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10A078">
      <w:pPr>
        <w:jc w:val="center"/>
      </w:pPr>
      <w:bookmarkStart w:id="4" w:name="_GoBack"/>
      <w:r>
        <w:rPr>
          <w:rFonts w:hint="eastAsia" w:ascii="宋体" w:hAnsi="宋体" w:cs="宋体"/>
          <w:b/>
          <w:bCs/>
          <w:sz w:val="48"/>
          <w:szCs w:val="48"/>
        </w:rPr>
        <w:t>主要设备材料、品牌表</w:t>
      </w:r>
      <w:bookmarkEnd w:id="4"/>
    </w:p>
    <w:p w14:paraId="6538E37F">
      <w:pPr>
        <w:adjustRightInd w:val="0"/>
        <w:snapToGrid w:val="0"/>
        <w:spacing w:beforeAutospacing="0" w:afterAutospacing="0" w:line="360" w:lineRule="auto"/>
        <w:ind w:firstLine="480" w:firstLineChars="200"/>
        <w:jc w:val="center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主要材料、设备品牌表</w:t>
      </w:r>
    </w:p>
    <w:p w14:paraId="419261BE">
      <w:pPr>
        <w:adjustRightInd w:val="0"/>
        <w:snapToGrid w:val="0"/>
        <w:spacing w:beforeAutospacing="0" w:afterAutospacing="0" w:line="360" w:lineRule="auto"/>
        <w:ind w:firstLine="480" w:firstLineChars="200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项目名称：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 xml:space="preserve">           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</w:t>
      </w:r>
      <w:r>
        <w:rPr>
          <w:rFonts w:hint="eastAsia" w:ascii="宋体" w:hAnsi="宋体" w:cs="宋体"/>
          <w:sz w:val="24"/>
          <w:szCs w:val="24"/>
        </w:rPr>
        <w:t xml:space="preserve">                                     </w:t>
      </w:r>
    </w:p>
    <w:tbl>
      <w:tblPr>
        <w:tblStyle w:val="2"/>
        <w:tblW w:w="8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37"/>
        <w:gridCol w:w="668"/>
        <w:gridCol w:w="783"/>
        <w:gridCol w:w="1794"/>
        <w:gridCol w:w="2195"/>
        <w:gridCol w:w="706"/>
        <w:gridCol w:w="686"/>
        <w:gridCol w:w="496"/>
      </w:tblGrid>
      <w:tr w14:paraId="345697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771" w:type="dxa"/>
            <w:vAlign w:val="center"/>
          </w:tcPr>
          <w:p w14:paraId="590B84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bookmarkStart w:id="0" w:name="_Toc2184"/>
            <w:bookmarkStart w:id="1" w:name="_Toc19747"/>
            <w:bookmarkStart w:id="2" w:name="_Toc23200"/>
            <w:bookmarkStart w:id="3" w:name="_Toc11644"/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737" w:type="dxa"/>
            <w:vAlign w:val="center"/>
          </w:tcPr>
          <w:p w14:paraId="16A3471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材料设备名称</w:t>
            </w:r>
          </w:p>
        </w:tc>
        <w:tc>
          <w:tcPr>
            <w:tcW w:w="668" w:type="dxa"/>
            <w:vAlign w:val="center"/>
          </w:tcPr>
          <w:p w14:paraId="2EDCB8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783" w:type="dxa"/>
            <w:vAlign w:val="center"/>
          </w:tcPr>
          <w:p w14:paraId="0F4231B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规格/型号</w:t>
            </w:r>
          </w:p>
        </w:tc>
        <w:tc>
          <w:tcPr>
            <w:tcW w:w="1794" w:type="dxa"/>
            <w:vAlign w:val="center"/>
          </w:tcPr>
          <w:p w14:paraId="3C4CE93B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磋商文件要求</w:t>
            </w:r>
          </w:p>
          <w:p w14:paraId="4CFD7A4F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技术参数、性能指标及配置要求</w:t>
            </w:r>
          </w:p>
        </w:tc>
        <w:tc>
          <w:tcPr>
            <w:tcW w:w="2195" w:type="dxa"/>
            <w:vAlign w:val="center"/>
          </w:tcPr>
          <w:p w14:paraId="1DF555CC">
            <w:pPr>
              <w:adjustRightInd w:val="0"/>
              <w:snapToGrid w:val="0"/>
              <w:spacing w:before="0" w:beforeAutospacing="0" w:after="0" w:afterAutospacing="0"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供应商响应文件拟投主要材料技术参数、性能指标及配置要求</w:t>
            </w:r>
          </w:p>
        </w:tc>
        <w:tc>
          <w:tcPr>
            <w:tcW w:w="706" w:type="dxa"/>
            <w:vAlign w:val="center"/>
          </w:tcPr>
          <w:p w14:paraId="53B2899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686" w:type="dxa"/>
            <w:vAlign w:val="center"/>
          </w:tcPr>
          <w:p w14:paraId="5FFF9FD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</w:tc>
        <w:tc>
          <w:tcPr>
            <w:tcW w:w="496" w:type="dxa"/>
            <w:vAlign w:val="center"/>
          </w:tcPr>
          <w:p w14:paraId="1083E82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3D7D7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0F5E32F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737" w:type="dxa"/>
            <w:vAlign w:val="center"/>
          </w:tcPr>
          <w:p w14:paraId="6DD276A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0A9CFEC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4A777DF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1E4FB01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E8133B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1D2D1F1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3CD6E13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690E098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33BB2A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0B8E56C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737" w:type="dxa"/>
            <w:vAlign w:val="center"/>
          </w:tcPr>
          <w:p w14:paraId="0928FCC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66E2666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1E4FB0E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38532B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FE610F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410772C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15EC085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4620079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09E2E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771" w:type="dxa"/>
          </w:tcPr>
          <w:p w14:paraId="30980C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737" w:type="dxa"/>
            <w:vAlign w:val="center"/>
          </w:tcPr>
          <w:p w14:paraId="1330CF0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0AA4339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5CBAA17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776DFD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CFD6A3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3315914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44A33AD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73A3E24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1F012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538423C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4</w:t>
            </w:r>
          </w:p>
        </w:tc>
        <w:tc>
          <w:tcPr>
            <w:tcW w:w="737" w:type="dxa"/>
            <w:vAlign w:val="center"/>
          </w:tcPr>
          <w:p w14:paraId="3B6C899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1F5CEE3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6ACDCEE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55B5A91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3D33734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355D42C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1AEF70F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2B5737B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72504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2B07C6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5</w:t>
            </w:r>
          </w:p>
        </w:tc>
        <w:tc>
          <w:tcPr>
            <w:tcW w:w="737" w:type="dxa"/>
            <w:vAlign w:val="center"/>
          </w:tcPr>
          <w:p w14:paraId="187AE0E9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2238FE3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443C4A9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009B2E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2F89EA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667A4C1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78D6B03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379E430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44098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4523DAB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737" w:type="dxa"/>
            <w:vAlign w:val="center"/>
          </w:tcPr>
          <w:p w14:paraId="0E57575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04080FB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592022F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929D9F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123F1D6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2910C53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69F3685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4EC3E7D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5FC0F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3CB4BC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7</w:t>
            </w:r>
          </w:p>
        </w:tc>
        <w:tc>
          <w:tcPr>
            <w:tcW w:w="737" w:type="dxa"/>
            <w:vAlign w:val="center"/>
          </w:tcPr>
          <w:p w14:paraId="4357D83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06101B6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67521E8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144ED2EE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1B33645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2B32011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6F785D4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4E633C5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0B2C2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7D31473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8</w:t>
            </w:r>
          </w:p>
        </w:tc>
        <w:tc>
          <w:tcPr>
            <w:tcW w:w="737" w:type="dxa"/>
            <w:vAlign w:val="center"/>
          </w:tcPr>
          <w:p w14:paraId="357B851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1614F78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1046CAB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29EC898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796B824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0AF02D2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1D2C0F3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60E1632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0628C9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66D1405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737" w:type="dxa"/>
            <w:vAlign w:val="center"/>
          </w:tcPr>
          <w:p w14:paraId="3195393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379BEA4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74C1F68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3B1D12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49F2E67B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0644A03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1854EAA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29C929C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1A77E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2BF0D755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10</w:t>
            </w:r>
          </w:p>
        </w:tc>
        <w:tc>
          <w:tcPr>
            <w:tcW w:w="737" w:type="dxa"/>
            <w:vAlign w:val="center"/>
          </w:tcPr>
          <w:p w14:paraId="279DBE9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663CBFF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4F9D0F7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4C3709A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9B38FAF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02A5444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64BE9AB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4E14A1C5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00D7B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1574C7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11</w:t>
            </w:r>
          </w:p>
        </w:tc>
        <w:tc>
          <w:tcPr>
            <w:tcW w:w="737" w:type="dxa"/>
            <w:vAlign w:val="center"/>
          </w:tcPr>
          <w:p w14:paraId="1E66BA2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37D8626D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245EA15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6480481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0011B159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6897C2E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3CC34846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13F628F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298CA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71" w:type="dxa"/>
          </w:tcPr>
          <w:p w14:paraId="1EF4180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12</w:t>
            </w:r>
          </w:p>
        </w:tc>
        <w:tc>
          <w:tcPr>
            <w:tcW w:w="737" w:type="dxa"/>
            <w:vAlign w:val="center"/>
          </w:tcPr>
          <w:p w14:paraId="7B9D0B4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7510DCA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2E0F29A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0808355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679BFACC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6036C810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127CD75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382C1312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  <w:tr w14:paraId="2BA1B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771" w:type="dxa"/>
          </w:tcPr>
          <w:p w14:paraId="18D7D95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。。。</w:t>
            </w:r>
          </w:p>
        </w:tc>
        <w:tc>
          <w:tcPr>
            <w:tcW w:w="737" w:type="dxa"/>
            <w:vAlign w:val="center"/>
          </w:tcPr>
          <w:p w14:paraId="30FD0E26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668" w:type="dxa"/>
          </w:tcPr>
          <w:p w14:paraId="40187E23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83" w:type="dxa"/>
          </w:tcPr>
          <w:p w14:paraId="25E3860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794" w:type="dxa"/>
          </w:tcPr>
          <w:p w14:paraId="39B71AE7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195" w:type="dxa"/>
          </w:tcPr>
          <w:p w14:paraId="285A2B81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706" w:type="dxa"/>
          </w:tcPr>
          <w:p w14:paraId="13B09E0A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686" w:type="dxa"/>
          </w:tcPr>
          <w:p w14:paraId="76C3BE74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496" w:type="dxa"/>
          </w:tcPr>
          <w:p w14:paraId="1D5112E8">
            <w:pPr>
              <w:spacing w:line="360" w:lineRule="auto"/>
              <w:rPr>
                <w:rFonts w:ascii="宋体" w:hAnsi="宋体" w:cs="宋体"/>
                <w:color w:val="FF0000"/>
                <w:sz w:val="24"/>
                <w:szCs w:val="24"/>
              </w:rPr>
            </w:pPr>
          </w:p>
        </w:tc>
      </w:tr>
    </w:tbl>
    <w:p w14:paraId="099CBD79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注：后附符合本文件要求的相关证明材料。</w:t>
      </w:r>
    </w:p>
    <w:p w14:paraId="7AB7BD71">
      <w:pPr>
        <w:adjustRightInd w:val="0"/>
        <w:snapToGrid w:val="0"/>
        <w:spacing w:line="360" w:lineRule="auto"/>
        <w:ind w:right="48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供应商：</w:t>
      </w:r>
      <w:r>
        <w:rPr>
          <w:rFonts w:ascii="宋体" w:hAnsi="宋体"/>
          <w:sz w:val="24"/>
          <w:szCs w:val="24"/>
          <w:u w:val="single"/>
        </w:rPr>
        <w:t xml:space="preserve">                                  </w:t>
      </w:r>
      <w:r>
        <w:rPr>
          <w:rFonts w:hint="eastAsia" w:ascii="宋体" w:hAnsi="宋体"/>
          <w:sz w:val="24"/>
          <w:szCs w:val="24"/>
        </w:rPr>
        <w:t>（盖单位章）</w:t>
      </w:r>
    </w:p>
    <w:p w14:paraId="4C4E0654">
      <w:pPr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法定代表人或其委托代理人：</w:t>
      </w:r>
      <w:r>
        <w:rPr>
          <w:rFonts w:ascii="宋体" w:hAnsi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/>
          <w:sz w:val="24"/>
          <w:szCs w:val="24"/>
        </w:rPr>
        <w:t>（签字或盖章）</w:t>
      </w:r>
    </w:p>
    <w:p w14:paraId="3D8E53EC">
      <w:pPr>
        <w:adjustRightInd w:val="0"/>
        <w:snapToGrid w:val="0"/>
        <w:spacing w:line="360" w:lineRule="auto"/>
        <w:ind w:firstLine="480" w:firstLineChars="200"/>
        <w:jc w:val="right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/>
          <w:sz w:val="24"/>
          <w:szCs w:val="24"/>
        </w:rPr>
        <w:t>日</w:t>
      </w:r>
      <w:bookmarkEnd w:id="0"/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80C19"/>
    <w:rsid w:val="4488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2025-10-14T10:08:00Z</dcterms:created>
  <dc:creator>九五二七</dc:creator>
  <cp:lastModifiedBy>九五二七</cp:lastModifiedBy>
  <dcterms:modified xsi:type="dcterms:W3CDTF">2025-10-14T10:11:50Z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6E1F06B3D9FA45A69C6E6F24ECF1B18F_11</vt:lpwstr>
  </property>
  <property fmtid="{D5CDD505-2E9C-101B-9397-08002B2CF9AE}" pid="4" name="KSOTemplateDocerSaveRecord">
    <vt:lpwstr>eyJoZGlkIjoiOTkyZmUxMzI5MzM5OTA1MTFjZjMzMDlhZjRjZGFlZjYiLCJ1c2VySWQiOiI2NzQ4MzQ1MzMifQ==</vt:lpwstr>
  </property>
</Properties>
</file>