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版本号：SXWZ2025ZB-STY-212A20251014001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装配式安装工程实训平台项目(二次)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SXWZ2025ZB-STY-212A</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装配式安装工程实训平台项目(二次)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SXWZ2025ZB-STY-212A</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装配式安装工程实训平台项目(二次)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装配式安装工程实训平台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采购包1（装配式安装工程实训平台项目）：属于专门面向中小企业采购。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2、财务状况证明：提供经会计师事务所审计的2024年的财务审计报告（报告须带有二维码可验证）或在开标日期前六个月内其基本开户银行出具的资信证明</w:t>
      </w:r>
    </w:p>
    <w:p>
      <w:pPr>
        <w:pStyle w:val="null3"/>
      </w:pPr>
      <w:r>
        <w:rPr>
          <w:rFonts w:ascii="仿宋_GB2312" w:hAnsi="仿宋_GB2312" w:cs="仿宋_GB2312" w:eastAsia="仿宋_GB2312"/>
        </w:rPr>
        <w:t>3、税收缴纳证明：供应商提供本单位2025年01月至今已缴纳的至少一个月纳税证明或完税证明，依法免税的单位应提供相关证明材料（时间以税款所属时期为准）</w:t>
      </w:r>
    </w:p>
    <w:p>
      <w:pPr>
        <w:pStyle w:val="null3"/>
      </w:pPr>
      <w:r>
        <w:rPr>
          <w:rFonts w:ascii="仿宋_GB2312" w:hAnsi="仿宋_GB2312" w:cs="仿宋_GB2312" w:eastAsia="仿宋_GB2312"/>
        </w:rPr>
        <w:t>4、社会保障资金缴纳证明：供应商提供本单位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6、法定代表人授权书：非法定代表人参加投标，须提供法定代表人授权委托书及被授权人身份证；法定代表人参加投标时,须提供法定代表人身份证明</w:t>
      </w:r>
    </w:p>
    <w:p>
      <w:pPr>
        <w:pStyle w:val="null3"/>
      </w:pPr>
      <w:r>
        <w:rPr>
          <w:rFonts w:ascii="仿宋_GB2312" w:hAnsi="仿宋_GB2312" w:cs="仿宋_GB2312" w:eastAsia="仿宋_GB2312"/>
        </w:rPr>
        <w:t>7、中小企业声明函：本项目专门面向中小企业，供应商须提供中小企业声明函</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郝思思 张航波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代理服务费收费标准：中标服务费参照《招标代理服务收费暂行办法》（计价格[2002]1980 号）文件规定标准下浮20%计取。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郝思思 张航波</w:t>
      </w:r>
    </w:p>
    <w:p>
      <w:pPr>
        <w:pStyle w:val="null3"/>
      </w:pPr>
      <w:r>
        <w:rPr>
          <w:rFonts w:ascii="仿宋_GB2312" w:hAnsi="仿宋_GB2312" w:cs="仿宋_GB2312" w:eastAsia="仿宋_GB2312"/>
        </w:rPr>
        <w:t>联系电话：029-88319689</w:t>
      </w:r>
    </w:p>
    <w:p>
      <w:pPr>
        <w:pStyle w:val="null3"/>
      </w:pPr>
      <w:r>
        <w:rPr>
          <w:rFonts w:ascii="仿宋_GB2312" w:hAnsi="仿宋_GB2312" w:cs="仿宋_GB2312" w:eastAsia="仿宋_GB2312"/>
        </w:rPr>
        <w:t>地址：西安市高新区唐延路旺座现代城C座25楼2504室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装配式安装工程实训平台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详见该项目随附上传的采购清单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标的名称：详见该项目随附上传的采购清单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97"/>
              <w:gridCol w:w="575"/>
              <w:gridCol w:w="1428"/>
              <w:gridCol w:w="241"/>
            </w:tblGrid>
            <w:tr>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序号</w:t>
                  </w:r>
                </w:p>
              </w:tc>
              <w:tc>
                <w:tcPr>
                  <w:tcW w:type="dxa" w:w="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设备名称</w:t>
                  </w:r>
                </w:p>
              </w:tc>
              <w:tc>
                <w:tcPr>
                  <w:tcW w:type="dxa" w:w="1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主要技术参数</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数量</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机电安装工程分系统组装实训操作台（含夹具及部分日常操作管线及综合抗震成品支架拆装架）</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b/>
                    </w:rPr>
                    <w:t>1.材质：</w:t>
                  </w:r>
                  <w:r>
                    <w:rPr>
                      <w:rFonts w:ascii="仿宋_GB2312" w:hAnsi="仿宋_GB2312" w:cs="仿宋_GB2312" w:eastAsia="仿宋_GB2312"/>
                      <w:sz w:val="21"/>
                    </w:rPr>
                    <w:t>平台及配件材质为铸铁，管装配式管线配件及抗震支架配件材质为碳钢。</w:t>
                  </w:r>
                </w:p>
                <w:p>
                  <w:pPr>
                    <w:pStyle w:val="null3"/>
                    <w:spacing w:before="105" w:after="105"/>
                    <w:jc w:val="both"/>
                  </w:pPr>
                  <w:r>
                    <w:rPr>
                      <w:rFonts w:ascii="仿宋_GB2312" w:hAnsi="仿宋_GB2312" w:cs="仿宋_GB2312" w:eastAsia="仿宋_GB2312"/>
                      <w:sz w:val="21"/>
                      <w:b/>
                    </w:rPr>
                    <w:t>2.数量：</w:t>
                  </w:r>
                  <w:r>
                    <w:rPr>
                      <w:rFonts w:ascii="仿宋_GB2312" w:hAnsi="仿宋_GB2312" w:cs="仿宋_GB2312" w:eastAsia="仿宋_GB2312"/>
                      <w:sz w:val="21"/>
                    </w:rPr>
                    <w:t>操作台</w:t>
                  </w:r>
                  <w:r>
                    <w:rPr>
                      <w:rFonts w:ascii="仿宋_GB2312" w:hAnsi="仿宋_GB2312" w:cs="仿宋_GB2312" w:eastAsia="仿宋_GB2312"/>
                      <w:sz w:val="21"/>
                    </w:rPr>
                    <w:t>1组，定位及固定配件1套，测量及检测工具1套，装配式管线1组，综合成品抗震支吊架1组。</w:t>
                  </w:r>
                </w:p>
                <w:p>
                  <w:pPr>
                    <w:pStyle w:val="null3"/>
                    <w:spacing w:before="105" w:after="105"/>
                    <w:jc w:val="both"/>
                  </w:pPr>
                  <w:r>
                    <w:rPr>
                      <w:rFonts w:ascii="仿宋_GB2312" w:hAnsi="仿宋_GB2312" w:cs="仿宋_GB2312" w:eastAsia="仿宋_GB2312"/>
                      <w:sz w:val="21"/>
                      <w:b/>
                    </w:rPr>
                    <w:t>3.规格：长*宽*高：（</w:t>
                  </w:r>
                  <w:r>
                    <w:rPr>
                      <w:rFonts w:ascii="仿宋_GB2312" w:hAnsi="仿宋_GB2312" w:cs="仿宋_GB2312" w:eastAsia="仿宋_GB2312"/>
                      <w:sz w:val="21"/>
                    </w:rPr>
                    <w:t>3000±10mm</w:t>
                  </w: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rPr>
                    <w:t>1500±10mm</w:t>
                  </w:r>
                  <w:r>
                    <w:rPr>
                      <w:rFonts w:ascii="仿宋_GB2312" w:hAnsi="仿宋_GB2312" w:cs="仿宋_GB2312" w:eastAsia="仿宋_GB2312"/>
                      <w:sz w:val="21"/>
                      <w:b/>
                    </w:rPr>
                    <w:t>）</w:t>
                  </w:r>
                  <w:r>
                    <w:rPr>
                      <w:rFonts w:ascii="仿宋_GB2312" w:hAnsi="仿宋_GB2312" w:cs="仿宋_GB2312" w:eastAsia="仿宋_GB2312"/>
                      <w:sz w:val="21"/>
                    </w:rPr>
                    <w:t>*（500±100mm可调）/每组；</w:t>
                  </w:r>
                </w:p>
                <w:p>
                  <w:pPr>
                    <w:pStyle w:val="null3"/>
                    <w:spacing w:before="105" w:after="105"/>
                    <w:jc w:val="both"/>
                  </w:pPr>
                  <w:r>
                    <w:rPr>
                      <w:rFonts w:ascii="仿宋_GB2312" w:hAnsi="仿宋_GB2312" w:cs="仿宋_GB2312" w:eastAsia="仿宋_GB2312"/>
                      <w:sz w:val="21"/>
                      <w:b/>
                    </w:rPr>
                    <w:t>4.功能：</w:t>
                  </w:r>
                  <w:r>
                    <w:rPr>
                      <w:rFonts w:ascii="仿宋_GB2312" w:hAnsi="仿宋_GB2312" w:cs="仿宋_GB2312" w:eastAsia="仿宋_GB2312"/>
                      <w:sz w:val="21"/>
                    </w:rPr>
                    <w:t>可进行多专业管道构件组装；三维多方向尺寸精准定位；预制构件尺寸校核。</w:t>
                  </w:r>
                </w:p>
                <w:p>
                  <w:pPr>
                    <w:pStyle w:val="null3"/>
                    <w:spacing w:before="105" w:after="105"/>
                    <w:jc w:val="both"/>
                  </w:pPr>
                  <w:r>
                    <w:rPr>
                      <w:rFonts w:ascii="仿宋_GB2312" w:hAnsi="仿宋_GB2312" w:cs="仿宋_GB2312" w:eastAsia="仿宋_GB2312"/>
                      <w:sz w:val="21"/>
                      <w:b/>
                    </w:rPr>
                    <w:t>5.配件：</w:t>
                  </w:r>
                </w:p>
                <w:p>
                  <w:pPr>
                    <w:pStyle w:val="null3"/>
                    <w:spacing w:before="105" w:after="105"/>
                    <w:jc w:val="both"/>
                  </w:pPr>
                  <w:r>
                    <w:rPr>
                      <w:rFonts w:ascii="仿宋_GB2312" w:hAnsi="仿宋_GB2312" w:cs="仿宋_GB2312" w:eastAsia="仿宋_GB2312"/>
                      <w:sz w:val="21"/>
                    </w:rPr>
                    <w:t>（</w:t>
                  </w:r>
                  <w:r>
                    <w:rPr>
                      <w:rFonts w:ascii="仿宋_GB2312" w:hAnsi="仿宋_GB2312" w:cs="仿宋_GB2312" w:eastAsia="仿宋_GB2312"/>
                      <w:sz w:val="21"/>
                    </w:rPr>
                    <w:t>1）平台配件：L型支撑架、法兰板支撑架、紧固锁紧销、紧固沉头销、V型板、法兰固定板、量角器、工装伸缩脚等；</w:t>
                  </w:r>
                </w:p>
                <w:p>
                  <w:pPr>
                    <w:pStyle w:val="null3"/>
                    <w:spacing w:before="105" w:after="105"/>
                    <w:jc w:val="both"/>
                  </w:pPr>
                  <w:r>
                    <w:rPr>
                      <w:rFonts w:ascii="仿宋_GB2312" w:hAnsi="仿宋_GB2312" w:cs="仿宋_GB2312" w:eastAsia="仿宋_GB2312"/>
                      <w:sz w:val="21"/>
                    </w:rPr>
                    <w:t>（</w:t>
                  </w:r>
                  <w:r>
                    <w:rPr>
                      <w:rFonts w:ascii="仿宋_GB2312" w:hAnsi="仿宋_GB2312" w:cs="仿宋_GB2312" w:eastAsia="仿宋_GB2312"/>
                      <w:sz w:val="21"/>
                    </w:rPr>
                    <w:t>2）装配式管线配件：沟槽三通、沟槽弯头、卡箍、机械三通、沟槽法兰、平焊法兰、蝶阀法兰、弯头、螺栓等；</w:t>
                  </w:r>
                </w:p>
                <w:p>
                  <w:pPr>
                    <w:pStyle w:val="null3"/>
                    <w:spacing w:before="105" w:after="105"/>
                    <w:jc w:val="both"/>
                  </w:pPr>
                  <w:r>
                    <w:rPr>
                      <w:rFonts w:ascii="仿宋_GB2312" w:hAnsi="仿宋_GB2312" w:cs="仿宋_GB2312" w:eastAsia="仿宋_GB2312"/>
                      <w:sz w:val="21"/>
                    </w:rPr>
                    <w:t>（</w:t>
                  </w:r>
                  <w:r>
                    <w:rPr>
                      <w:rFonts w:ascii="仿宋_GB2312" w:hAnsi="仿宋_GB2312" w:cs="仿宋_GB2312" w:eastAsia="仿宋_GB2312"/>
                      <w:sz w:val="21"/>
                    </w:rPr>
                    <w:t>3）抗震支架配件：抗震铰链、六角连接器、可调式铰链、槽钢螺母、U型压块、限位组、U型管夹、O型管夹、欧姆管夹等；</w:t>
                  </w:r>
                </w:p>
                <w:p>
                  <w:pPr>
                    <w:pStyle w:val="null3"/>
                    <w:spacing w:before="105" w:after="105"/>
                    <w:jc w:val="both"/>
                  </w:pPr>
                  <w:r>
                    <w:rPr>
                      <w:rFonts w:ascii="仿宋_GB2312" w:hAnsi="仿宋_GB2312" w:cs="仿宋_GB2312" w:eastAsia="仿宋_GB2312"/>
                      <w:sz w:val="21"/>
                    </w:rPr>
                    <w:t>（</w:t>
                  </w:r>
                  <w:r>
                    <w:rPr>
                      <w:rFonts w:ascii="仿宋_GB2312" w:hAnsi="仿宋_GB2312" w:cs="仿宋_GB2312" w:eastAsia="仿宋_GB2312"/>
                      <w:sz w:val="21"/>
                    </w:rPr>
                    <w:t>4）检测验收工具：焊缝检验尺,管道测厚仪、压力测试接口。</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2套</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机电安装工程多专业管线综合优化吊顶实训操作设备</w:t>
                  </w:r>
                  <w:r>
                    <w:rPr>
                      <w:rFonts w:ascii="仿宋_GB2312" w:hAnsi="仿宋_GB2312" w:cs="仿宋_GB2312" w:eastAsia="仿宋_GB2312"/>
                      <w:sz w:val="21"/>
                      <w:b/>
                      <w:color w:val="000000"/>
                    </w:rPr>
                    <w:t>（核心产品）</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b/>
                      <w:color w:val="000000"/>
                    </w:rPr>
                    <w:t>1.数量：</w:t>
                  </w:r>
                  <w:r>
                    <w:rPr>
                      <w:rFonts w:ascii="仿宋_GB2312" w:hAnsi="仿宋_GB2312" w:cs="仿宋_GB2312" w:eastAsia="仿宋_GB2312"/>
                      <w:sz w:val="21"/>
                      <w:color w:val="000000"/>
                    </w:rPr>
                    <w:t>包括装配式管综升降架</w:t>
                  </w:r>
                  <w:r>
                    <w:rPr>
                      <w:rFonts w:ascii="仿宋_GB2312" w:hAnsi="仿宋_GB2312" w:cs="仿宋_GB2312" w:eastAsia="仿宋_GB2312"/>
                      <w:sz w:val="21"/>
                      <w:color w:val="000000"/>
                    </w:rPr>
                    <w:t>3组，装配式机电管线模块3组（3组管道和连接形式应有所不同）。</w:t>
                  </w:r>
                </w:p>
                <w:p>
                  <w:pPr>
                    <w:pStyle w:val="null3"/>
                    <w:spacing w:before="105" w:after="105"/>
                    <w:jc w:val="both"/>
                  </w:pPr>
                  <w:r>
                    <w:rPr>
                      <w:rFonts w:ascii="仿宋_GB2312" w:hAnsi="仿宋_GB2312" w:cs="仿宋_GB2312" w:eastAsia="仿宋_GB2312"/>
                      <w:sz w:val="21"/>
                      <w:b/>
                      <w:color w:val="000000"/>
                    </w:rPr>
                    <w:t>2.管综包含系统类型：</w:t>
                  </w:r>
                  <w:r>
                    <w:rPr>
                      <w:rFonts w:ascii="仿宋_GB2312" w:hAnsi="仿宋_GB2312" w:cs="仿宋_GB2312" w:eastAsia="仿宋_GB2312"/>
                      <w:sz w:val="21"/>
                      <w:color w:val="000000"/>
                    </w:rPr>
                    <w:t>根据地铁车站公共区走廊图纸局部</w:t>
                  </w:r>
                  <w:r>
                    <w:rPr>
                      <w:rFonts w:ascii="仿宋_GB2312" w:hAnsi="仿宋_GB2312" w:cs="仿宋_GB2312" w:eastAsia="仿宋_GB2312"/>
                      <w:sz w:val="21"/>
                      <w:color w:val="000000"/>
                    </w:rPr>
                    <w:t>1:1还原，</w:t>
                  </w:r>
                  <w:r>
                    <w:rPr>
                      <w:rFonts w:ascii="仿宋_GB2312" w:hAnsi="仿宋_GB2312" w:cs="仿宋_GB2312" w:eastAsia="仿宋_GB2312"/>
                      <w:sz w:val="21"/>
                    </w:rPr>
                    <w:t>定制化模块原型，提供图文设计资料</w:t>
                  </w:r>
                  <w:r>
                    <w:rPr>
                      <w:rFonts w:ascii="仿宋_GB2312" w:hAnsi="仿宋_GB2312" w:cs="仿宋_GB2312" w:eastAsia="仿宋_GB2312"/>
                      <w:sz w:val="21"/>
                      <w:color w:val="000000"/>
                    </w:rPr>
                    <w:t>（包括：相关设计原图及模型和加工图，和控制系统匹配使用），包含给排水、空调水、消防水、空调通风、防排烟及电气桥架等。</w:t>
                  </w:r>
                </w:p>
                <w:p>
                  <w:pPr>
                    <w:pStyle w:val="null3"/>
                    <w:spacing w:before="105" w:after="105"/>
                    <w:jc w:val="both"/>
                  </w:pPr>
                  <w:r>
                    <w:rPr>
                      <w:rFonts w:ascii="仿宋_GB2312" w:hAnsi="仿宋_GB2312" w:cs="仿宋_GB2312" w:eastAsia="仿宋_GB2312"/>
                      <w:sz w:val="21"/>
                      <w:b/>
                      <w:color w:val="000000"/>
                    </w:rPr>
                    <w:t>3.管道规格：</w:t>
                  </w:r>
                  <w:r>
                    <w:rPr>
                      <w:rFonts w:ascii="仿宋_GB2312" w:hAnsi="仿宋_GB2312" w:cs="仿宋_GB2312" w:eastAsia="仿宋_GB2312"/>
                      <w:sz w:val="21"/>
                      <w:color w:val="000000"/>
                    </w:rPr>
                    <w:t>压力废水</w:t>
                  </w:r>
                  <w:r>
                    <w:rPr>
                      <w:rFonts w:ascii="仿宋_GB2312" w:hAnsi="仿宋_GB2312" w:cs="仿宋_GB2312" w:eastAsia="仿宋_GB2312"/>
                      <w:sz w:val="21"/>
                      <w:color w:val="000000"/>
                    </w:rPr>
                    <w:t>DN100镀锌钢管，污水管DN100、DN50 PVC-U管，冷凝水管DN32、DN20镀锌钢管，消火栓管DN100涂塑钢管，气体灭火管道DN65、DN50高压无缝钢管，喷淋道DN100镀锌钢管，给水管道DN80衬塑钢管，空调水管DN100无缝钢管，电气桥架200mm×100mm槽式桥架、300mm×150mm梯式桥架，送风管400mm×320mm镀锌铁皮风管，排风管400mm×320mm镀锌铁皮风管，排烟400mm×320mm防火风管，</w:t>
                  </w:r>
                </w:p>
                <w:p>
                  <w:pPr>
                    <w:pStyle w:val="null3"/>
                    <w:spacing w:before="105" w:after="105"/>
                    <w:jc w:val="both"/>
                  </w:pPr>
                  <w:r>
                    <w:rPr>
                      <w:rFonts w:ascii="仿宋_GB2312" w:hAnsi="仿宋_GB2312" w:cs="仿宋_GB2312" w:eastAsia="仿宋_GB2312"/>
                      <w:sz w:val="21"/>
                      <w:b/>
                      <w:color w:val="000000"/>
                    </w:rPr>
                    <w:t>4.管综系统连接方式：</w:t>
                  </w:r>
                  <w:r>
                    <w:rPr>
                      <w:rFonts w:ascii="仿宋_GB2312" w:hAnsi="仿宋_GB2312" w:cs="仿宋_GB2312" w:eastAsia="仿宋_GB2312"/>
                      <w:sz w:val="21"/>
                      <w:color w:val="000000"/>
                    </w:rPr>
                    <w:t>管道类包含法兰连接、丝扣连接、卡箍连接、卡压连接、承插连接等；风管类包含共板法兰连接和角钢法兰连接；桥架螺栓连接。</w:t>
                  </w:r>
                </w:p>
                <w:p>
                  <w:pPr>
                    <w:pStyle w:val="null3"/>
                    <w:spacing w:before="105" w:after="105"/>
                    <w:jc w:val="both"/>
                  </w:pPr>
                  <w:r>
                    <w:rPr>
                      <w:rFonts w:ascii="仿宋_GB2312" w:hAnsi="仿宋_GB2312" w:cs="仿宋_GB2312" w:eastAsia="仿宋_GB2312"/>
                      <w:sz w:val="21"/>
                      <w:b/>
                      <w:color w:val="000000"/>
                    </w:rPr>
                    <w:t>5.管件及附件：</w:t>
                  </w:r>
                  <w:r>
                    <w:rPr>
                      <w:rFonts w:ascii="仿宋_GB2312" w:hAnsi="仿宋_GB2312" w:cs="仿宋_GB2312" w:eastAsia="仿宋_GB2312"/>
                      <w:sz w:val="21"/>
                      <w:color w:val="000000"/>
                    </w:rPr>
                    <w:t>装配式管道构件、沟槽法兰、沟槽弯头、沟槽三通、阀门、防火阀等。</w:t>
                  </w:r>
                </w:p>
                <w:p>
                  <w:pPr>
                    <w:pStyle w:val="null3"/>
                    <w:spacing w:before="105" w:after="105"/>
                    <w:jc w:val="both"/>
                  </w:pPr>
                  <w:r>
                    <w:rPr>
                      <w:rFonts w:ascii="仿宋_GB2312" w:hAnsi="仿宋_GB2312" w:cs="仿宋_GB2312" w:eastAsia="仿宋_GB2312"/>
                      <w:sz w:val="21"/>
                      <w:b/>
                      <w:color w:val="000000"/>
                    </w:rPr>
                    <w:t>6.设备功能：</w:t>
                  </w:r>
                  <w:r>
                    <w:rPr>
                      <w:rFonts w:ascii="仿宋_GB2312" w:hAnsi="仿宋_GB2312" w:cs="仿宋_GB2312" w:eastAsia="仿宋_GB2312"/>
                      <w:sz w:val="21"/>
                      <w:color w:val="000000"/>
                    </w:rPr>
                    <w:t>可进行机电装配式模块组装，机电各系统管线安装及连接，机电管线优化布置，各专业管线组装，形成快速组装解决方案等实操项目。</w:t>
                  </w:r>
                </w:p>
                <w:p>
                  <w:pPr>
                    <w:pStyle w:val="null3"/>
                    <w:spacing w:before="105" w:after="105"/>
                    <w:jc w:val="both"/>
                  </w:pPr>
                  <w:r>
                    <w:rPr>
                      <w:rFonts w:ascii="仿宋_GB2312" w:hAnsi="仿宋_GB2312" w:cs="仿宋_GB2312" w:eastAsia="仿宋_GB2312"/>
                      <w:sz w:val="21"/>
                      <w:b/>
                      <w:color w:val="000000"/>
                    </w:rPr>
                    <w:t>7.安全防护要求：</w:t>
                  </w:r>
                  <w:r>
                    <w:rPr>
                      <w:rFonts w:ascii="仿宋_GB2312" w:hAnsi="仿宋_GB2312" w:cs="仿宋_GB2312" w:eastAsia="仿宋_GB2312"/>
                      <w:sz w:val="21"/>
                      <w:color w:val="000000"/>
                    </w:rPr>
                    <w:t>升降平台匹配安全设施，模块提升前检查各连接节点螺栓紧固情况，提供</w:t>
                  </w:r>
                  <w:r>
                    <w:rPr>
                      <w:rFonts w:ascii="仿宋_GB2312" w:hAnsi="仿宋_GB2312" w:cs="仿宋_GB2312" w:eastAsia="仿宋_GB2312"/>
                      <w:sz w:val="21"/>
                      <w:color w:val="000000"/>
                    </w:rPr>
                    <w:t>50个安全帽。</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1套</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安装工程管道竖井、电井装配化安装实操装置</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b/>
                      <w:color w:val="000000"/>
                    </w:rPr>
                    <w:t>1.数量：</w:t>
                  </w:r>
                  <w:r>
                    <w:rPr>
                      <w:rFonts w:ascii="仿宋_GB2312" w:hAnsi="仿宋_GB2312" w:cs="仿宋_GB2312" w:eastAsia="仿宋_GB2312"/>
                      <w:sz w:val="21"/>
                      <w:color w:val="000000"/>
                    </w:rPr>
                    <w:t>装配式水暖竖井模块</w:t>
                  </w:r>
                  <w:r>
                    <w:rPr>
                      <w:rFonts w:ascii="仿宋_GB2312" w:hAnsi="仿宋_GB2312" w:cs="仿宋_GB2312" w:eastAsia="仿宋_GB2312"/>
                      <w:sz w:val="21"/>
                    </w:rPr>
                    <w:t>2</w:t>
                  </w:r>
                  <w:r>
                    <w:rPr>
                      <w:rFonts w:ascii="仿宋_GB2312" w:hAnsi="仿宋_GB2312" w:cs="仿宋_GB2312" w:eastAsia="仿宋_GB2312"/>
                      <w:sz w:val="21"/>
                      <w:color w:val="000000"/>
                    </w:rPr>
                    <w:t>组，装配式电井模块</w:t>
                  </w:r>
                  <w:r>
                    <w:rPr>
                      <w:rFonts w:ascii="仿宋_GB2312" w:hAnsi="仿宋_GB2312" w:cs="仿宋_GB2312" w:eastAsia="仿宋_GB2312"/>
                      <w:sz w:val="21"/>
                      <w:color w:val="000000"/>
                    </w:rPr>
                    <w:t>1组。</w:t>
                  </w:r>
                </w:p>
                <w:p>
                  <w:pPr>
                    <w:pStyle w:val="null3"/>
                    <w:spacing w:before="105" w:after="105"/>
                    <w:jc w:val="both"/>
                  </w:pPr>
                  <w:r>
                    <w:rPr>
                      <w:rFonts w:ascii="仿宋_GB2312" w:hAnsi="仿宋_GB2312" w:cs="仿宋_GB2312" w:eastAsia="仿宋_GB2312"/>
                      <w:sz w:val="21"/>
                      <w:b/>
                      <w:color w:val="000000"/>
                    </w:rPr>
                    <w:t>2.包含系统类型：</w:t>
                  </w:r>
                  <w:r>
                    <w:rPr>
                      <w:rFonts w:ascii="仿宋_GB2312" w:hAnsi="仿宋_GB2312" w:cs="仿宋_GB2312" w:eastAsia="仿宋_GB2312"/>
                      <w:sz w:val="21"/>
                      <w:color w:val="000000"/>
                    </w:rPr>
                    <w:t>根据地铁站管道竖井、电井图纸局部</w:t>
                  </w:r>
                  <w:r>
                    <w:rPr>
                      <w:rFonts w:ascii="仿宋_GB2312" w:hAnsi="仿宋_GB2312" w:cs="仿宋_GB2312" w:eastAsia="仿宋_GB2312"/>
                      <w:sz w:val="21"/>
                      <w:color w:val="000000"/>
                    </w:rPr>
                    <w:t>1:1还原，</w:t>
                  </w:r>
                  <w:r>
                    <w:rPr>
                      <w:rFonts w:ascii="仿宋_GB2312" w:hAnsi="仿宋_GB2312" w:cs="仿宋_GB2312" w:eastAsia="仿宋_GB2312"/>
                      <w:sz w:val="21"/>
                    </w:rPr>
                    <w:t>定制化模块原型，提供图文设计资料</w:t>
                  </w:r>
                  <w:r>
                    <w:rPr>
                      <w:rFonts w:ascii="仿宋_GB2312" w:hAnsi="仿宋_GB2312" w:cs="仿宋_GB2312" w:eastAsia="仿宋_GB2312"/>
                      <w:sz w:val="21"/>
                      <w:color w:val="000000"/>
                    </w:rPr>
                    <w:t>（包括：相关设计原图及模型和加工图，匹配控制系统使用），水暖竖井模块包含给排水、采暖、消防等系统；电井模块包含消防、强弱电及动力照明等系统。</w:t>
                  </w:r>
                </w:p>
                <w:p>
                  <w:pPr>
                    <w:pStyle w:val="null3"/>
                    <w:spacing w:before="105" w:after="105"/>
                    <w:jc w:val="both"/>
                  </w:pPr>
                  <w:r>
                    <w:rPr>
                      <w:rFonts w:ascii="仿宋_GB2312" w:hAnsi="仿宋_GB2312" w:cs="仿宋_GB2312" w:eastAsia="仿宋_GB2312"/>
                      <w:sz w:val="21"/>
                      <w:b/>
                      <w:color w:val="000000"/>
                    </w:rPr>
                    <w:t>3.管井管道规格：</w:t>
                  </w:r>
                  <w:r>
                    <w:rPr>
                      <w:rFonts w:ascii="仿宋_GB2312" w:hAnsi="仿宋_GB2312" w:cs="仿宋_GB2312" w:eastAsia="仿宋_GB2312"/>
                      <w:sz w:val="21"/>
                      <w:color w:val="000000"/>
                    </w:rPr>
                    <w:t>污水管道</w:t>
                  </w:r>
                  <w:r>
                    <w:rPr>
                      <w:rFonts w:ascii="仿宋_GB2312" w:hAnsi="仿宋_GB2312" w:cs="仿宋_GB2312" w:eastAsia="仿宋_GB2312"/>
                      <w:sz w:val="21"/>
                      <w:color w:val="000000"/>
                    </w:rPr>
                    <w:t>DN100铸铁管，压力废水管道DN100镀锌钢管，通气管道φ110 UPVC管，给水DN50不锈钢管，空调管道DN100无缝管，采暖管DN25 PPR管，消防喷淋DN100涂塑钢管，消火栓管道DN100镀锌钢管，桥架300mm×200mm、200mm×100mm、200mm×150mm、150mm×100mm、100mm×50mm等规格。</w:t>
                  </w:r>
                </w:p>
                <w:p>
                  <w:pPr>
                    <w:pStyle w:val="null3"/>
                    <w:spacing w:before="105" w:after="105"/>
                    <w:jc w:val="both"/>
                  </w:pPr>
                  <w:r>
                    <w:rPr>
                      <w:rFonts w:ascii="仿宋_GB2312" w:hAnsi="仿宋_GB2312" w:cs="仿宋_GB2312" w:eastAsia="仿宋_GB2312"/>
                      <w:sz w:val="21"/>
                      <w:b/>
                      <w:color w:val="000000"/>
                    </w:rPr>
                    <w:t>4.连接方式;</w:t>
                  </w:r>
                  <w:r>
                    <w:rPr>
                      <w:rFonts w:ascii="仿宋_GB2312" w:hAnsi="仿宋_GB2312" w:cs="仿宋_GB2312" w:eastAsia="仿宋_GB2312"/>
                      <w:sz w:val="21"/>
                      <w:color w:val="000000"/>
                    </w:rPr>
                    <w:t>管道类包含法兰连接、丝扣连接、卡箍连接、承插连接、热熔等；桥架螺栓连接。</w:t>
                  </w:r>
                </w:p>
                <w:p>
                  <w:pPr>
                    <w:pStyle w:val="null3"/>
                    <w:spacing w:before="105" w:after="105"/>
                    <w:jc w:val="both"/>
                  </w:pPr>
                  <w:r>
                    <w:rPr>
                      <w:rFonts w:ascii="仿宋_GB2312" w:hAnsi="仿宋_GB2312" w:cs="仿宋_GB2312" w:eastAsia="仿宋_GB2312"/>
                      <w:sz w:val="21"/>
                      <w:b/>
                      <w:color w:val="000000"/>
                    </w:rPr>
                    <w:t>5.管件及附件：</w:t>
                  </w:r>
                  <w:r>
                    <w:rPr>
                      <w:rFonts w:ascii="仿宋_GB2312" w:hAnsi="仿宋_GB2312" w:cs="仿宋_GB2312" w:eastAsia="仿宋_GB2312"/>
                      <w:sz w:val="21"/>
                      <w:color w:val="000000"/>
                    </w:rPr>
                    <w:t>计量装置、减压阀组、入户水表、热计量装置、配电箱、弱电箱等。</w:t>
                  </w:r>
                </w:p>
                <w:p>
                  <w:pPr>
                    <w:pStyle w:val="null3"/>
                    <w:spacing w:before="105" w:after="105"/>
                    <w:jc w:val="both"/>
                  </w:pPr>
                  <w:r>
                    <w:rPr>
                      <w:rFonts w:ascii="仿宋_GB2312" w:hAnsi="仿宋_GB2312" w:cs="仿宋_GB2312" w:eastAsia="仿宋_GB2312"/>
                      <w:sz w:val="21"/>
                      <w:b/>
                      <w:color w:val="000000"/>
                    </w:rPr>
                    <w:t>6.设备功能：</w:t>
                  </w:r>
                  <w:r>
                    <w:rPr>
                      <w:rFonts w:ascii="仿宋_GB2312" w:hAnsi="仿宋_GB2312" w:cs="仿宋_GB2312" w:eastAsia="仿宋_GB2312"/>
                      <w:sz w:val="21"/>
                      <w:color w:val="000000"/>
                    </w:rPr>
                    <w:t>预留学生实操接口区域，成品支架，可拆卸，可反复吊装。</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1套</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机电安装分集水器组实训装置</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b/>
                    </w:rPr>
                    <w:t>1.数量：</w:t>
                  </w:r>
                  <w:r>
                    <w:rPr>
                      <w:rFonts w:ascii="仿宋_GB2312" w:hAnsi="仿宋_GB2312" w:cs="仿宋_GB2312" w:eastAsia="仿宋_GB2312"/>
                      <w:sz w:val="21"/>
                    </w:rPr>
                    <w:t>分水器模块</w:t>
                  </w:r>
                  <w:r>
                    <w:rPr>
                      <w:rFonts w:ascii="仿宋_GB2312" w:hAnsi="仿宋_GB2312" w:cs="仿宋_GB2312" w:eastAsia="仿宋_GB2312"/>
                      <w:sz w:val="21"/>
                    </w:rPr>
                    <w:t>1组，集水器模块1组。</w:t>
                  </w:r>
                </w:p>
                <w:p>
                  <w:pPr>
                    <w:pStyle w:val="null3"/>
                    <w:spacing w:before="105" w:after="105"/>
                    <w:jc w:val="both"/>
                  </w:pPr>
                  <w:r>
                    <w:rPr>
                      <w:rFonts w:ascii="仿宋_GB2312" w:hAnsi="仿宋_GB2312" w:cs="仿宋_GB2312" w:eastAsia="仿宋_GB2312"/>
                      <w:sz w:val="21"/>
                      <w:b/>
                    </w:rPr>
                    <w:t>2.包含系统类型：</w:t>
                  </w:r>
                  <w:r>
                    <w:rPr>
                      <w:rFonts w:ascii="仿宋_GB2312" w:hAnsi="仿宋_GB2312" w:cs="仿宋_GB2312" w:eastAsia="仿宋_GB2312"/>
                      <w:sz w:val="21"/>
                    </w:rPr>
                    <w:t>根据</w:t>
                  </w:r>
                  <w:r>
                    <w:rPr>
                      <w:rFonts w:ascii="仿宋_GB2312" w:hAnsi="仿宋_GB2312" w:cs="仿宋_GB2312" w:eastAsia="仿宋_GB2312"/>
                      <w:sz w:val="21"/>
                      <w:color w:val="000000"/>
                    </w:rPr>
                    <w:t>地铁站空调系统图纸</w:t>
                  </w:r>
                  <w:r>
                    <w:rPr>
                      <w:rFonts w:ascii="仿宋_GB2312" w:hAnsi="仿宋_GB2312" w:cs="仿宋_GB2312" w:eastAsia="仿宋_GB2312"/>
                      <w:sz w:val="21"/>
                      <w:color w:val="000000"/>
                    </w:rPr>
                    <w:t>1:1还原，</w:t>
                  </w:r>
                  <w:r>
                    <w:rPr>
                      <w:rFonts w:ascii="仿宋_GB2312" w:hAnsi="仿宋_GB2312" w:cs="仿宋_GB2312" w:eastAsia="仿宋_GB2312"/>
                      <w:sz w:val="21"/>
                    </w:rPr>
                    <w:t>定制化模块原型，提供图文设计资料</w:t>
                  </w:r>
                  <w:r>
                    <w:rPr>
                      <w:rFonts w:ascii="仿宋_GB2312" w:hAnsi="仿宋_GB2312" w:cs="仿宋_GB2312" w:eastAsia="仿宋_GB2312"/>
                      <w:sz w:val="21"/>
                      <w:color w:val="000000"/>
                    </w:rPr>
                    <w:t>（包括：相关设计原图及模型和加工图），设置集中、半集中式空调连接方式</w:t>
                  </w:r>
                  <w:r>
                    <w:rPr>
                      <w:rFonts w:ascii="仿宋_GB2312" w:hAnsi="仿宋_GB2312" w:cs="仿宋_GB2312" w:eastAsia="仿宋_GB2312"/>
                      <w:sz w:val="21"/>
                    </w:rPr>
                    <w:t>。</w:t>
                  </w:r>
                </w:p>
                <w:p>
                  <w:pPr>
                    <w:pStyle w:val="null3"/>
                    <w:spacing w:before="105" w:after="105"/>
                    <w:jc w:val="both"/>
                  </w:pPr>
                  <w:r>
                    <w:rPr>
                      <w:rFonts w:ascii="仿宋_GB2312" w:hAnsi="仿宋_GB2312" w:cs="仿宋_GB2312" w:eastAsia="仿宋_GB2312"/>
                      <w:sz w:val="21"/>
                      <w:b/>
                    </w:rPr>
                    <w:t>3.管道规格：</w:t>
                  </w:r>
                  <w:r>
                    <w:rPr>
                      <w:rFonts w:ascii="仿宋_GB2312" w:hAnsi="仿宋_GB2312" w:cs="仿宋_GB2312" w:eastAsia="仿宋_GB2312"/>
                      <w:sz w:val="21"/>
                    </w:rPr>
                    <w:t>分集水器筒体</w:t>
                  </w:r>
                  <w:r>
                    <w:rPr>
                      <w:rFonts w:ascii="仿宋_GB2312" w:hAnsi="仿宋_GB2312" w:cs="仿宋_GB2312" w:eastAsia="仿宋_GB2312"/>
                      <w:sz w:val="21"/>
                    </w:rPr>
                    <w:t>DN400，支管DN100、DN80、DN60。</w:t>
                  </w:r>
                </w:p>
                <w:p>
                  <w:pPr>
                    <w:pStyle w:val="null3"/>
                    <w:spacing w:before="105" w:after="105"/>
                    <w:jc w:val="both"/>
                  </w:pPr>
                  <w:r>
                    <w:rPr>
                      <w:rFonts w:ascii="仿宋_GB2312" w:hAnsi="仿宋_GB2312" w:cs="仿宋_GB2312" w:eastAsia="仿宋_GB2312"/>
                      <w:sz w:val="21"/>
                      <w:b/>
                    </w:rPr>
                    <w:t>4.连接方式：</w:t>
                  </w:r>
                  <w:r>
                    <w:rPr>
                      <w:rFonts w:ascii="仿宋_GB2312" w:hAnsi="仿宋_GB2312" w:cs="仿宋_GB2312" w:eastAsia="仿宋_GB2312"/>
                      <w:sz w:val="21"/>
                    </w:rPr>
                    <w:t>法兰连接</w:t>
                  </w:r>
                </w:p>
                <w:p>
                  <w:pPr>
                    <w:pStyle w:val="null3"/>
                    <w:spacing w:before="105" w:after="105"/>
                    <w:jc w:val="both"/>
                  </w:pPr>
                  <w:r>
                    <w:rPr>
                      <w:rFonts w:ascii="仿宋_GB2312" w:hAnsi="仿宋_GB2312" w:cs="仿宋_GB2312" w:eastAsia="仿宋_GB2312"/>
                      <w:sz w:val="21"/>
                      <w:b/>
                    </w:rPr>
                    <w:t>5.管件及附件：</w:t>
                  </w:r>
                  <w:r>
                    <w:rPr>
                      <w:rFonts w:ascii="仿宋_GB2312" w:hAnsi="仿宋_GB2312" w:cs="仿宋_GB2312" w:eastAsia="仿宋_GB2312"/>
                      <w:sz w:val="21"/>
                      <w:color w:val="000000"/>
                    </w:rPr>
                    <w:t>压力表、手动蝶阀、静态平衡阀、压差旁通阀、截止阀等。</w:t>
                  </w:r>
                </w:p>
                <w:p>
                  <w:pPr>
                    <w:pStyle w:val="null3"/>
                    <w:spacing w:before="105" w:after="105"/>
                    <w:jc w:val="both"/>
                  </w:pPr>
                  <w:r>
                    <w:rPr>
                      <w:rFonts w:ascii="仿宋_GB2312" w:hAnsi="仿宋_GB2312" w:cs="仿宋_GB2312" w:eastAsia="仿宋_GB2312"/>
                      <w:sz w:val="21"/>
                      <w:b/>
                      <w:color w:val="000000"/>
                    </w:rPr>
                    <w:t>6.设备功能：</w:t>
                  </w:r>
                  <w:r>
                    <w:rPr>
                      <w:rFonts w:ascii="仿宋_GB2312" w:hAnsi="仿宋_GB2312" w:cs="仿宋_GB2312" w:eastAsia="仿宋_GB2312"/>
                      <w:sz w:val="21"/>
                      <w:color w:val="000000"/>
                    </w:rPr>
                    <w:t>预留学生实操接口区域，可拆卸，可反复安装。</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1套</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智慧集成高效泵组</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b/>
                    </w:rPr>
                    <w:t>1.泵组参数：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1"/>
                      <w:color w:val="000000"/>
                    </w:rPr>
                    <w:t>全变频泵站，智能变频技术，结合立式管道泵、电机与智能变频控制器，智能变频技术结合叶轮尺寸的优化与速度控制，进行逻辑运算，确定最有效的运行区间。</w:t>
                  </w:r>
                </w:p>
                <w:p>
                  <w:pPr>
                    <w:pStyle w:val="null3"/>
                    <w:ind w:firstLine="420"/>
                    <w:jc w:val="both"/>
                  </w:pPr>
                  <w:r>
                    <w:rPr>
                      <w:rFonts w:ascii="仿宋_GB2312" w:hAnsi="仿宋_GB2312" w:cs="仿宋_GB2312" w:eastAsia="仿宋_GB2312"/>
                      <w:sz w:val="21"/>
                      <w:color w:val="000000"/>
                    </w:rPr>
                    <w:t>2.可搭配不同的3-DCAD模型简化机房设计。</w:t>
                  </w:r>
                </w:p>
                <w:p>
                  <w:pPr>
                    <w:pStyle w:val="null3"/>
                    <w:ind w:firstLine="420"/>
                    <w:jc w:val="both"/>
                  </w:pPr>
                  <w:r>
                    <w:rPr>
                      <w:rFonts w:ascii="仿宋_GB2312" w:hAnsi="仿宋_GB2312" w:cs="仿宋_GB2312" w:eastAsia="仿宋_GB2312"/>
                      <w:sz w:val="21"/>
                      <w:color w:val="000000"/>
                    </w:rPr>
                    <w:t>3.模块化结构设计提供更多的设计灵活性。</w:t>
                  </w:r>
                </w:p>
                <w:p>
                  <w:pPr>
                    <w:pStyle w:val="null3"/>
                    <w:spacing w:before="105" w:after="105"/>
                    <w:jc w:val="both"/>
                  </w:pPr>
                  <w:r>
                    <w:rPr>
                      <w:rFonts w:ascii="仿宋_GB2312" w:hAnsi="仿宋_GB2312" w:cs="仿宋_GB2312" w:eastAsia="仿宋_GB2312"/>
                      <w:sz w:val="21"/>
                      <w:b/>
                      <w:color w:val="000000"/>
                    </w:rPr>
                    <w:t>2.流量：</w:t>
                  </w:r>
                  <w:r>
                    <w:rPr>
                      <w:rFonts w:ascii="仿宋_GB2312" w:hAnsi="仿宋_GB2312" w:cs="仿宋_GB2312" w:eastAsia="仿宋_GB2312"/>
                      <w:sz w:val="21"/>
                      <w:color w:val="000000"/>
                    </w:rPr>
                    <w:t>30~60 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/h</w:t>
                  </w:r>
                </w:p>
                <w:p>
                  <w:pPr>
                    <w:pStyle w:val="null3"/>
                    <w:spacing w:before="105" w:after="105"/>
                    <w:jc w:val="both"/>
                  </w:pPr>
                  <w:r>
                    <w:rPr>
                      <w:rFonts w:ascii="仿宋_GB2312" w:hAnsi="仿宋_GB2312" w:cs="仿宋_GB2312" w:eastAsia="仿宋_GB2312"/>
                      <w:sz w:val="21"/>
                      <w:b/>
                      <w:color w:val="000000"/>
                    </w:rPr>
                    <w:t>3.扬程：大于</w:t>
                  </w:r>
                  <w:r>
                    <w:rPr>
                      <w:rFonts w:ascii="仿宋_GB2312" w:hAnsi="仿宋_GB2312" w:cs="仿宋_GB2312" w:eastAsia="仿宋_GB2312"/>
                      <w:sz w:val="21"/>
                      <w:color w:val="000000"/>
                    </w:rPr>
                    <w:t>10 m，配置：两台泵并联</w:t>
                  </w:r>
                </w:p>
                <w:p>
                  <w:pPr>
                    <w:pStyle w:val="null3"/>
                    <w:spacing w:before="105" w:after="105"/>
                    <w:jc w:val="both"/>
                  </w:pPr>
                  <w:r>
                    <w:rPr>
                      <w:rFonts w:ascii="仿宋_GB2312" w:hAnsi="仿宋_GB2312" w:cs="仿宋_GB2312" w:eastAsia="仿宋_GB2312"/>
                      <w:sz w:val="21"/>
                      <w:b/>
                      <w:color w:val="000000"/>
                    </w:rPr>
                    <w:t>4.集水管尺寸：</w:t>
                  </w:r>
                  <w:r>
                    <w:rPr>
                      <w:rFonts w:ascii="仿宋_GB2312" w:hAnsi="仿宋_GB2312" w:cs="仿宋_GB2312" w:eastAsia="仿宋_GB2312"/>
                      <w:sz w:val="21"/>
                      <w:color w:val="000000"/>
                    </w:rPr>
                    <w:t>DN150</w:t>
                  </w:r>
                </w:p>
                <w:p>
                  <w:pPr>
                    <w:pStyle w:val="null3"/>
                    <w:spacing w:before="105" w:after="105"/>
                    <w:jc w:val="both"/>
                  </w:pPr>
                  <w:r>
                    <w:rPr>
                      <w:rFonts w:ascii="仿宋_GB2312" w:hAnsi="仿宋_GB2312" w:cs="仿宋_GB2312" w:eastAsia="仿宋_GB2312"/>
                      <w:sz w:val="21"/>
                      <w:b/>
                      <w:color w:val="000000"/>
                    </w:rPr>
                    <w:t>5.外形尺寸（L*W*H）：（</w:t>
                  </w:r>
                  <w:r>
                    <w:rPr>
                      <w:rFonts w:ascii="仿宋_GB2312" w:hAnsi="仿宋_GB2312" w:cs="仿宋_GB2312" w:eastAsia="仿宋_GB2312"/>
                      <w:sz w:val="21"/>
                      <w:color w:val="000000"/>
                    </w:rPr>
                    <w:t>1300±100）*（1500±100）*（2000±100）mm</w:t>
                  </w:r>
                </w:p>
                <w:p>
                  <w:pPr>
                    <w:pStyle w:val="null3"/>
                    <w:spacing w:before="105" w:after="105"/>
                    <w:jc w:val="both"/>
                  </w:pPr>
                  <w:r>
                    <w:rPr>
                      <w:rFonts w:ascii="仿宋_GB2312" w:hAnsi="仿宋_GB2312" w:cs="仿宋_GB2312" w:eastAsia="仿宋_GB2312"/>
                      <w:sz w:val="21"/>
                      <w:b/>
                      <w:color w:val="000000"/>
                    </w:rPr>
                    <w:t>6.具体清单：</w:t>
                  </w:r>
                  <w:r>
                    <w:rPr>
                      <w:rFonts w:ascii="仿宋_GB2312" w:hAnsi="仿宋_GB2312" w:cs="仿宋_GB2312" w:eastAsia="仿宋_GB2312"/>
                      <w:sz w:val="21"/>
                      <w:b/>
                      <w:color w:val="000000"/>
                    </w:rPr>
                    <w:t>详见附件一</w:t>
                  </w:r>
                </w:p>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6</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高效集成换热机组</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b/>
                    </w:rPr>
                    <w:t>1.</w:t>
                  </w:r>
                  <w:r>
                    <w:rPr>
                      <w:rFonts w:ascii="仿宋_GB2312" w:hAnsi="仿宋_GB2312" w:cs="仿宋_GB2312" w:eastAsia="仿宋_GB2312"/>
                      <w:sz w:val="21"/>
                    </w:rPr>
                    <w:t>水泵配置稀土永磁同步电机，每台泵的电机和变频器为集成一体，能效等级达到</w:t>
                  </w:r>
                  <w:r>
                    <w:rPr>
                      <w:rFonts w:ascii="仿宋_GB2312" w:hAnsi="仿宋_GB2312" w:cs="仿宋_GB2312" w:eastAsia="仿宋_GB2312"/>
                      <w:sz w:val="21"/>
                    </w:rPr>
                    <w:t>IE5。</w:t>
                  </w:r>
                </w:p>
                <w:p>
                  <w:pPr>
                    <w:pStyle w:val="null3"/>
                    <w:spacing w:before="105" w:after="105"/>
                    <w:jc w:val="both"/>
                  </w:pPr>
                  <w:r>
                    <w:rPr>
                      <w:rFonts w:ascii="仿宋_GB2312" w:hAnsi="仿宋_GB2312" w:cs="仿宋_GB2312" w:eastAsia="仿宋_GB2312"/>
                      <w:sz w:val="21"/>
                      <w:b/>
                    </w:rPr>
                    <w:t>2.</w:t>
                  </w:r>
                  <w:r>
                    <w:rPr>
                      <w:rFonts w:ascii="仿宋_GB2312" w:hAnsi="仿宋_GB2312" w:cs="仿宋_GB2312" w:eastAsia="仿宋_GB2312"/>
                      <w:sz w:val="21"/>
                    </w:rPr>
                    <w:t>开放式通讯协议，可支持</w:t>
                  </w:r>
                  <w:r>
                    <w:rPr>
                      <w:rFonts w:ascii="仿宋_GB2312" w:hAnsi="仿宋_GB2312" w:cs="仿宋_GB2312" w:eastAsia="仿宋_GB2312"/>
                      <w:sz w:val="21"/>
                    </w:rPr>
                    <w:t>Modbus TCP/IP，或Modbus RTU或ProfiNet或BACnet。</w:t>
                  </w:r>
                </w:p>
                <w:p>
                  <w:pPr>
                    <w:pStyle w:val="null3"/>
                    <w:spacing w:before="105" w:after="105"/>
                    <w:jc w:val="both"/>
                  </w:pPr>
                  <w:r>
                    <w:rPr>
                      <w:rFonts w:ascii="仿宋_GB2312" w:hAnsi="仿宋_GB2312" w:cs="仿宋_GB2312" w:eastAsia="仿宋_GB2312"/>
                      <w:sz w:val="21"/>
                      <w:b/>
                    </w:rPr>
                    <w:t>3.</w:t>
                  </w:r>
                  <w:r>
                    <w:rPr>
                      <w:rFonts w:ascii="仿宋_GB2312" w:hAnsi="仿宋_GB2312" w:cs="仿宋_GB2312" w:eastAsia="仿宋_GB2312"/>
                      <w:sz w:val="21"/>
                    </w:rPr>
                    <w:t>控制系统具有系统流量估算功能。</w:t>
                  </w:r>
                </w:p>
                <w:p>
                  <w:pPr>
                    <w:pStyle w:val="null3"/>
                    <w:spacing w:before="105" w:after="105"/>
                    <w:jc w:val="both"/>
                  </w:pPr>
                  <w:r>
                    <w:rPr>
                      <w:rFonts w:ascii="仿宋_GB2312" w:hAnsi="仿宋_GB2312" w:cs="仿宋_GB2312" w:eastAsia="仿宋_GB2312"/>
                      <w:sz w:val="21"/>
                      <w:b/>
                    </w:rPr>
                    <w:t>4.</w:t>
                  </w:r>
                  <w:r>
                    <w:rPr>
                      <w:rFonts w:ascii="仿宋_GB2312" w:hAnsi="仿宋_GB2312" w:cs="仿宋_GB2312" w:eastAsia="仿宋_GB2312"/>
                      <w:sz w:val="21"/>
                    </w:rPr>
                    <w:t>控制系统能实时显示系统流量、系统扬程，系统效率、每台水泵频率、电功率、能耗等参数。</w:t>
                  </w:r>
                </w:p>
                <w:p>
                  <w:pPr>
                    <w:pStyle w:val="null3"/>
                    <w:spacing w:before="105" w:after="105"/>
                    <w:jc w:val="both"/>
                  </w:pPr>
                  <w:r>
                    <w:rPr>
                      <w:rFonts w:ascii="仿宋_GB2312" w:hAnsi="仿宋_GB2312" w:cs="仿宋_GB2312" w:eastAsia="仿宋_GB2312"/>
                      <w:sz w:val="21"/>
                      <w:b/>
                    </w:rPr>
                    <w:t>5.</w:t>
                  </w:r>
                  <w:r>
                    <w:rPr>
                      <w:rFonts w:ascii="仿宋_GB2312" w:hAnsi="仿宋_GB2312" w:cs="仿宋_GB2312" w:eastAsia="仿宋_GB2312"/>
                      <w:sz w:val="21"/>
                    </w:rPr>
                    <w:t>控制系统能实时显示系统工作点在特性曲线位置。</w:t>
                  </w:r>
                </w:p>
                <w:p>
                  <w:pPr>
                    <w:pStyle w:val="null3"/>
                    <w:spacing w:before="105" w:after="105"/>
                    <w:jc w:val="both"/>
                  </w:pPr>
                  <w:r>
                    <w:rPr>
                      <w:rFonts w:ascii="仿宋_GB2312" w:hAnsi="仿宋_GB2312" w:cs="仿宋_GB2312" w:eastAsia="仿宋_GB2312"/>
                      <w:sz w:val="21"/>
                      <w:b/>
                    </w:rPr>
                    <w:t>6.</w:t>
                  </w:r>
                  <w:r>
                    <w:rPr>
                      <w:rFonts w:ascii="仿宋_GB2312" w:hAnsi="仿宋_GB2312" w:cs="仿宋_GB2312" w:eastAsia="仿宋_GB2312"/>
                      <w:sz w:val="21"/>
                    </w:rPr>
                    <w:t>控制系统具有多泵并联实现水泵运行效率自动寻优功能。</w:t>
                  </w:r>
                </w:p>
                <w:p>
                  <w:pPr>
                    <w:pStyle w:val="null3"/>
                    <w:spacing w:before="105" w:after="105"/>
                    <w:jc w:val="both"/>
                  </w:pPr>
                  <w:r>
                    <w:rPr>
                      <w:rFonts w:ascii="仿宋_GB2312" w:hAnsi="仿宋_GB2312" w:cs="仿宋_GB2312" w:eastAsia="仿宋_GB2312"/>
                      <w:sz w:val="21"/>
                      <w:b/>
                    </w:rPr>
                    <w:t>7.</w:t>
                  </w:r>
                  <w:r>
                    <w:rPr>
                      <w:rFonts w:ascii="仿宋_GB2312" w:hAnsi="仿宋_GB2312" w:cs="仿宋_GB2312" w:eastAsia="仿宋_GB2312"/>
                      <w:sz w:val="21"/>
                    </w:rPr>
                    <w:t>控制系统具有恒定压差控制、比例压差控制、最不利点压差控制、温差控制、外温补偿、时钟控制等多种方式。</w:t>
                  </w:r>
                </w:p>
                <w:p>
                  <w:pPr>
                    <w:pStyle w:val="null3"/>
                    <w:spacing w:before="105" w:after="105"/>
                    <w:jc w:val="both"/>
                  </w:pPr>
                  <w:r>
                    <w:rPr>
                      <w:rFonts w:ascii="仿宋_GB2312" w:hAnsi="仿宋_GB2312" w:cs="仿宋_GB2312" w:eastAsia="仿宋_GB2312"/>
                      <w:sz w:val="21"/>
                      <w:b/>
                    </w:rPr>
                    <w:t>8.</w:t>
                  </w:r>
                  <w:r>
                    <w:rPr>
                      <w:rFonts w:ascii="仿宋_GB2312" w:hAnsi="仿宋_GB2312" w:cs="仿宋_GB2312" w:eastAsia="仿宋_GB2312"/>
                      <w:sz w:val="21"/>
                    </w:rPr>
                    <w:t>补水定压控制和循环泵控制都应具有柔性压力保护功能。</w:t>
                  </w:r>
                </w:p>
                <w:p>
                  <w:pPr>
                    <w:pStyle w:val="null3"/>
                    <w:spacing w:before="105" w:after="105"/>
                    <w:jc w:val="both"/>
                  </w:pPr>
                  <w:r>
                    <w:rPr>
                      <w:rFonts w:ascii="仿宋_GB2312" w:hAnsi="仿宋_GB2312" w:cs="仿宋_GB2312" w:eastAsia="仿宋_GB2312"/>
                      <w:sz w:val="21"/>
                      <w:b/>
                    </w:rPr>
                    <w:t>9.</w:t>
                  </w:r>
                  <w:r>
                    <w:rPr>
                      <w:rFonts w:ascii="仿宋_GB2312" w:hAnsi="仿宋_GB2312" w:cs="仿宋_GB2312" w:eastAsia="仿宋_GB2312"/>
                      <w:sz w:val="21"/>
                    </w:rPr>
                    <w:t>所有运行数据可存储保留，关键数据显示历史运行曲线。</w:t>
                  </w:r>
                </w:p>
                <w:p>
                  <w:pPr>
                    <w:pStyle w:val="null3"/>
                    <w:spacing w:before="105" w:after="105"/>
                    <w:jc w:val="both"/>
                  </w:pPr>
                  <w:r>
                    <w:rPr>
                      <w:rFonts w:ascii="仿宋_GB2312" w:hAnsi="仿宋_GB2312" w:cs="仿宋_GB2312" w:eastAsia="仿宋_GB2312"/>
                      <w:sz w:val="21"/>
                      <w:b/>
                    </w:rPr>
                    <w:t>10.</w:t>
                  </w:r>
                  <w:r>
                    <w:rPr>
                      <w:rFonts w:ascii="仿宋_GB2312" w:hAnsi="仿宋_GB2312" w:cs="仿宋_GB2312" w:eastAsia="仿宋_GB2312"/>
                      <w:sz w:val="21"/>
                    </w:rPr>
                    <w:t>可实现现场控制和远程控制。</w:t>
                  </w:r>
                </w:p>
                <w:p>
                  <w:pPr>
                    <w:pStyle w:val="null3"/>
                    <w:spacing w:before="105" w:after="105"/>
                    <w:jc w:val="both"/>
                  </w:pPr>
                  <w:r>
                    <w:rPr>
                      <w:rFonts w:ascii="仿宋_GB2312" w:hAnsi="仿宋_GB2312" w:cs="仿宋_GB2312" w:eastAsia="仿宋_GB2312"/>
                      <w:sz w:val="21"/>
                      <w:b/>
                    </w:rPr>
                    <w:t>11.具体清单：</w:t>
                  </w:r>
                  <w:r>
                    <w:rPr>
                      <w:rFonts w:ascii="仿宋_GB2312" w:hAnsi="仿宋_GB2312" w:cs="仿宋_GB2312" w:eastAsia="仿宋_GB2312"/>
                      <w:sz w:val="21"/>
                      <w:b/>
                    </w:rPr>
                    <w:t>详见附件二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1套</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7</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智慧消防与联动控制系统</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b/>
                    </w:rPr>
                    <w:t>1.系统类型：</w:t>
                  </w:r>
                  <w:r>
                    <w:rPr>
                      <w:rFonts w:ascii="仿宋_GB2312" w:hAnsi="仿宋_GB2312" w:cs="仿宋_GB2312" w:eastAsia="仿宋_GB2312"/>
                      <w:sz w:val="21"/>
                    </w:rPr>
                    <w:t>包含消防报警系统、电气火灾监控设备、防火门监控设备、自动喷淋系统、水炮灭火系统等。</w:t>
                  </w:r>
                </w:p>
                <w:p>
                  <w:pPr>
                    <w:pStyle w:val="null3"/>
                    <w:spacing w:before="105" w:after="105"/>
                    <w:jc w:val="both"/>
                  </w:pPr>
                  <w:r>
                    <w:rPr>
                      <w:rFonts w:ascii="仿宋_GB2312" w:hAnsi="仿宋_GB2312" w:cs="仿宋_GB2312" w:eastAsia="仿宋_GB2312"/>
                      <w:sz w:val="21"/>
                      <w:b/>
                    </w:rPr>
                    <w:t>2.系统功能：</w:t>
                  </w:r>
                </w:p>
                <w:p>
                  <w:pPr>
                    <w:pStyle w:val="null3"/>
                    <w:spacing w:before="105" w:after="105"/>
                    <w:jc w:val="both"/>
                  </w:pP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rPr>
                    <w:t>具有喷水灭火系统典型结构，能够完成火灾探测，火灾报警，现场灭火等演示性实训项目，同时还能清楚的展示喷淋灭火系统的典型设备构成和系统工作原理。</w:t>
                  </w:r>
                </w:p>
                <w:p>
                  <w:pPr>
                    <w:pStyle w:val="null3"/>
                    <w:spacing w:before="105" w:after="105"/>
                    <w:jc w:val="both"/>
                  </w:pP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rPr>
                    <w:t>可开展楼宇中喷水灭火系统的结构认知，建筑物内部主要灭火设备的应用训练，楼宇中报警阀、水流指示器、压力开关等灭火设备的结构和原理认知，灭火系统的控制原理和工作过程实操等实训项目。</w:t>
                  </w:r>
                </w:p>
                <w:p>
                  <w:pPr>
                    <w:pStyle w:val="null3"/>
                    <w:spacing w:before="105" w:after="105"/>
                    <w:jc w:val="both"/>
                  </w:pPr>
                  <w:r>
                    <w:rPr>
                      <w:rFonts w:ascii="仿宋_GB2312" w:hAnsi="仿宋_GB2312" w:cs="仿宋_GB2312" w:eastAsia="仿宋_GB2312"/>
                      <w:sz w:val="21"/>
                      <w:b/>
                    </w:rPr>
                    <w:t>（</w:t>
                  </w:r>
                  <w:r>
                    <w:rPr>
                      <w:rFonts w:ascii="仿宋_GB2312" w:hAnsi="仿宋_GB2312" w:cs="仿宋_GB2312" w:eastAsia="仿宋_GB2312"/>
                      <w:sz w:val="21"/>
                      <w:b/>
                    </w:rPr>
                    <w:t>3）</w:t>
                  </w:r>
                  <w:r>
                    <w:rPr>
                      <w:rFonts w:ascii="仿宋_GB2312" w:hAnsi="仿宋_GB2312" w:cs="仿宋_GB2312" w:eastAsia="仿宋_GB2312"/>
                      <w:sz w:val="21"/>
                    </w:rPr>
                    <w:t>控制系统需提供图文设计资料</w:t>
                  </w:r>
                  <w:r>
                    <w:rPr>
                      <w:rFonts w:ascii="仿宋_GB2312" w:hAnsi="仿宋_GB2312" w:cs="仿宋_GB2312" w:eastAsia="仿宋_GB2312"/>
                      <w:sz w:val="21"/>
                      <w:color w:val="000000"/>
                    </w:rPr>
                    <w:t>（包括：相关设计原图及模型和加工图）</w:t>
                  </w:r>
                  <w:r>
                    <w:rPr>
                      <w:rFonts w:ascii="仿宋_GB2312" w:hAnsi="仿宋_GB2312" w:cs="仿宋_GB2312" w:eastAsia="仿宋_GB2312"/>
                      <w:sz w:val="21"/>
                    </w:rPr>
                    <w:t>。</w:t>
                  </w:r>
                </w:p>
                <w:p>
                  <w:pPr>
                    <w:pStyle w:val="null3"/>
                    <w:spacing w:before="105" w:after="105"/>
                    <w:jc w:val="both"/>
                  </w:pPr>
                  <w:r>
                    <w:rPr>
                      <w:rFonts w:ascii="仿宋_GB2312" w:hAnsi="仿宋_GB2312" w:cs="仿宋_GB2312" w:eastAsia="仿宋_GB2312"/>
                      <w:sz w:val="21"/>
                      <w:b/>
                    </w:rPr>
                    <w:t>3.设备组成</w:t>
                  </w:r>
                </w:p>
                <w:p>
                  <w:pPr>
                    <w:pStyle w:val="null3"/>
                    <w:spacing w:before="105" w:after="105"/>
                    <w:jc w:val="both"/>
                  </w:pPr>
                  <w:r>
                    <w:rPr>
                      <w:rFonts w:ascii="仿宋_GB2312" w:hAnsi="仿宋_GB2312" w:cs="仿宋_GB2312" w:eastAsia="仿宋_GB2312"/>
                      <w:sz w:val="21"/>
                    </w:rPr>
                    <w:t>1）消防报警系统：场景化定制，包含点型光电感烟火灾探测器、点型感温火灾探测器、点型复合式感烟感温火灾探测器、线型光束感烟火灾探测器、线型光束感烟火灾探测器反射器、手持电子编码器、手动火灾报警按钮、消火栓按钮、输入/输出模块、火灾声光警报器、隔离器、火灾声警报器、火灾显示盘、火灾报警控制器/消防联动控制器、消防控制室图形显示装置、广播控制盘、广播功率放大器、消防电话总机/分机、可复位缆式感温探测器等；</w:t>
                  </w:r>
                </w:p>
                <w:p>
                  <w:pPr>
                    <w:pStyle w:val="null3"/>
                    <w:spacing w:before="105" w:after="105"/>
                    <w:jc w:val="both"/>
                  </w:pPr>
                  <w:r>
                    <w:rPr>
                      <w:rFonts w:ascii="仿宋_GB2312" w:hAnsi="仿宋_GB2312" w:cs="仿宋_GB2312" w:eastAsia="仿宋_GB2312"/>
                      <w:sz w:val="21"/>
                    </w:rPr>
                    <w:t>2）喷淋灭火系统：框架和水箱等主要部件全部使用钢器件，模拟大楼喷淋灭火系统；系统主要由喷淋水泵、气压罐、湿式报警阀、水力警铃、延时器、压力开关、水流指示器、封闭式喷头、试验阀、火灾探测器、火灾报警器等典型喷水灭火设备构成，能生动模拟大楼内水灭火系统的典型结构。</w:t>
                  </w:r>
                </w:p>
                <w:p>
                  <w:pPr>
                    <w:pStyle w:val="null3"/>
                    <w:spacing w:before="105" w:after="105"/>
                    <w:jc w:val="both"/>
                  </w:pPr>
                  <w:r>
                    <w:rPr>
                      <w:rFonts w:ascii="仿宋_GB2312" w:hAnsi="仿宋_GB2312" w:cs="仿宋_GB2312" w:eastAsia="仿宋_GB2312"/>
                      <w:sz w:val="21"/>
                    </w:rPr>
                    <w:t>3）电气火灾监控设备：电气火灾监控设备、组合式电气火灾监控探测器、测温式电气火灾监控探测器、温度传感器、组合式电气火灾监控探测器、剩余电流互感器</w:t>
                  </w:r>
                </w:p>
                <w:p>
                  <w:pPr>
                    <w:pStyle w:val="null3"/>
                    <w:spacing w:before="105" w:after="105"/>
                    <w:jc w:val="both"/>
                  </w:pPr>
                  <w:r>
                    <w:rPr>
                      <w:rFonts w:ascii="仿宋_GB2312" w:hAnsi="仿宋_GB2312" w:cs="仿宋_GB2312" w:eastAsia="仿宋_GB2312"/>
                      <w:sz w:val="21"/>
                    </w:rPr>
                    <w:t>4）防火门监控设备，现场定制，火门监控器、防火门门磁开关、防火门定位与释放装置，卷门与常闭门场景化安装，联动控制。</w:t>
                  </w:r>
                </w:p>
                <w:p>
                  <w:pPr>
                    <w:pStyle w:val="null3"/>
                    <w:spacing w:before="105" w:after="105"/>
                    <w:jc w:val="both"/>
                  </w:pPr>
                  <w:r>
                    <w:rPr>
                      <w:rFonts w:ascii="仿宋_GB2312" w:hAnsi="仿宋_GB2312" w:cs="仿宋_GB2312" w:eastAsia="仿宋_GB2312"/>
                      <w:sz w:val="21"/>
                    </w:rPr>
                    <w:t>5）现场定制安装，提供定制化模块原型设计图，提供图文设计资料</w:t>
                  </w:r>
                  <w:r>
                    <w:rPr>
                      <w:rFonts w:ascii="仿宋_GB2312" w:hAnsi="仿宋_GB2312" w:cs="仿宋_GB2312" w:eastAsia="仿宋_GB2312"/>
                      <w:sz w:val="21"/>
                      <w:color w:val="000000"/>
                    </w:rPr>
                    <w:t>（包括：相关设计原图及模型和加工图），</w:t>
                  </w:r>
                  <w:r>
                    <w:rPr>
                      <w:rFonts w:ascii="仿宋_GB2312" w:hAnsi="仿宋_GB2312" w:cs="仿宋_GB2312" w:eastAsia="仿宋_GB2312"/>
                      <w:sz w:val="21"/>
                    </w:rPr>
                    <w:t>消防系统全部联动，满足校方实际教学需求，须提供供货清单，并加盖公章。</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1套</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机电安装工具箱及装配式安装工具</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b/>
                      <w:color w:val="000000"/>
                    </w:rPr>
                    <w:t>1.箱内工具：</w:t>
                  </w:r>
                  <w:r>
                    <w:rPr>
                      <w:rFonts w:ascii="仿宋_GB2312" w:hAnsi="仿宋_GB2312" w:cs="仿宋_GB2312" w:eastAsia="仿宋_GB2312"/>
                      <w:sz w:val="21"/>
                      <w:color w:val="000000"/>
                    </w:rPr>
                    <w:t>电动螺丝刀</w:t>
                  </w:r>
                  <w:r>
                    <w:rPr>
                      <w:rFonts w:ascii="仿宋_GB2312" w:hAnsi="仿宋_GB2312" w:cs="仿宋_GB2312" w:eastAsia="仿宋_GB2312"/>
                      <w:sz w:val="21"/>
                      <w:color w:val="000000"/>
                    </w:rPr>
                    <w:t>1套、激光测距仪1台、激光放线仪1套，电动扳手1套、开口扳手12-24一套，老虎钳1把，小撬杠2把；</w:t>
                  </w:r>
                </w:p>
                <w:p>
                  <w:pPr>
                    <w:pStyle w:val="null3"/>
                    <w:spacing w:before="105" w:after="105"/>
                    <w:jc w:val="both"/>
                  </w:pPr>
                  <w:r>
                    <w:rPr>
                      <w:rFonts w:ascii="仿宋_GB2312" w:hAnsi="仿宋_GB2312" w:cs="仿宋_GB2312" w:eastAsia="仿宋_GB2312"/>
                      <w:sz w:val="21"/>
                      <w:b/>
                      <w:color w:val="000000"/>
                    </w:rPr>
                    <w:t>2.配工具箱1个。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25套</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9</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抗震综合抗震成品支架实训系统</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b/>
                      <w:color w:val="000000"/>
                    </w:rPr>
                    <w:t>1.系统包含类型：</w:t>
                  </w:r>
                  <w:r>
                    <w:rPr>
                      <w:rFonts w:ascii="仿宋_GB2312" w:hAnsi="仿宋_GB2312" w:cs="仿宋_GB2312" w:eastAsia="仿宋_GB2312"/>
                      <w:sz w:val="21"/>
                      <w:color w:val="000000"/>
                    </w:rPr>
                    <w:t>建筑机电设备抗震支架实训系统（成品支架），包括立管管束、钢梁及檩条夹钳、环状管吊、防震斜撑系统、防震钢吊件与支撑等，可调节、穿孔、活动底座、无齿牙：</w:t>
                  </w:r>
                </w:p>
                <w:p>
                  <w:pPr>
                    <w:pStyle w:val="null3"/>
                    <w:spacing w:before="105" w:after="105"/>
                    <w:jc w:val="both"/>
                  </w:pPr>
                  <w:r>
                    <w:rPr>
                      <w:rFonts w:ascii="仿宋_GB2312" w:hAnsi="仿宋_GB2312" w:cs="仿宋_GB2312" w:eastAsia="仿宋_GB2312"/>
                      <w:sz w:val="21"/>
                      <w:b/>
                      <w:color w:val="000000"/>
                    </w:rPr>
                    <w:t>2.功能要求：</w:t>
                  </w:r>
                  <w:r>
                    <w:rPr>
                      <w:rFonts w:ascii="仿宋_GB2312" w:hAnsi="仿宋_GB2312" w:cs="仿宋_GB2312" w:eastAsia="仿宋_GB2312"/>
                      <w:sz w:val="21"/>
                      <w:color w:val="000000"/>
                    </w:rPr>
                    <w:t>系统需布置不同形式的综合支架，进行相应的实训室操安装并配备可拆卸接口，使用</w:t>
                  </w:r>
                  <w:r>
                    <w:rPr>
                      <w:rFonts w:ascii="仿宋_GB2312" w:hAnsi="仿宋_GB2312" w:cs="仿宋_GB2312" w:eastAsia="仿宋_GB2312"/>
                      <w:sz w:val="21"/>
                      <w:color w:val="000000"/>
                    </w:rPr>
                    <w:t>C型钢和双拼C型钢。</w:t>
                  </w:r>
                </w:p>
                <w:p>
                  <w:pPr>
                    <w:pStyle w:val="null3"/>
                    <w:spacing w:before="105" w:after="105"/>
                    <w:jc w:val="both"/>
                  </w:pPr>
                  <w:r>
                    <w:rPr>
                      <w:rFonts w:ascii="仿宋_GB2312" w:hAnsi="仿宋_GB2312" w:cs="仿宋_GB2312" w:eastAsia="仿宋_GB2312"/>
                      <w:sz w:val="21"/>
                      <w:b/>
                      <w:color w:val="000000"/>
                    </w:rPr>
                    <w:t>3.支架尺寸：</w:t>
                  </w:r>
                  <w:r>
                    <w:rPr>
                      <w:rFonts w:ascii="仿宋_GB2312" w:hAnsi="仿宋_GB2312" w:cs="仿宋_GB2312" w:eastAsia="仿宋_GB2312"/>
                      <w:sz w:val="21"/>
                      <w:color w:val="000000"/>
                    </w:rPr>
                    <w:t>支架组装后尺寸</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L*W*H）</w:t>
                  </w:r>
                  <w:r>
                    <w:rPr>
                      <w:rFonts w:ascii="仿宋_GB2312" w:hAnsi="仿宋_GB2312" w:cs="仿宋_GB2312" w:eastAsia="仿宋_GB2312"/>
                      <w:sz w:val="21"/>
                      <w:color w:val="000000"/>
                    </w:rPr>
                    <w:t>约为</w:t>
                  </w:r>
                  <w:r>
                    <w:rPr>
                      <w:rFonts w:ascii="仿宋_GB2312" w:hAnsi="仿宋_GB2312" w:cs="仿宋_GB2312" w:eastAsia="仿宋_GB2312"/>
                      <w:sz w:val="21"/>
                      <w:color w:val="000000"/>
                    </w:rPr>
                    <w:t>800mm*600mm*600mm。</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10套</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10</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机电安装工程管线综合优化控制系统</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满足以下两个平台的技术要求。</w:t>
                  </w:r>
                </w:p>
                <w:p>
                  <w:pPr>
                    <w:pStyle w:val="null3"/>
                    <w:spacing w:before="105" w:after="105"/>
                    <w:jc w:val="both"/>
                  </w:pPr>
                  <w:r>
                    <w:rPr>
                      <w:rFonts w:ascii="仿宋_GB2312" w:hAnsi="仿宋_GB2312" w:cs="仿宋_GB2312" w:eastAsia="仿宋_GB2312"/>
                      <w:sz w:val="21"/>
                      <w:b/>
                      <w:color w:val="000000"/>
                    </w:rPr>
                    <w:t>1.</w:t>
                  </w:r>
                  <w:r>
                    <w:rPr>
                      <w:rFonts w:ascii="仿宋_GB2312" w:hAnsi="仿宋_GB2312" w:cs="仿宋_GB2312" w:eastAsia="仿宋_GB2312"/>
                      <w:sz w:val="24"/>
                      <w:b/>
                    </w:rPr>
                    <w:t xml:space="preserve"> </w:t>
                  </w:r>
                  <w:r>
                    <w:rPr>
                      <w:rFonts w:ascii="仿宋_GB2312" w:hAnsi="仿宋_GB2312" w:cs="仿宋_GB2312" w:eastAsia="仿宋_GB2312"/>
                      <w:sz w:val="21"/>
                      <w:b/>
                      <w:color w:val="000000"/>
                    </w:rPr>
                    <w:t>管线综合优化控制系统技术要求</w:t>
                  </w:r>
                </w:p>
                <w:p>
                  <w:pPr>
                    <w:pStyle w:val="null3"/>
                    <w:spacing w:before="105" w:after="105"/>
                    <w:jc w:val="both"/>
                  </w:pPr>
                  <w:r>
                    <w:rPr>
                      <w:rFonts w:ascii="仿宋_GB2312" w:hAnsi="仿宋_GB2312" w:cs="仿宋_GB2312" w:eastAsia="仿宋_GB2312"/>
                      <w:sz w:val="21"/>
                      <w:color w:val="000000"/>
                    </w:rPr>
                    <w:t>节点数量：</w:t>
                  </w:r>
                  <w:r>
                    <w:rPr>
                      <w:rFonts w:ascii="仿宋_GB2312" w:hAnsi="仿宋_GB2312" w:cs="仿宋_GB2312" w:eastAsia="仿宋_GB2312"/>
                      <w:sz w:val="21"/>
                      <w:color w:val="000000"/>
                    </w:rPr>
                    <w:t>≥50</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1）独立操作平台, 4G内存电脑即可运行；</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2）建立模型：土建、通风系统、水系统、电气系统、综合综合抗震成品支架等5个模块，并进行深化设计，快速实现机电模型参数校核及系统优化，内置本项目全部图纸（包含加工图纸）；</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具有图纸管理功能，模型视口与图纸视口联动，可任意切换并生成平面、立面、轴测图投影图，一键根据需要进行断线处理，工程中平、立、剖详图等图纸具有联动功能，修改其中一处其他图纸均更改，可以通过侧视窗口修改图纸并自动与模型联动，</w:t>
                  </w:r>
                  <w:r>
                    <w:rPr>
                      <w:rFonts w:ascii="仿宋_GB2312" w:hAnsi="仿宋_GB2312" w:cs="仿宋_GB2312" w:eastAsia="仿宋_GB2312"/>
                      <w:sz w:val="21"/>
                      <w:b/>
                      <w:color w:val="000000"/>
                    </w:rPr>
                    <w:t>投标现场提供演示或视频；</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4）一模多算，直接在通过设置可分别统计预算用量与实际下料量，实现成本控制，</w:t>
                  </w:r>
                  <w:r>
                    <w:rPr>
                      <w:rFonts w:ascii="仿宋_GB2312" w:hAnsi="仿宋_GB2312" w:cs="仿宋_GB2312" w:eastAsia="仿宋_GB2312"/>
                      <w:sz w:val="21"/>
                      <w:b/>
                      <w:color w:val="000000"/>
                    </w:rPr>
                    <w:t>投标现场提供演示或视频</w:t>
                  </w:r>
                  <w:r>
                    <w:rPr>
                      <w:rFonts w:ascii="仿宋_GB2312" w:hAnsi="仿宋_GB2312" w:cs="仿宋_GB2312" w:eastAsia="仿宋_GB2312"/>
                      <w:sz w:val="21"/>
                      <w:color w:val="000000"/>
                    </w:rPr>
                    <w:t>；</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5）一键生成水管、风管预制加工图纸，可以自动分段管段长度，</w:t>
                  </w:r>
                  <w:r>
                    <w:rPr>
                      <w:rFonts w:ascii="仿宋_GB2312" w:hAnsi="仿宋_GB2312" w:cs="仿宋_GB2312" w:eastAsia="仿宋_GB2312"/>
                      <w:sz w:val="21"/>
                      <w:b/>
                      <w:color w:val="000000"/>
                    </w:rPr>
                    <w:t>投标现场提供演示或视频；</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6）自带产品库，尺寸、参数详尽；可根据工程实际情况进行参数化调整；</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7）具有专业化风系统、水系统计算功能；</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8）一键可以进行任意与多专业模型碰撞检查，并提供检查报告；</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9）一键生成预留孔洞功能，实现建筑专业和机电专业配合，并且可以设置与判定可穿梁区域，</w:t>
                  </w:r>
                  <w:r>
                    <w:rPr>
                      <w:rFonts w:ascii="仿宋_GB2312" w:hAnsi="仿宋_GB2312" w:cs="仿宋_GB2312" w:eastAsia="仿宋_GB2312"/>
                      <w:sz w:val="21"/>
                      <w:b/>
                      <w:color w:val="000000"/>
                    </w:rPr>
                    <w:t>投标现场提供演示或视频；</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10）一键转换单线图和双线图，可实现不同颜色区分方便修改前模型与修改后模型进行对比，</w:t>
                  </w:r>
                  <w:r>
                    <w:rPr>
                      <w:rFonts w:ascii="仿宋_GB2312" w:hAnsi="仿宋_GB2312" w:cs="仿宋_GB2312" w:eastAsia="仿宋_GB2312"/>
                      <w:sz w:val="21"/>
                      <w:b/>
                      <w:color w:val="000000"/>
                    </w:rPr>
                    <w:t>投标现场提供演示或视频；</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11）可以实现机电安装综合综合抗震成品支架的任意绘制及布置；</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12）独立平台浏览器，自带图形平台可实现可视化交底、深化施工图图纸查看与动画浏览，</w:t>
                  </w:r>
                  <w:r>
                    <w:rPr>
                      <w:rFonts w:ascii="仿宋_GB2312" w:hAnsi="仿宋_GB2312" w:cs="仿宋_GB2312" w:eastAsia="仿宋_GB2312"/>
                      <w:sz w:val="21"/>
                      <w:b/>
                      <w:color w:val="000000"/>
                    </w:rPr>
                    <w:t>投标现场提供演示或视频；</w:t>
                  </w:r>
                </w:p>
                <w:p>
                  <w:pPr>
                    <w:pStyle w:val="null3"/>
                    <w:spacing w:before="105" w:after="105"/>
                    <w:jc w:val="both"/>
                  </w:pPr>
                  <w:r>
                    <w:rPr>
                      <w:rFonts w:ascii="仿宋_GB2312" w:hAnsi="仿宋_GB2312" w:cs="仿宋_GB2312" w:eastAsia="仿宋_GB2312"/>
                      <w:sz w:val="21"/>
                      <w:b/>
                      <w:color w:val="000000"/>
                    </w:rPr>
                    <w:t>2.机电安装全流程施工工艺平台</w:t>
                  </w:r>
                </w:p>
                <w:p>
                  <w:pPr>
                    <w:pStyle w:val="null3"/>
                    <w:spacing w:before="105" w:after="105"/>
                    <w:jc w:val="both"/>
                  </w:pPr>
                  <w:r>
                    <w:rPr>
                      <w:rFonts w:ascii="仿宋_GB2312" w:hAnsi="仿宋_GB2312" w:cs="仿宋_GB2312" w:eastAsia="仿宋_GB2312"/>
                      <w:sz w:val="21"/>
                      <w:color w:val="000000"/>
                    </w:rPr>
                    <w:t>节点数量：</w:t>
                  </w:r>
                  <w:r>
                    <w:rPr>
                      <w:rFonts w:ascii="仿宋_GB2312" w:hAnsi="仿宋_GB2312" w:cs="仿宋_GB2312" w:eastAsia="仿宋_GB2312"/>
                      <w:sz w:val="21"/>
                      <w:color w:val="000000"/>
                    </w:rPr>
                    <w:t>≥50</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1）功能板块：需包含系统介绍、讲解视频、组成部分、安装实训，有背景音乐设置，音量控制及窗口和全屏选择。系统介绍以实景照片和文字介绍的形式对实训内容进行介绍；</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4"/>
                      <w:b/>
                      <w:color w:val="000000"/>
                    </w:rPr>
                    <w:t>＊</w:t>
                  </w:r>
                  <w:r>
                    <w:rPr>
                      <w:rFonts w:ascii="仿宋_GB2312" w:hAnsi="仿宋_GB2312" w:cs="仿宋_GB2312" w:eastAsia="仿宋_GB2312"/>
                      <w:sz w:val="21"/>
                      <w:color w:val="000000"/>
                    </w:rPr>
                    <w:t>资源配套：包括实训课程教案、</w:t>
                  </w:r>
                  <w:r>
                    <w:rPr>
                      <w:rFonts w:ascii="仿宋_GB2312" w:hAnsi="仿宋_GB2312" w:cs="仿宋_GB2312" w:eastAsia="仿宋_GB2312"/>
                      <w:sz w:val="21"/>
                      <w:color w:val="000000"/>
                    </w:rPr>
                    <w:t>PPT、技术交底、规范要求。PPT，课程教案、技术交底、规范要求等教学辅助资源为嵌入式电子文档。可实时打开学习。（提供相关证明材料）</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4"/>
                      <w:b/>
                      <w:color w:val="000000"/>
                    </w:rPr>
                    <w:t>＊</w:t>
                  </w:r>
                  <w:r>
                    <w:rPr>
                      <w:rFonts w:ascii="仿宋_GB2312" w:hAnsi="仿宋_GB2312" w:cs="仿宋_GB2312" w:eastAsia="仿宋_GB2312"/>
                      <w:sz w:val="21"/>
                      <w:color w:val="000000"/>
                    </w:rPr>
                    <w:t>讲解视频：三维动画结合后期视频制作剪辑技术，模块包括完整模块工艺介绍频，视频时长不低于</w:t>
                  </w:r>
                  <w:r>
                    <w:rPr>
                      <w:rFonts w:ascii="仿宋_GB2312" w:hAnsi="仿宋_GB2312" w:cs="仿宋_GB2312" w:eastAsia="仿宋_GB2312"/>
                      <w:sz w:val="21"/>
                      <w:color w:val="000000"/>
                    </w:rPr>
                    <w:t>3分钟，视频分辨率不低于1920*1080。</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4"/>
                      <w:b/>
                      <w:color w:val="000000"/>
                    </w:rPr>
                    <w:t>＊</w:t>
                  </w:r>
                  <w:r>
                    <w:rPr>
                      <w:rFonts w:ascii="仿宋_GB2312" w:hAnsi="仿宋_GB2312" w:cs="仿宋_GB2312" w:eastAsia="仿宋_GB2312"/>
                      <w:sz w:val="21"/>
                      <w:color w:val="000000"/>
                    </w:rPr>
                    <w:t>工艺分解视频，按工艺流程分解提供对应的虚拟仿真操作视频，每个分解视频时长</w:t>
                  </w:r>
                  <w:r>
                    <w:rPr>
                      <w:rFonts w:ascii="仿宋_GB2312" w:hAnsi="仿宋_GB2312" w:cs="仿宋_GB2312" w:eastAsia="仿宋_GB2312"/>
                      <w:sz w:val="21"/>
                      <w:color w:val="000000"/>
                    </w:rPr>
                    <w:t>10S-50S，分解视频总时长不少于3分钟。视频分辨率不低于1920*1080。</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组成部分：实训任务中涉及的组件以图文方式表述，并以3D模型技术加以辅助，3D模型可实现拆分交互和360度全角度观察，需提供3D模型及对应高清图片，模块的模型不少于5个，根据对应模块实际情况进行调整。</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6）安装实训：采用图形图像技术数字化模拟还原施工环境，打造教学拟态场景。可以在虚拟环境中进行漫游。</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7）实现安装实训任务的交互功能，拾取、点击、触发、数据获取的拟态还原现场操作动作。</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8）实训过程中需要有声音及文字的步骤引导，操作的设备需要有引导箭头或高亮显示；</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9）可以按照步骤进行操作也可以跳过步骤进行操作；</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10）任务点较远时，需要有前往任务点指引；</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11）安装实训项目有与实训项目相对应的安装项目图纸，图纸嵌入软件中，并随时可以放大查看。</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12）安装实训过程中需要融入考核元素讲理论答题贯穿其中巩固知识点，考核内容需要有对应的答案讲解，并与规范相结合，提高学生实训的效果。</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13）安装实训：每个模块操作包含若干工序大步骤以及不少于10个的流程交互操作，具体每个模块的工艺，操作时长均在5-10分钟左右。</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14）具体模块不少于以下模块：</w:t>
                  </w:r>
                </w:p>
                <w:p>
                  <w:pPr>
                    <w:pStyle w:val="null3"/>
                    <w:spacing w:before="105" w:after="105"/>
                    <w:jc w:val="both"/>
                  </w:pPr>
                  <w:r>
                    <w:rPr>
                      <w:rFonts w:ascii="仿宋_GB2312" w:hAnsi="仿宋_GB2312" w:cs="仿宋_GB2312" w:eastAsia="仿宋_GB2312"/>
                      <w:sz w:val="21"/>
                      <w:color w:val="000000"/>
                    </w:rPr>
                    <w:t>1&gt; 室内消防栓系统安装</w:t>
                  </w:r>
                </w:p>
                <w:p>
                  <w:pPr>
                    <w:pStyle w:val="null3"/>
                    <w:spacing w:before="105" w:after="105"/>
                    <w:jc w:val="both"/>
                  </w:pPr>
                  <w:r>
                    <w:rPr>
                      <w:rFonts w:ascii="仿宋_GB2312" w:hAnsi="仿宋_GB2312" w:cs="仿宋_GB2312" w:eastAsia="仿宋_GB2312"/>
                      <w:sz w:val="21"/>
                      <w:color w:val="000000"/>
                    </w:rPr>
                    <w:t>2&gt; 人脸识别系统施工工艺</w:t>
                  </w:r>
                </w:p>
                <w:p>
                  <w:pPr>
                    <w:pStyle w:val="null3"/>
                    <w:spacing w:before="105" w:after="105"/>
                    <w:jc w:val="both"/>
                  </w:pPr>
                  <w:r>
                    <w:rPr>
                      <w:rFonts w:ascii="仿宋_GB2312" w:hAnsi="仿宋_GB2312" w:cs="仿宋_GB2312" w:eastAsia="仿宋_GB2312"/>
                      <w:sz w:val="21"/>
                      <w:color w:val="000000"/>
                    </w:rPr>
                    <w:t>3&gt; 金属风管制作</w:t>
                  </w:r>
                </w:p>
                <w:p>
                  <w:pPr>
                    <w:pStyle w:val="null3"/>
                    <w:spacing w:before="105" w:after="105"/>
                    <w:jc w:val="both"/>
                  </w:pPr>
                  <w:r>
                    <w:rPr>
                      <w:rFonts w:ascii="仿宋_GB2312" w:hAnsi="仿宋_GB2312" w:cs="仿宋_GB2312" w:eastAsia="仿宋_GB2312"/>
                      <w:sz w:val="21"/>
                      <w:color w:val="000000"/>
                    </w:rPr>
                    <w:t>4&gt; 风管系统安装</w:t>
                  </w:r>
                </w:p>
                <w:p>
                  <w:pPr>
                    <w:pStyle w:val="null3"/>
                    <w:spacing w:before="105" w:after="105"/>
                    <w:jc w:val="both"/>
                  </w:pPr>
                  <w:r>
                    <w:rPr>
                      <w:rFonts w:ascii="仿宋_GB2312" w:hAnsi="仿宋_GB2312" w:cs="仿宋_GB2312" w:eastAsia="仿宋_GB2312"/>
                      <w:sz w:val="21"/>
                      <w:color w:val="000000"/>
                    </w:rPr>
                    <w:t>5&gt; 卫生器具安装</w:t>
                  </w:r>
                </w:p>
                <w:p>
                  <w:pPr>
                    <w:pStyle w:val="null3"/>
                    <w:spacing w:before="105" w:after="105"/>
                    <w:jc w:val="both"/>
                  </w:pPr>
                  <w:r>
                    <w:rPr>
                      <w:rFonts w:ascii="仿宋_GB2312" w:hAnsi="仿宋_GB2312" w:cs="仿宋_GB2312" w:eastAsia="仿宋_GB2312"/>
                      <w:sz w:val="21"/>
                      <w:color w:val="000000"/>
                    </w:rPr>
                    <w:t>6&gt; 室内灯具安装</w:t>
                  </w:r>
                </w:p>
                <w:p>
                  <w:pPr>
                    <w:pStyle w:val="null3"/>
                    <w:spacing w:before="105" w:after="105"/>
                    <w:jc w:val="both"/>
                  </w:pPr>
                  <w:r>
                    <w:rPr>
                      <w:rFonts w:ascii="仿宋_GB2312" w:hAnsi="仿宋_GB2312" w:cs="仿宋_GB2312" w:eastAsia="仿宋_GB2312"/>
                      <w:sz w:val="21"/>
                      <w:color w:val="000000"/>
                    </w:rPr>
                    <w:t>7&gt; 冷水机组吊装</w:t>
                  </w:r>
                </w:p>
                <w:p>
                  <w:pPr>
                    <w:pStyle w:val="null3"/>
                    <w:spacing w:before="105" w:after="105"/>
                    <w:jc w:val="both"/>
                  </w:pPr>
                  <w:r>
                    <w:rPr>
                      <w:rFonts w:ascii="仿宋_GB2312" w:hAnsi="仿宋_GB2312" w:cs="仿宋_GB2312" w:eastAsia="仿宋_GB2312"/>
                      <w:sz w:val="21"/>
                      <w:color w:val="000000"/>
                    </w:rPr>
                    <w:t>8&gt; 防雷装置安装</w:t>
                  </w:r>
                </w:p>
                <w:p>
                  <w:pPr>
                    <w:pStyle w:val="null3"/>
                    <w:spacing w:before="105" w:after="105"/>
                    <w:jc w:val="both"/>
                  </w:pPr>
                  <w:r>
                    <w:rPr>
                      <w:rFonts w:ascii="仿宋_GB2312" w:hAnsi="仿宋_GB2312" w:cs="仿宋_GB2312" w:eastAsia="仿宋_GB2312"/>
                      <w:sz w:val="21"/>
                      <w:color w:val="000000"/>
                    </w:rPr>
                    <w:t>9&gt; 防排烟系统安装</w:t>
                  </w:r>
                </w:p>
                <w:p>
                  <w:pPr>
                    <w:pStyle w:val="null3"/>
                    <w:spacing w:before="105" w:after="105"/>
                    <w:jc w:val="both"/>
                  </w:pPr>
                  <w:r>
                    <w:rPr>
                      <w:rFonts w:ascii="仿宋_GB2312" w:hAnsi="仿宋_GB2312" w:cs="仿宋_GB2312" w:eastAsia="仿宋_GB2312"/>
                      <w:sz w:val="21"/>
                      <w:color w:val="000000"/>
                    </w:rPr>
                    <w:t>10&gt; 火灾自动报警系统及联动控制设计与安装</w:t>
                  </w:r>
                </w:p>
                <w:p>
                  <w:pPr>
                    <w:pStyle w:val="null3"/>
                    <w:spacing w:before="105" w:after="105"/>
                    <w:jc w:val="both"/>
                  </w:pPr>
                  <w:r>
                    <w:rPr>
                      <w:rFonts w:ascii="仿宋_GB2312" w:hAnsi="仿宋_GB2312" w:cs="仿宋_GB2312" w:eastAsia="仿宋_GB2312"/>
                      <w:sz w:val="21"/>
                      <w:color w:val="000000"/>
                    </w:rPr>
                    <w:t>11&gt; 空调系统的验收方法</w:t>
                  </w:r>
                </w:p>
                <w:p>
                  <w:pPr>
                    <w:pStyle w:val="null3"/>
                    <w:spacing w:before="105" w:after="105"/>
                    <w:jc w:val="both"/>
                  </w:pPr>
                  <w:r>
                    <w:rPr>
                      <w:rFonts w:ascii="仿宋_GB2312" w:hAnsi="仿宋_GB2312" w:cs="仿宋_GB2312" w:eastAsia="仿宋_GB2312"/>
                      <w:sz w:val="21"/>
                      <w:color w:val="000000"/>
                    </w:rPr>
                    <w:t>12&gt; 室内弱电配线工程施工</w:t>
                  </w:r>
                </w:p>
                <w:p>
                  <w:pPr>
                    <w:pStyle w:val="null3"/>
                    <w:spacing w:before="105" w:after="105"/>
                    <w:jc w:val="both"/>
                  </w:pPr>
                  <w:r>
                    <w:rPr>
                      <w:rFonts w:ascii="仿宋_GB2312" w:hAnsi="仿宋_GB2312" w:cs="仿宋_GB2312" w:eastAsia="仿宋_GB2312"/>
                      <w:sz w:val="21"/>
                      <w:color w:val="000000"/>
                    </w:rPr>
                    <w:t>13&gt; 水泵的安装与调试</w:t>
                  </w:r>
                </w:p>
                <w:p>
                  <w:pPr>
                    <w:pStyle w:val="null3"/>
                    <w:spacing w:before="105" w:after="105"/>
                    <w:jc w:val="both"/>
                  </w:pPr>
                  <w:r>
                    <w:rPr>
                      <w:rFonts w:ascii="仿宋_GB2312" w:hAnsi="仿宋_GB2312" w:cs="仿宋_GB2312" w:eastAsia="仿宋_GB2312"/>
                      <w:sz w:val="21"/>
                      <w:color w:val="000000"/>
                    </w:rPr>
                    <w:t>14&gt; 自动喷淋灭火系统安装</w:t>
                  </w:r>
                </w:p>
                <w:p>
                  <w:pPr>
                    <w:pStyle w:val="null3"/>
                    <w:spacing w:before="105" w:after="105"/>
                    <w:jc w:val="both"/>
                  </w:pPr>
                  <w:r>
                    <w:rPr>
                      <w:rFonts w:ascii="仿宋_GB2312" w:hAnsi="仿宋_GB2312" w:cs="仿宋_GB2312" w:eastAsia="仿宋_GB2312"/>
                      <w:sz w:val="21"/>
                      <w:color w:val="000000"/>
                    </w:rPr>
                    <w:t>15&gt; 电缆线路敷设</w:t>
                  </w:r>
                </w:p>
                <w:p>
                  <w:pPr>
                    <w:pStyle w:val="null3"/>
                    <w:spacing w:before="105" w:after="105"/>
                    <w:jc w:val="both"/>
                  </w:pPr>
                  <w:r>
                    <w:rPr>
                      <w:rFonts w:ascii="仿宋_GB2312" w:hAnsi="仿宋_GB2312" w:cs="仿宋_GB2312" w:eastAsia="仿宋_GB2312"/>
                      <w:sz w:val="21"/>
                      <w:color w:val="000000"/>
                    </w:rPr>
                    <w:t>16&gt; 开关柜、高低压柜安装</w:t>
                  </w:r>
                </w:p>
                <w:p>
                  <w:pPr>
                    <w:pStyle w:val="null3"/>
                    <w:spacing w:before="105" w:after="105"/>
                    <w:jc w:val="both"/>
                  </w:pPr>
                  <w:r>
                    <w:rPr>
                      <w:rFonts w:ascii="仿宋_GB2312" w:hAnsi="仿宋_GB2312" w:cs="仿宋_GB2312" w:eastAsia="仿宋_GB2312"/>
                      <w:sz w:val="21"/>
                      <w:color w:val="000000"/>
                    </w:rPr>
                    <w:t>17&gt; 变压器施工</w:t>
                  </w:r>
                </w:p>
                <w:p>
                  <w:pPr>
                    <w:pStyle w:val="null3"/>
                    <w:spacing w:before="105" w:after="105"/>
                    <w:jc w:val="both"/>
                  </w:pPr>
                  <w:r>
                    <w:rPr>
                      <w:rFonts w:ascii="仿宋_GB2312" w:hAnsi="仿宋_GB2312" w:cs="仿宋_GB2312" w:eastAsia="仿宋_GB2312"/>
                      <w:sz w:val="21"/>
                      <w:color w:val="000000"/>
                    </w:rPr>
                    <w:t>18&gt; 母线槽施工</w:t>
                  </w:r>
                </w:p>
                <w:p>
                  <w:pPr>
                    <w:pStyle w:val="null3"/>
                    <w:spacing w:before="105" w:after="105"/>
                    <w:jc w:val="both"/>
                  </w:pPr>
                  <w:r>
                    <w:rPr>
                      <w:rFonts w:ascii="仿宋_GB2312" w:hAnsi="仿宋_GB2312" w:cs="仿宋_GB2312" w:eastAsia="仿宋_GB2312"/>
                      <w:sz w:val="21"/>
                      <w:color w:val="000000"/>
                    </w:rPr>
                    <w:t>19&gt; 泵房设备安装</w:t>
                  </w:r>
                </w:p>
                <w:p>
                  <w:pPr>
                    <w:pStyle w:val="null3"/>
                    <w:spacing w:before="105" w:after="105"/>
                    <w:jc w:val="both"/>
                  </w:pPr>
                  <w:r>
                    <w:rPr>
                      <w:rFonts w:ascii="仿宋_GB2312" w:hAnsi="仿宋_GB2312" w:cs="仿宋_GB2312" w:eastAsia="仿宋_GB2312"/>
                      <w:sz w:val="21"/>
                      <w:color w:val="000000"/>
                    </w:rPr>
                    <w:t>20&gt; 气体灭火系统（管网式施工）</w:t>
                  </w:r>
                </w:p>
                <w:p>
                  <w:pPr>
                    <w:pStyle w:val="null3"/>
                    <w:spacing w:before="105" w:after="105"/>
                    <w:jc w:val="both"/>
                  </w:pPr>
                  <w:r>
                    <w:rPr>
                      <w:rFonts w:ascii="仿宋_GB2312" w:hAnsi="仿宋_GB2312" w:cs="仿宋_GB2312" w:eastAsia="仿宋_GB2312"/>
                      <w:sz w:val="21"/>
                      <w:color w:val="000000"/>
                    </w:rPr>
                    <w:t>21&gt; 气体灭火系统（无管网式施工）</w:t>
                  </w:r>
                </w:p>
                <w:p>
                  <w:pPr>
                    <w:pStyle w:val="null3"/>
                    <w:spacing w:before="105" w:after="105"/>
                    <w:jc w:val="both"/>
                  </w:pPr>
                  <w:r>
                    <w:rPr>
                      <w:rFonts w:ascii="仿宋_GB2312" w:hAnsi="仿宋_GB2312" w:cs="仿宋_GB2312" w:eastAsia="仿宋_GB2312"/>
                      <w:sz w:val="21"/>
                      <w:color w:val="000000"/>
                    </w:rPr>
                    <w:t>22&gt; 空调水系统管道</w:t>
                  </w:r>
                </w:p>
                <w:p>
                  <w:pPr>
                    <w:pStyle w:val="null3"/>
                    <w:spacing w:before="105" w:after="105"/>
                    <w:jc w:val="both"/>
                  </w:pPr>
                  <w:r>
                    <w:rPr>
                      <w:rFonts w:ascii="仿宋_GB2312" w:hAnsi="仿宋_GB2312" w:cs="仿宋_GB2312" w:eastAsia="仿宋_GB2312"/>
                      <w:sz w:val="21"/>
                      <w:color w:val="000000"/>
                    </w:rPr>
                    <w:t>23&gt; 电气配管（暗配管）</w:t>
                  </w:r>
                </w:p>
                <w:p>
                  <w:pPr>
                    <w:pStyle w:val="null3"/>
                    <w:spacing w:before="105" w:after="105"/>
                    <w:jc w:val="both"/>
                  </w:pPr>
                  <w:r>
                    <w:rPr>
                      <w:rFonts w:ascii="仿宋_GB2312" w:hAnsi="仿宋_GB2312" w:cs="仿宋_GB2312" w:eastAsia="仿宋_GB2312"/>
                      <w:sz w:val="21"/>
                      <w:color w:val="000000"/>
                    </w:rPr>
                    <w:t>24&gt; 电气配管（明配管）</w:t>
                  </w:r>
                </w:p>
                <w:p>
                  <w:pPr>
                    <w:pStyle w:val="null3"/>
                    <w:spacing w:before="105" w:after="105"/>
                    <w:jc w:val="both"/>
                  </w:pPr>
                  <w:r>
                    <w:rPr>
                      <w:rFonts w:ascii="仿宋_GB2312" w:hAnsi="仿宋_GB2312" w:cs="仿宋_GB2312" w:eastAsia="仿宋_GB2312"/>
                      <w:sz w:val="21"/>
                      <w:color w:val="000000"/>
                    </w:rPr>
                    <w:t>25&gt; 空调机组的安装（柜式）</w:t>
                  </w:r>
                </w:p>
                <w:p>
                  <w:pPr>
                    <w:pStyle w:val="null3"/>
                    <w:spacing w:before="105" w:after="105"/>
                    <w:jc w:val="both"/>
                  </w:pPr>
                  <w:r>
                    <w:rPr>
                      <w:rFonts w:ascii="仿宋_GB2312" w:hAnsi="仿宋_GB2312" w:cs="仿宋_GB2312" w:eastAsia="仿宋_GB2312"/>
                      <w:sz w:val="21"/>
                      <w:color w:val="000000"/>
                    </w:rPr>
                    <w:t>26&gt; 组合风阀及其它各类风阀的安装</w:t>
                  </w:r>
                </w:p>
                <w:p>
                  <w:pPr>
                    <w:pStyle w:val="null3"/>
                    <w:spacing w:before="105" w:after="105"/>
                    <w:jc w:val="both"/>
                  </w:pPr>
                  <w:r>
                    <w:rPr>
                      <w:rFonts w:ascii="仿宋_GB2312" w:hAnsi="仿宋_GB2312" w:cs="仿宋_GB2312" w:eastAsia="仿宋_GB2312"/>
                      <w:sz w:val="21"/>
                      <w:color w:val="000000"/>
                    </w:rPr>
                    <w:t>27&gt; 风机单机调试</w:t>
                  </w:r>
                </w:p>
                <w:p>
                  <w:pPr>
                    <w:pStyle w:val="null3"/>
                    <w:spacing w:before="105" w:after="105"/>
                    <w:jc w:val="both"/>
                  </w:pPr>
                  <w:r>
                    <w:rPr>
                      <w:rFonts w:ascii="仿宋_GB2312" w:hAnsi="仿宋_GB2312" w:cs="仿宋_GB2312" w:eastAsia="仿宋_GB2312"/>
                      <w:sz w:val="21"/>
                      <w:color w:val="000000"/>
                    </w:rPr>
                    <w:t>28&gt; 冷水机组调试</w:t>
                  </w:r>
                </w:p>
                <w:p>
                  <w:pPr>
                    <w:pStyle w:val="null3"/>
                    <w:spacing w:before="105" w:after="105"/>
                    <w:jc w:val="both"/>
                  </w:pPr>
                  <w:r>
                    <w:rPr>
                      <w:rFonts w:ascii="仿宋_GB2312" w:hAnsi="仿宋_GB2312" w:cs="仿宋_GB2312" w:eastAsia="仿宋_GB2312"/>
                      <w:sz w:val="21"/>
                      <w:color w:val="000000"/>
                    </w:rPr>
                    <w:t>29&gt; 空调机组试运转</w:t>
                  </w:r>
                </w:p>
                <w:p>
                  <w:pPr>
                    <w:pStyle w:val="null3"/>
                    <w:spacing w:before="105" w:after="105"/>
                    <w:jc w:val="both"/>
                  </w:pPr>
                  <w:r>
                    <w:rPr>
                      <w:rFonts w:ascii="仿宋_GB2312" w:hAnsi="仿宋_GB2312" w:cs="仿宋_GB2312" w:eastAsia="仿宋_GB2312"/>
                      <w:sz w:val="21"/>
                      <w:color w:val="000000"/>
                    </w:rPr>
                    <w:t>30&gt; 电力设施设备动力设备施工</w:t>
                  </w:r>
                </w:p>
                <w:p>
                  <w:pPr>
                    <w:pStyle w:val="null3"/>
                    <w:spacing w:before="105" w:after="105"/>
                    <w:jc w:val="both"/>
                  </w:pPr>
                  <w:r>
                    <w:rPr>
                      <w:rFonts w:ascii="仿宋_GB2312" w:hAnsi="仿宋_GB2312" w:cs="仿宋_GB2312" w:eastAsia="仿宋_GB2312"/>
                      <w:sz w:val="21"/>
                      <w:color w:val="000000"/>
                    </w:rPr>
                    <w:t>31&gt;给水系统施工管道放线及安装</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1项</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11</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color w:val="000000"/>
                    </w:rPr>
                    <w:t>机电安装展示墙</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b/>
                      <w:color w:val="000000"/>
                    </w:rPr>
                    <w:t>1.尺寸：约</w:t>
                  </w:r>
                  <w:r>
                    <w:rPr>
                      <w:rFonts w:ascii="仿宋_GB2312" w:hAnsi="仿宋_GB2312" w:cs="仿宋_GB2312" w:eastAsia="仿宋_GB2312"/>
                      <w:sz w:val="21"/>
                      <w:color w:val="000000"/>
                    </w:rPr>
                    <w:t>3500*6000mm。（根据墙体面积定制）</w:t>
                  </w:r>
                </w:p>
                <w:p>
                  <w:pPr>
                    <w:pStyle w:val="null3"/>
                    <w:spacing w:before="105" w:after="105"/>
                    <w:jc w:val="both"/>
                  </w:pPr>
                  <w:r>
                    <w:rPr>
                      <w:rFonts w:ascii="仿宋_GB2312" w:hAnsi="仿宋_GB2312" w:cs="仿宋_GB2312" w:eastAsia="仿宋_GB2312"/>
                      <w:sz w:val="21"/>
                      <w:b/>
                      <w:color w:val="000000"/>
                    </w:rPr>
                    <w:t>2.包含内容：</w:t>
                  </w:r>
                  <w:r>
                    <w:rPr>
                      <w:rFonts w:ascii="仿宋_GB2312" w:hAnsi="仿宋_GB2312" w:cs="仿宋_GB2312" w:eastAsia="仿宋_GB2312"/>
                      <w:sz w:val="21"/>
                      <w:color w:val="000000"/>
                    </w:rPr>
                    <w:t>常用标准及非标准管件，管件平面图和施工图制作展示，机电各系统管线、阀门、附件等安装节点细部做法展示等；</w:t>
                  </w:r>
                </w:p>
                <w:p>
                  <w:pPr>
                    <w:pStyle w:val="null3"/>
                    <w:spacing w:before="105" w:after="105"/>
                    <w:jc w:val="both"/>
                  </w:pPr>
                  <w:r>
                    <w:rPr>
                      <w:rFonts w:ascii="仿宋_GB2312" w:hAnsi="仿宋_GB2312" w:cs="仿宋_GB2312" w:eastAsia="仿宋_GB2312"/>
                      <w:sz w:val="21"/>
                      <w:b/>
                      <w:color w:val="000000"/>
                    </w:rPr>
                    <w:t>3.材质：</w:t>
                  </w:r>
                  <w:r>
                    <w:rPr>
                      <w:rFonts w:ascii="仿宋_GB2312" w:hAnsi="仿宋_GB2312" w:cs="仿宋_GB2312" w:eastAsia="仿宋_GB2312"/>
                      <w:sz w:val="21"/>
                      <w:color w:val="000000"/>
                    </w:rPr>
                    <w:t>型钢框架</w:t>
                  </w:r>
                  <w:r>
                    <w:rPr>
                      <w:rFonts w:ascii="仿宋_GB2312" w:hAnsi="仿宋_GB2312" w:cs="仿宋_GB2312" w:eastAsia="仿宋_GB2312"/>
                      <w:sz w:val="21"/>
                      <w:color w:val="000000"/>
                    </w:rPr>
                    <w:t>+PVC板</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1套</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附件一：</w:t>
            </w:r>
          </w:p>
          <w:tbl>
            <w:tblPr>
              <w:tblBorders>
                <w:top w:val="none" w:color="000000" w:sz="4"/>
                <w:left w:val="none" w:color="000000" w:sz="4"/>
                <w:bottom w:val="none" w:color="000000" w:sz="4"/>
                <w:right w:val="none" w:color="000000" w:sz="4"/>
                <w:insideH w:val="none"/>
                <w:insideV w:val="none"/>
              </w:tblBorders>
            </w:tblPr>
            <w:tblGrid>
              <w:gridCol w:w="336"/>
              <w:gridCol w:w="336"/>
              <w:gridCol w:w="1113"/>
              <w:gridCol w:w="352"/>
              <w:gridCol w:w="403"/>
            </w:tblGrid>
            <w:tr>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b/>
                      <w:color w:val="000000"/>
                    </w:rPr>
                    <w:t>序号</w:t>
                  </w: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b/>
                      <w:color w:val="000000"/>
                    </w:rPr>
                    <w:t>名称</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b/>
                      <w:color w:val="000000"/>
                    </w:rPr>
                    <w:t>规格</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5"/>
                      <w:b/>
                      <w:color w:val="000000"/>
                    </w:rPr>
                    <w:t>单位</w:t>
                  </w:r>
                </w:p>
              </w:tc>
              <w:tc>
                <w:tcPr>
                  <w:tcW w:type="dxa" w:w="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5"/>
                      <w:b/>
                      <w:color w:val="000000"/>
                    </w:rPr>
                    <w:t>数量</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DE智能变频水泵</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Q=50m³/h；H=10m</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台</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2</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橡胶软接</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DN150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个</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4</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3</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泄水球阀</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DN25</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个</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2</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4</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Y型过滤器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DN150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个</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2</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5</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压力表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DN15;0-1.6MPa</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个</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6</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6</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止回阀</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DN150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个</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3</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7</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蝶阀</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DN150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个</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8</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8</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无缝钢管</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DN150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米</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11</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9</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无缝钢管</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DN200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米</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6</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10</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弯头</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DN150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个</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4</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三通</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DN200*150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个</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6</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法兰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DN150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片</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34</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13</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法兰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DN200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片</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2</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14</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槽钢</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米</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30</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15</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保温</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30mm</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m</w:t>
                  </w:r>
                  <w:r>
                    <w:rPr>
                      <w:rFonts w:ascii="仿宋_GB2312" w:hAnsi="仿宋_GB2312" w:cs="仿宋_GB2312" w:eastAsia="仿宋_GB2312"/>
                      <w:sz w:val="15"/>
                      <w:color w:val="000000"/>
                      <w:vertAlign w:val="superscript"/>
                    </w:rPr>
                    <w:t>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0.6</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16</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铝皮</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0.5mm</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m</w:t>
                  </w:r>
                  <w:r>
                    <w:rPr>
                      <w:rFonts w:ascii="仿宋_GB2312" w:hAnsi="仿宋_GB2312" w:cs="仿宋_GB2312" w:eastAsia="仿宋_GB2312"/>
                      <w:sz w:val="15"/>
                      <w:color w:val="000000"/>
                      <w:vertAlign w:val="superscript"/>
                    </w:rPr>
                    <w:t>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17</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17</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格栅板</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m</w:t>
                  </w:r>
                  <w:r>
                    <w:rPr>
                      <w:rFonts w:ascii="仿宋_GB2312" w:hAnsi="仿宋_GB2312" w:cs="仿宋_GB2312" w:eastAsia="仿宋_GB2312"/>
                      <w:sz w:val="15"/>
                      <w:color w:val="000000"/>
                      <w:vertAlign w:val="superscript"/>
                    </w:rPr>
                    <w:t>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10</w:t>
                  </w:r>
                </w:p>
              </w:tc>
            </w:tr>
            <w:tr>
              <w:tc>
                <w:tcPr>
                  <w:tcW w:type="dxa" w:w="254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5"/>
                      <w:b/>
                      <w:color w:val="000000"/>
                    </w:rPr>
                    <w:t>电气控制</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w:t>
                  </w: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集成泵控制系统</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DE IPS 4000</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套</w:t>
                  </w:r>
                </w:p>
              </w:tc>
              <w:tc>
                <w:tcPr>
                  <w:tcW w:type="dxa" w:w="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控制信号线缆</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RVVP6*1.0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m</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5</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3</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控制信号线缆</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RVVP2*1.0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m</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30</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4</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动力电缆</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ZC-YJV-4*4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m</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20</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5</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穿线管</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SC32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m</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20</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6</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包塑金属软管</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∅32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箱</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7</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桥架</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CT150*100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m</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5</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附件二：</w:t>
            </w:r>
          </w:p>
          <w:tbl>
            <w:tblPr>
              <w:tblBorders>
                <w:top w:val="none" w:color="000000" w:sz="4"/>
                <w:left w:val="none" w:color="000000" w:sz="4"/>
                <w:bottom w:val="none" w:color="000000" w:sz="4"/>
                <w:right w:val="none" w:color="000000" w:sz="4"/>
                <w:insideH w:val="none"/>
                <w:insideV w:val="none"/>
              </w:tblBorders>
            </w:tblPr>
            <w:tblGrid>
              <w:gridCol w:w="344"/>
              <w:gridCol w:w="573"/>
              <w:gridCol w:w="1027"/>
              <w:gridCol w:w="269"/>
              <w:gridCol w:w="324"/>
            </w:tblGrid>
            <w:tr>
              <w:tc>
                <w:tcPr>
                  <w:tcW w:type="dxa" w:w="34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序号</w:t>
                  </w:r>
                </w:p>
              </w:tc>
              <w:tc>
                <w:tcPr>
                  <w:tcW w:type="dxa" w:w="57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名称</w:t>
                  </w:r>
                </w:p>
              </w:tc>
              <w:tc>
                <w:tcPr>
                  <w:tcW w:type="dxa" w:w="102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规格参数</w:t>
                  </w:r>
                </w:p>
              </w:tc>
              <w:tc>
                <w:tcPr>
                  <w:tcW w:type="dxa" w:w="26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单位</w:t>
                  </w:r>
                </w:p>
              </w:tc>
              <w:tc>
                <w:tcPr>
                  <w:tcW w:type="dxa" w:w="32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数量</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可拆式板式换热器</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1.0MPa ，一次侧热水:80/60℃ 二次侧45/35℃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台</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2</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循环水泵</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规格：</w:t>
                  </w:r>
                  <w:r>
                    <w:rPr>
                      <w:rFonts w:ascii="仿宋_GB2312" w:hAnsi="仿宋_GB2312" w:cs="仿宋_GB2312" w:eastAsia="仿宋_GB2312"/>
                      <w:sz w:val="15"/>
                      <w:color w:val="000000"/>
                    </w:rPr>
                    <w:t>G=1m3/h H=10.5m 电机:N=0.37kw 380v  带变频器 一用一备</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台</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2</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3</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电动调节阀</w:t>
                  </w:r>
                  <w:r>
                    <w:rPr>
                      <w:rFonts w:ascii="仿宋_GB2312" w:hAnsi="仿宋_GB2312" w:cs="仿宋_GB2312" w:eastAsia="仿宋_GB2312"/>
                      <w:sz w:val="15"/>
                      <w:color w:val="000000"/>
                    </w:rPr>
                    <w:t>;承压1.0MPa</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DN25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4</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截止阀</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DN25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8</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5</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Y型过滤器</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DN25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6</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旋启式止回阀</w:t>
                  </w:r>
                  <w:r>
                    <w:rPr>
                      <w:rFonts w:ascii="仿宋_GB2312" w:hAnsi="仿宋_GB2312" w:cs="仿宋_GB2312" w:eastAsia="仿宋_GB2312"/>
                      <w:sz w:val="15"/>
                      <w:color w:val="000000"/>
                    </w:rPr>
                    <w:t>H44H;承压1.0MPa</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DN25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2</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7</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不锈钢软接</w:t>
                  </w:r>
                  <w:r>
                    <w:rPr>
                      <w:rFonts w:ascii="仿宋_GB2312" w:hAnsi="仿宋_GB2312" w:cs="仿宋_GB2312" w:eastAsia="仿宋_GB2312"/>
                      <w:sz w:val="15"/>
                      <w:color w:val="000000"/>
                    </w:rPr>
                    <w:t>;承压1.6MPa</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DN25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4</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8</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压力表（配旋塞阀）</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Y-100型；0-1.0Mpa</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8</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9</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温度计</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WSS-411；0-100℃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4</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10</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泄水球阀</w:t>
                  </w:r>
                  <w:r>
                    <w:rPr>
                      <w:rFonts w:ascii="仿宋_GB2312" w:hAnsi="仿宋_GB2312" w:cs="仿宋_GB2312" w:eastAsia="仿宋_GB2312"/>
                      <w:sz w:val="15"/>
                      <w:color w:val="000000"/>
                    </w:rPr>
                    <w:t>;承压1.0MPa</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DN25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2</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11</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微启式安全阀</w:t>
                  </w:r>
                  <w:r>
                    <w:rPr>
                      <w:rFonts w:ascii="仿宋_GB2312" w:hAnsi="仿宋_GB2312" w:cs="仿宋_GB2312" w:eastAsia="仿宋_GB2312"/>
                      <w:sz w:val="15"/>
                      <w:color w:val="000000"/>
                    </w:rPr>
                    <w:t>;承压1.6MPa</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DN25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5"/>
                      <w:color w:val="000000"/>
                    </w:rPr>
                    <w:t>1</w:t>
                  </w:r>
                </w:p>
              </w:tc>
            </w:tr>
          </w:tbl>
          <w:p>
            <w:pPr>
              <w:pStyle w:val="null3"/>
              <w:spacing w:before="105" w:after="105"/>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其他要求：</w:t>
            </w:r>
          </w:p>
          <w:p>
            <w:pPr>
              <w:pStyle w:val="null3"/>
              <w:ind w:firstLine="320"/>
              <w:jc w:val="both"/>
            </w:pPr>
            <w:r>
              <w:rPr>
                <w:rFonts w:ascii="仿宋_GB2312" w:hAnsi="仿宋_GB2312" w:cs="仿宋_GB2312" w:eastAsia="仿宋_GB2312"/>
                <w:sz w:val="16"/>
              </w:rPr>
              <w:t>★</w:t>
            </w:r>
            <w:r>
              <w:rPr>
                <w:rFonts w:ascii="仿宋_GB2312" w:hAnsi="仿宋_GB2312" w:cs="仿宋_GB2312" w:eastAsia="仿宋_GB2312"/>
                <w:sz w:val="20"/>
              </w:rPr>
              <w:t>1、需执行的国家相关标准、行业标准、地方标准或者其他标准、规范；</w:t>
            </w:r>
          </w:p>
          <w:p>
            <w:pPr>
              <w:pStyle w:val="null3"/>
              <w:ind w:firstLine="400"/>
              <w:jc w:val="both"/>
            </w:pPr>
            <w:r>
              <w:rPr>
                <w:rFonts w:ascii="仿宋_GB2312" w:hAnsi="仿宋_GB2312" w:cs="仿宋_GB2312" w:eastAsia="仿宋_GB2312"/>
                <w:sz w:val="20"/>
              </w:rPr>
              <w:t>T/CIAS-2-2020《建筑机电施工图深化设计技术标准》、CH/T 4020-2018《管线制图技术规范》：、T/CCIAT 0070-2023《装配式机电管线生产与安装技术规程》、T/CSPSTC 47-2020《装配式机电工程BIM施工应用规程》、GB/T 37267-2018《建筑抗震支吊架通用技术条件》、GB 50981-2014《建筑机电工程抗震设计规范》、CJ/T 476-2015《建筑机电设备抗震支吊架通用技术条件》、CECS 420:2020《抗震支吊架安装及验收规程》、《机电一体化装配式空调冷冻站》、《装配式机电推动大规模设备更新专项行动方案》、《智慧建筑建设与评价标准》等国家相关标准；</w:t>
            </w:r>
          </w:p>
          <w:p>
            <w:pPr>
              <w:pStyle w:val="null3"/>
              <w:ind w:firstLine="400"/>
              <w:jc w:val="both"/>
            </w:pPr>
            <w:r>
              <w:rPr>
                <w:rFonts w:ascii="仿宋_GB2312" w:hAnsi="仿宋_GB2312" w:cs="仿宋_GB2312" w:eastAsia="仿宋_GB2312"/>
                <w:sz w:val="20"/>
              </w:rPr>
              <w:t>2、采购标的的专用工具、备品备件、安装调试及配套工程、质量保证、售后服务等要求：</w:t>
            </w:r>
          </w:p>
          <w:p>
            <w:pPr>
              <w:pStyle w:val="null3"/>
              <w:ind w:firstLine="400"/>
              <w:jc w:val="both"/>
            </w:pPr>
            <w:r>
              <w:rPr>
                <w:rFonts w:ascii="仿宋_GB2312" w:hAnsi="仿宋_GB2312" w:cs="仿宋_GB2312" w:eastAsia="仿宋_GB2312"/>
                <w:sz w:val="20"/>
              </w:rPr>
              <w:t>2.1、装配式机电、装配式支吊架、安装工具箱等必备的工具及耗材；</w:t>
            </w:r>
          </w:p>
          <w:p>
            <w:pPr>
              <w:pStyle w:val="null3"/>
              <w:ind w:firstLine="400"/>
              <w:jc w:val="both"/>
            </w:pPr>
            <w:r>
              <w:rPr>
                <w:rFonts w:ascii="仿宋_GB2312" w:hAnsi="仿宋_GB2312" w:cs="仿宋_GB2312" w:eastAsia="仿宋_GB2312"/>
                <w:sz w:val="20"/>
              </w:rPr>
              <w:t>2.2、装配式支架产品需提供：</w:t>
            </w:r>
          </w:p>
          <w:p>
            <w:pPr>
              <w:pStyle w:val="null3"/>
              <w:spacing w:after="120"/>
              <w:ind w:firstLine="480"/>
              <w:jc w:val="both"/>
            </w:pPr>
            <w:r>
              <w:rPr>
                <w:rFonts w:ascii="仿宋_GB2312" w:hAnsi="仿宋_GB2312" w:cs="仿宋_GB2312" w:eastAsia="仿宋_GB2312"/>
                <w:sz w:val="20"/>
              </w:rPr>
              <w:t>（</w:t>
            </w:r>
            <w:r>
              <w:rPr>
                <w:rFonts w:ascii="仿宋_GB2312" w:hAnsi="仿宋_GB2312" w:cs="仿宋_GB2312" w:eastAsia="仿宋_GB2312"/>
                <w:sz w:val="20"/>
              </w:rPr>
              <w:t>1）支吊架可调节连接件、横梁可调节装配结构、应用于支吊架的可调节螺栓装配结构、型钢管道支架横梁、可调节转换层系统、可调节转动底座等相关支吊架相关证明文件；</w:t>
            </w:r>
          </w:p>
          <w:p>
            <w:pPr>
              <w:pStyle w:val="null3"/>
              <w:spacing w:after="120"/>
              <w:ind w:firstLine="480"/>
              <w:jc w:val="both"/>
            </w:pPr>
            <w:r>
              <w:rPr>
                <w:rFonts w:ascii="仿宋_GB2312" w:hAnsi="仿宋_GB2312" w:cs="仿宋_GB2312" w:eastAsia="仿宋_GB2312"/>
                <w:sz w:val="20"/>
              </w:rPr>
              <w:t>（</w:t>
            </w:r>
            <w:r>
              <w:rPr>
                <w:rFonts w:ascii="仿宋_GB2312" w:hAnsi="仿宋_GB2312" w:cs="仿宋_GB2312" w:eastAsia="仿宋_GB2312"/>
                <w:sz w:val="20"/>
              </w:rPr>
              <w:t>2）冲孔型钢、型钢连接件、型钢底座等相关质量检测报告、综合抗震成品支吊架系统产品检测合格证等证明文件；</w:t>
            </w:r>
          </w:p>
          <w:p>
            <w:pPr>
              <w:pStyle w:val="null3"/>
              <w:spacing w:after="120"/>
              <w:ind w:firstLine="480"/>
              <w:jc w:val="both"/>
            </w:pPr>
            <w:r>
              <w:rPr>
                <w:rFonts w:ascii="仿宋_GB2312" w:hAnsi="仿宋_GB2312" w:cs="仿宋_GB2312" w:eastAsia="仿宋_GB2312"/>
                <w:sz w:val="20"/>
              </w:rPr>
              <w:t>（</w:t>
            </w:r>
            <w:r>
              <w:rPr>
                <w:rFonts w:ascii="仿宋_GB2312" w:hAnsi="仿宋_GB2312" w:cs="仿宋_GB2312" w:eastAsia="仿宋_GB2312"/>
                <w:sz w:val="20"/>
              </w:rPr>
              <w:t>3）冲孔型钢、型钢连接件、型钢底座等相关质量检测报告、综合抗震成品支吊架系统产品检测合格证证明文件；</w:t>
            </w:r>
          </w:p>
          <w:p>
            <w:pPr>
              <w:pStyle w:val="null3"/>
              <w:spacing w:after="120"/>
              <w:ind w:firstLine="480"/>
              <w:jc w:val="both"/>
            </w:pPr>
            <w:r>
              <w:rPr>
                <w:rFonts w:ascii="仿宋_GB2312" w:hAnsi="仿宋_GB2312" w:cs="仿宋_GB2312" w:eastAsia="仿宋_GB2312"/>
                <w:sz w:val="20"/>
              </w:rPr>
              <w:t>（</w:t>
            </w:r>
            <w:r>
              <w:rPr>
                <w:rFonts w:ascii="仿宋_GB2312" w:hAnsi="仿宋_GB2312" w:cs="仿宋_GB2312" w:eastAsia="仿宋_GB2312"/>
                <w:sz w:val="20"/>
              </w:rPr>
              <w:t>4）装配式机电课件深化设计课件；视频教学资源；工程案例项目库；</w:t>
            </w:r>
          </w:p>
          <w:p>
            <w:pPr>
              <w:pStyle w:val="null3"/>
              <w:spacing w:after="120"/>
              <w:ind w:firstLine="480"/>
              <w:jc w:val="both"/>
            </w:pPr>
            <w:r>
              <w:rPr>
                <w:rFonts w:ascii="仿宋_GB2312" w:hAnsi="仿宋_GB2312" w:cs="仿宋_GB2312" w:eastAsia="仿宋_GB2312"/>
                <w:sz w:val="20"/>
              </w:rPr>
              <w:t>（</w:t>
            </w:r>
            <w:r>
              <w:rPr>
                <w:rFonts w:ascii="仿宋_GB2312" w:hAnsi="仿宋_GB2312" w:cs="仿宋_GB2312" w:eastAsia="仿宋_GB2312"/>
                <w:sz w:val="20"/>
              </w:rPr>
              <w:t>5）售后服务：质保期内非人为原因损坏，免费提供维修。</w:t>
            </w:r>
          </w:p>
          <w:p>
            <w:pPr>
              <w:pStyle w:val="null3"/>
              <w:spacing w:after="120"/>
              <w:ind w:firstLine="480"/>
              <w:jc w:val="both"/>
            </w:pPr>
            <w:r>
              <w:rPr>
                <w:rFonts w:ascii="仿宋_GB2312" w:hAnsi="仿宋_GB2312" w:cs="仿宋_GB2312" w:eastAsia="仿宋_GB2312"/>
                <w:sz w:val="20"/>
              </w:rPr>
              <w:t>（</w:t>
            </w:r>
            <w:r>
              <w:rPr>
                <w:rFonts w:ascii="仿宋_GB2312" w:hAnsi="仿宋_GB2312" w:cs="仿宋_GB2312" w:eastAsia="仿宋_GB2312"/>
                <w:sz w:val="20"/>
              </w:rPr>
              <w:t>6）配套实训任务书，相关实训设施需提供实操演示视频或者进行演示培训。</w:t>
            </w:r>
          </w:p>
          <w:p>
            <w:pPr>
              <w:pStyle w:val="null3"/>
              <w:spacing w:after="120"/>
              <w:ind w:firstLine="480"/>
              <w:jc w:val="both"/>
            </w:pPr>
            <w:r>
              <w:rPr>
                <w:rFonts w:ascii="仿宋_GB2312" w:hAnsi="仿宋_GB2312" w:cs="仿宋_GB2312" w:eastAsia="仿宋_GB2312"/>
                <w:sz w:val="20"/>
              </w:rPr>
              <w:t>3、采购标的的验收标准。</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T/CCIAT 0070-2023《装配式机电管线生产与安装技术规程》、T/CSPSTC 47-2020《装配式机电工程BIM施工应用规程》、CECS 420:2020《抗震支吊架安装及验收规程》。</w:t>
            </w:r>
          </w:p>
          <w:p>
            <w:pPr>
              <w:pStyle w:val="null3"/>
              <w:ind w:firstLine="40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合同签订后60个日历日内完成供货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在付款前，必须开具增值税专用发票给采购人。最终验收合格后，乙方持《终验合格单》原件和增值税专用发票在甲方处办理百分之百（100%）的合同款支付手续</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1、供应商需要在线提交所有通过电子化交易平台实施的政府采购项目的投标文件，同时，线下提交投标 文件正本 壹 份、副本 壹 份。若电子投标文件与纸质投标文件不一致的，以线上提交的电子投标文件为准。 （1）线下提交投标文件地点：西安市高新区唐延路旺座现代城C座25楼2504室 （2）联系电话：029-88319689转8006 邮箱：sxwzzb@126.com 3.保证金汇款时请备注项目编号（例如备注为：陕铁-212A）. 2、报价说明：本项目报价包含产品费、安装调试费、运输费、人员费、保险费、税费以及投标人完成本项目过程中所产生的其他相关费用。（实质性要求）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提供经会计师事务所审计的2024年的财务审计报告（报告须带有二维码可验证）或在开标日期前六个月内其基本开户银行出具的资信证明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供应商提供本单位2025年01月至今已缴纳的至少一个月纳税证明或完税证明，依法免税的单位应提供相关证明材料（时间以税款所属时期为准）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非法定代表人参加投标，须提供法定代表人授权委托书及被授权人身份证；法定代表人参加投标时,须提供法定代表人身份证明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本项目专门面向中小企业，供应商须提供中小企业声明函</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02供应商资格证明资料.docx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依据《中华人民共和国政府采购法》和《中华人民共和国政府采购法实施条例》的有关规定，落实政府采购“优先购买节能环保产品、扶持小微企业、残疾人就业、监狱企业、福利企业” 等相关政策。1、《关于印发&lt;政府采购促进中小企业发展管理办法&gt;的通知》（财库〔2020〕46号）；陕西省财政厅关于落实政府采购支持中小企业政策有关事项的通知（陕财办采函〔2022〕10号 ）  2、《关于政府采购支持监狱企业发展有关问题的通知》（财库〔2014〕68号）； 3、《关于促进残疾人就业政府采购政策的通知》（财库〔2017〕141号）。 4、《国务院办公厅关于建立政府强制采购节能产品制度的通知》（国发办〔2007〕51号）； 5、《节能产品政府采购实施意见》（财库〔2004〕185号）； 6、《环境标志产品政府采购实施的意见》（财库〔2006〕90号）； 7、《关于调整优化节能产品、环境标志产品政府采购执行机制的通知》（财库〔2019〕9号）； 8、国务院办公厅《关于建立政府强制采购节能产品制度的通知》（国办发〔2007〕51号）； 9、《财政部 农业农村部 国家乡村振兴局关于运用政府采购政策支持乡村产业振兴的通知》（财库〔2021〕19号）、《财政部 农业农村部 国家乡村振兴局 中华全国供销合作总社关于印发&lt;关于深入开展政府采购脱贫地区农副产品工作推进乡村产业振兴的实施意见&gt;的通知》（财库〔2021〕20号）； 10、《陕西省财政厅关于加快推进我省中小企业政府采购信用融资工作的通知》（陕财办采〔2020〕15号）、陕西省财政厅关于印发《陕西省中小企业政府采购信用融资办法》（陕财办采〔2018〕23号）。 11、财政部关于进一步加大政府采购支持中小企业力度的通知（财库﹝2022﹞19号）。 12、其他需要落实的政府采购政策；</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投标报价未超过预算或最高限价</w:t>
            </w:r>
          </w:p>
        </w:tc>
        <w:tc>
          <w:tcPr>
            <w:tcW w:type="dxa" w:w="1661"/>
          </w:tcPr>
          <w:p>
            <w:pPr>
              <w:pStyle w:val="null3"/>
            </w:pPr>
            <w:r>
              <w:rPr>
                <w:rFonts w:ascii="仿宋_GB2312" w:hAnsi="仿宋_GB2312" w:cs="仿宋_GB2312" w:eastAsia="仿宋_GB2312"/>
              </w:rPr>
              <w:t>开标一览表 1分项报价表.docx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交货期满足招标文件要求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w:t>
            </w:r>
          </w:p>
        </w:tc>
        <w:tc>
          <w:tcPr>
            <w:tcW w:type="dxa" w:w="1661"/>
          </w:tcPr>
          <w:p>
            <w:pPr>
              <w:pStyle w:val="null3"/>
            </w:pPr>
            <w:r>
              <w:rPr>
                <w:rFonts w:ascii="仿宋_GB2312" w:hAnsi="仿宋_GB2312" w:cs="仿宋_GB2312" w:eastAsia="仿宋_GB2312"/>
              </w:rPr>
              <w:t>开标一览表 3.商务和技术响应偏离表.docx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投标文件签字、盖章满足招标文件要求</w:t>
            </w:r>
          </w:p>
        </w:tc>
        <w:tc>
          <w:tcPr>
            <w:tcW w:type="dxa" w:w="1661"/>
          </w:tcPr>
          <w:p>
            <w:pPr>
              <w:pStyle w:val="null3"/>
            </w:pPr>
            <w:r>
              <w:rPr>
                <w:rFonts w:ascii="仿宋_GB2312" w:hAnsi="仿宋_GB2312" w:cs="仿宋_GB2312" w:eastAsia="仿宋_GB2312"/>
              </w:rPr>
              <w:t>12.供应商承诺书.docx 02供应商资格证明资料.docx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投标保证金符合招标文件要求</w:t>
            </w:r>
          </w:p>
        </w:tc>
        <w:tc>
          <w:tcPr>
            <w:tcW w:type="dxa" w:w="1661"/>
          </w:tcPr>
          <w:p>
            <w:pPr>
              <w:pStyle w:val="null3"/>
            </w:pPr>
            <w:r>
              <w:rPr>
                <w:rFonts w:ascii="仿宋_GB2312" w:hAnsi="仿宋_GB2312" w:cs="仿宋_GB2312" w:eastAsia="仿宋_GB2312"/>
              </w:rPr>
              <w:t>14.投标保证金缴纳凭证.docx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其他商务条款</w:t>
            </w:r>
          </w:p>
        </w:tc>
        <w:tc>
          <w:tcPr>
            <w:tcW w:type="dxa" w:w="3322"/>
          </w:tcPr>
          <w:p>
            <w:pPr>
              <w:pStyle w:val="null3"/>
            </w:pPr>
            <w:r>
              <w:rPr>
                <w:rFonts w:ascii="仿宋_GB2312" w:hAnsi="仿宋_GB2312" w:cs="仿宋_GB2312" w:eastAsia="仿宋_GB2312"/>
              </w:rPr>
              <w:t>投标文件与招标文件商务要求条款一致未增加采购人难以接受的条款</w:t>
            </w:r>
          </w:p>
        </w:tc>
        <w:tc>
          <w:tcPr>
            <w:tcW w:type="dxa" w:w="1661"/>
          </w:tcPr>
          <w:p>
            <w:pPr>
              <w:pStyle w:val="null3"/>
            </w:pPr>
            <w:r>
              <w:rPr>
                <w:rFonts w:ascii="仿宋_GB2312" w:hAnsi="仿宋_GB2312" w:cs="仿宋_GB2312" w:eastAsia="仿宋_GB2312"/>
              </w:rPr>
              <w:t>3.商务和技术响应偏离表.docx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3.商务和技术响应偏离表.docx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基本分（25分），完全响应招标文件要求，满足采购需求、技术参数没有负偏离（除演示项外），计基本分25分；＊技术指标不满足一项扣2分,其他参数不满足扣1分；扣完为止。（评审依据为生产厂家出具的、相应的功能证明材料（包括但不限于技术资料及设计图纸等）及响应产品技术参数偏离表等；</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3.商务和技术响应偏离表.docx</w:t>
            </w:r>
          </w:p>
          <w:p>
            <w:pPr>
              <w:pStyle w:val="null3"/>
            </w:pPr>
            <w:r>
              <w:rPr>
                <w:rFonts w:ascii="仿宋_GB2312" w:hAnsi="仿宋_GB2312" w:cs="仿宋_GB2312" w:eastAsia="仿宋_GB2312"/>
              </w:rPr>
              <w:t>4技术支持资料.docx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针对本项目提供完善的项目实施方案，包括但不限于①项目实施步骤及管理方案；②实施进度计划及供货安排；③阶段工作和关键节点保障措施；④安装调试方案；⑤人员配备及项目后期验收方案。 二、评审标准 1、完整性及可实施性：方案须全面，对评审内容中的各项要求有详细描述；切合本项目实际情况，实施步骤清晰、合理；2、针对性：方案能够紧扣项目实际情况，内容科学合理。 三、赋分依据（满分5分） ①项目实施步骤及管理方案：每完全满足一个评审标准得0.5分，满分1分。 ②实施进度计划及供货安排：每完全满足一个评审标准得0.5分，满分1分。③阶段工作和关键节点保障措施：每完全满足一个评审标准得0.5分，满分1分。 ④安装调试方案：每完全满足一个评审标准得0.5分，满分1分。⑤人员配备及项目后期验收方案：每完全满足一个评审标准得0.5分，满分1分。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5实施方案.docx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供应商提供的技术方案响应程度进行评审，技术方案包含（①产品选型和功能的合理完善性②产品兼容性③扩展性④产品可靠安全性⑤布局设置等），方案详细、全面，对方案先进性、兼容性、安全性有设计说明，提供了证明材料，响应了采购需求，每项计1分，本项最高计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6.技术方案.docx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提供6项技术指标演示，每个演示项1.5分，本项共计9分。 每个演示项根据演示内容与采购需求的匹配情况及完整度进行评审，完全满足要求计1.5分，未提供演示或演示不完整不计分。1、具有强大的图纸管理功能方便用户出施工图，模型视口与图纸视口联动，可任意切换并生成平面、立面、轴测图投影图，一键根据需要进行断线处理，工程中平、立、剖详图等图纸具有联动功能，修改其中一处其他图纸均更改，可以通过侧视窗口修改图纸并自动与模型联动，投标现场提供演示或视频； 2、一模多算，直接在通过设置可分别统计预算用量与实际下料量，实现成本控制，投标现场提供演示或视频； 3、一键生成水管、风管预制加工图纸，可以自动分段管段长度，投标现场提供演示或视频； 4、一键生成预留孔洞功能，实现建筑专业和机电专业配合，并且可以设置与判定可穿梁区域，投标现场提供演示或视频； 5、一键转换单线图和双线图，可实现不同颜色区分方便修改前模型与修改后模型进行对比，投标现场提供演示或视频； 6、提供独立平台浏览器，自带图形平台可实现可视化交底、深化施工图图纸查看与动画浏览，投标现场提供演示或视频； 演示时间不超过10分钟，各单位于开标当日到开标场地自行准备演示环境。</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13.供应商认为的其他相关证明资料.docx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 针对本项目提供完善的供货渠道证明材料，包括但不限于：①提供产品货源渠道正规，无假货、水货、翻新货且无产权纠纷的承诺函；②产品的合法来源渠道证明文件（包括但不限于产品授权书、代理协议、销售协议等）；③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 二、赋分依据（满分3分） 每提供一个评审内容得1分，满分3分。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7.产品质量保证.docx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一、评审内容 针对本项目提供完善的售后服务方案，包括但不限于：①响应时效及问题解决时效、质保期内售后服务方案；②售后服务机构的设立及机构信息、专职售后人员；③培训方案（包括培训服务承诺、培训方案及计划、培训人员安排及培训的具体内容及方式，确保使用人员能够独立熟练操作、维护和正常使用）。 二、评审标准 1、完整性：方案须全面，对评审内容中的各项要求有详细描述； 2、可实施性：切合本项目实际情况，实施步骤清晰、合理； 3、针对性：方案能够紧扣项目实际情况，内容科学合理。 三、赋分依据（满分9分） ①响应时效及问题解决时效、质保期内售后服务方案：每完全满足一个评审标准得1分，满分3分。 ②售后服务机构的设立及机构信息、专职售后人员：每完全满足一个评审标准得1分，满分3分。 ③培训方案：每完全满足一个评审标准得1分，满分3分。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8.售后服务及培训方案.docx</w:t>
            </w:r>
          </w:p>
        </w:tc>
      </w:tr>
      <w:tr>
        <w:tc>
          <w:tcPr>
            <w:tcW w:type="dxa" w:w="831"/>
            <w:vMerge/>
          </w:tcPr>
          <w:p/>
        </w:tc>
        <w:tc>
          <w:tcPr>
            <w:tcW w:type="dxa" w:w="1661"/>
          </w:tcPr>
          <w:p>
            <w:pPr>
              <w:pStyle w:val="null3"/>
            </w:pPr>
            <w:r>
              <w:rPr>
                <w:rFonts w:ascii="仿宋_GB2312" w:hAnsi="仿宋_GB2312" w:cs="仿宋_GB2312" w:eastAsia="仿宋_GB2312"/>
              </w:rPr>
              <w:t>校园文化</w:t>
            </w:r>
          </w:p>
        </w:tc>
        <w:tc>
          <w:tcPr>
            <w:tcW w:type="dxa" w:w="2492"/>
          </w:tcPr>
          <w:p>
            <w:pPr>
              <w:pStyle w:val="null3"/>
            </w:pPr>
            <w:r>
              <w:rPr>
                <w:rFonts w:ascii="仿宋_GB2312" w:hAnsi="仿宋_GB2312" w:cs="仿宋_GB2312" w:eastAsia="仿宋_GB2312"/>
              </w:rPr>
              <w:t>投标人应遵循学校校园文化育人体系，配合学校营造良好的校园育人环境，围绕环境育人、文化育人、活动育人、服务育人等各个方面，提供相应的承诺方案；完全满足得2分。有缺项或未提供不得分。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10.校园文化.docx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提供供应商2022年01月1日至今类似实训平台供货合同复印件加盖公章。（以签订合同时间为准）每提供一份有效业绩计1分，最高计3分。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11.供应商业绩一览表.docx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响应产品中每有一项为节能产品的得0.5分，每有一项为环境标志产品的得0.5分，供应商所投产品中每有一项产品同时为节能产品和环境标志产品的得1分，最多得1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13.供应商认为的其他相关证明资料.docx</w:t>
            </w:r>
          </w:p>
        </w:tc>
      </w:tr>
      <w:tr>
        <w:tc>
          <w:tcPr>
            <w:tcW w:type="dxa" w:w="831"/>
            <w:vMerge/>
          </w:tcPr>
          <w:p/>
        </w:tc>
        <w:tc>
          <w:tcPr>
            <w:tcW w:type="dxa" w:w="1661"/>
          </w:tcPr>
          <w:p>
            <w:pPr>
              <w:pStyle w:val="null3"/>
            </w:pPr>
            <w:r>
              <w:rPr>
                <w:rFonts w:ascii="仿宋_GB2312" w:hAnsi="仿宋_GB2312" w:cs="仿宋_GB2312" w:eastAsia="仿宋_GB2312"/>
              </w:rPr>
              <w:t>商务条款</w:t>
            </w:r>
          </w:p>
        </w:tc>
        <w:tc>
          <w:tcPr>
            <w:tcW w:type="dxa" w:w="2492"/>
          </w:tcPr>
          <w:p>
            <w:pPr>
              <w:pStyle w:val="null3"/>
            </w:pPr>
            <w:r>
              <w:rPr>
                <w:rFonts w:ascii="仿宋_GB2312" w:hAnsi="仿宋_GB2312" w:cs="仿宋_GB2312" w:eastAsia="仿宋_GB2312"/>
              </w:rPr>
              <w:t>质保期在满足采购要求的前提下，每延长一年加1分，本项最高计3分。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3.商务和技术响应偏离表.docx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经初审合格的供应商，其投标报价为有效报价。评标基准价：即满足采购文件要求且报价最低的为评标基准价。 其他供应商的价格分统一按照下列公式计算。 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详见附件：3.商务和技术响应偏离表.docx</w:t>
      </w:r>
    </w:p>
    <w:p>
      <w:pPr>
        <w:pStyle w:val="null3"/>
        <w:ind w:firstLine="960"/>
      </w:pPr>
      <w:r>
        <w:rPr>
          <w:rFonts w:ascii="仿宋_GB2312" w:hAnsi="仿宋_GB2312" w:cs="仿宋_GB2312" w:eastAsia="仿宋_GB2312"/>
        </w:rPr>
        <w:t>详见附件：4技术支持资料.docx</w:t>
      </w:r>
    </w:p>
    <w:p>
      <w:pPr>
        <w:pStyle w:val="null3"/>
        <w:ind w:firstLine="960"/>
      </w:pPr>
      <w:r>
        <w:rPr>
          <w:rFonts w:ascii="仿宋_GB2312" w:hAnsi="仿宋_GB2312" w:cs="仿宋_GB2312" w:eastAsia="仿宋_GB2312"/>
        </w:rPr>
        <w:t>详见附件：5实施方案.docx</w:t>
      </w:r>
    </w:p>
    <w:p>
      <w:pPr>
        <w:pStyle w:val="null3"/>
        <w:ind w:firstLine="960"/>
      </w:pPr>
      <w:r>
        <w:rPr>
          <w:rFonts w:ascii="仿宋_GB2312" w:hAnsi="仿宋_GB2312" w:cs="仿宋_GB2312" w:eastAsia="仿宋_GB2312"/>
        </w:rPr>
        <w:t>详见附件：6.技术方案.docx</w:t>
      </w:r>
    </w:p>
    <w:p>
      <w:pPr>
        <w:pStyle w:val="null3"/>
        <w:ind w:firstLine="960"/>
      </w:pPr>
      <w:r>
        <w:rPr>
          <w:rFonts w:ascii="仿宋_GB2312" w:hAnsi="仿宋_GB2312" w:cs="仿宋_GB2312" w:eastAsia="仿宋_GB2312"/>
        </w:rPr>
        <w:t>详见附件：7.产品质量保证.docx</w:t>
      </w:r>
    </w:p>
    <w:p>
      <w:pPr>
        <w:pStyle w:val="null3"/>
        <w:ind w:firstLine="960"/>
      </w:pPr>
      <w:r>
        <w:rPr>
          <w:rFonts w:ascii="仿宋_GB2312" w:hAnsi="仿宋_GB2312" w:cs="仿宋_GB2312" w:eastAsia="仿宋_GB2312"/>
        </w:rPr>
        <w:t>详见附件：8.售后服务及培训方案.docx</w:t>
      </w:r>
    </w:p>
    <w:p>
      <w:pPr>
        <w:pStyle w:val="null3"/>
        <w:ind w:firstLine="960"/>
      </w:pPr>
      <w:r>
        <w:rPr>
          <w:rFonts w:ascii="仿宋_GB2312" w:hAnsi="仿宋_GB2312" w:cs="仿宋_GB2312" w:eastAsia="仿宋_GB2312"/>
        </w:rPr>
        <w:t>详见附件：10.校园文化.docx</w:t>
      </w:r>
    </w:p>
    <w:p>
      <w:pPr>
        <w:pStyle w:val="null3"/>
        <w:ind w:firstLine="960"/>
      </w:pPr>
      <w:r>
        <w:rPr>
          <w:rFonts w:ascii="仿宋_GB2312" w:hAnsi="仿宋_GB2312" w:cs="仿宋_GB2312" w:eastAsia="仿宋_GB2312"/>
        </w:rPr>
        <w:t>详见附件：11.供应商业绩一览表.docx</w:t>
      </w:r>
    </w:p>
    <w:p>
      <w:pPr>
        <w:pStyle w:val="null3"/>
        <w:ind w:firstLine="960"/>
      </w:pPr>
      <w:r>
        <w:rPr>
          <w:rFonts w:ascii="仿宋_GB2312" w:hAnsi="仿宋_GB2312" w:cs="仿宋_GB2312" w:eastAsia="仿宋_GB2312"/>
        </w:rPr>
        <w:t>详见附件：12.供应商承诺书.docx</w:t>
      </w:r>
    </w:p>
    <w:p>
      <w:pPr>
        <w:pStyle w:val="null3"/>
        <w:ind w:firstLine="960"/>
      </w:pPr>
      <w:r>
        <w:rPr>
          <w:rFonts w:ascii="仿宋_GB2312" w:hAnsi="仿宋_GB2312" w:cs="仿宋_GB2312" w:eastAsia="仿宋_GB2312"/>
        </w:rPr>
        <w:t>详见附件：13.供应商认为的其他相关证明资料.docx</w:t>
      </w:r>
    </w:p>
    <w:p>
      <w:pPr>
        <w:pStyle w:val="null3"/>
        <w:ind w:firstLine="960"/>
      </w:pPr>
      <w:r>
        <w:rPr>
          <w:rFonts w:ascii="仿宋_GB2312" w:hAnsi="仿宋_GB2312" w:cs="仿宋_GB2312" w:eastAsia="仿宋_GB2312"/>
        </w:rPr>
        <w:t>详见附件：14.投标保证金缴纳凭证.docx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