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69753">
      <w:pPr>
        <w:spacing w:line="48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Cs w:val="28"/>
        </w:rPr>
        <w:t>一、磋商响应函</w:t>
      </w:r>
    </w:p>
    <w:p w14:paraId="0A559CD3">
      <w:pPr>
        <w:pStyle w:val="2"/>
        <w:spacing w:after="312" w:afterLines="100" w:line="520" w:lineRule="exact"/>
        <w:ind w:left="-2" w:hanging="2"/>
        <w:jc w:val="left"/>
        <w:rPr>
          <w:rFonts w:hint="eastAsia" w:hAnsi="宋体" w:cs="宋体"/>
          <w:b/>
          <w:bCs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</w:rPr>
        <w:t>致：陕西天沃工程项目管理有限公司</w:t>
      </w:r>
    </w:p>
    <w:p w14:paraId="37894F36">
      <w:pPr>
        <w:pStyle w:val="2"/>
        <w:spacing w:line="480" w:lineRule="exact"/>
        <w:ind w:left="0" w:firstLine="480" w:firstLineChars="200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我公司收到贵单位</w:t>
      </w:r>
      <w:r>
        <w:rPr>
          <w:rFonts w:hint="eastAsia" w:hAnsi="宋体" w:cs="宋体"/>
          <w:bCs/>
          <w:sz w:val="24"/>
          <w:szCs w:val="24"/>
          <w:u w:val="single"/>
        </w:rPr>
        <w:t xml:space="preserve"> TWZB2025-150</w:t>
      </w:r>
      <w:r>
        <w:rPr>
          <w:rFonts w:hint="eastAsia" w:hAnsi="宋体" w:cs="宋体"/>
          <w:bCs/>
          <w:sz w:val="24"/>
          <w:szCs w:val="24"/>
        </w:rPr>
        <w:t>号磋商采购文件，经详细研究，我们决定参加本次磋商活动。为此，我方郑重声明以下诸点，并负法律责任。</w:t>
      </w:r>
    </w:p>
    <w:p w14:paraId="2F006B32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1、愿意按照竞争性磋商采购文件中的一切要求，提供磋商技术服务，完成合同的责任和义务。</w:t>
      </w:r>
    </w:p>
    <w:p w14:paraId="7E76333D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2、按竞争性磋商采购文件的规定，我公司的第一次磋商总报价为：</w:t>
      </w:r>
      <w:r>
        <w:rPr>
          <w:rFonts w:hint="eastAsia" w:hAnsi="宋体" w:cs="宋体"/>
          <w:bCs/>
          <w:sz w:val="24"/>
          <w:szCs w:val="24"/>
          <w:u w:val="single"/>
        </w:rPr>
        <w:t xml:space="preserve">            </w:t>
      </w:r>
      <w:r>
        <w:rPr>
          <w:rFonts w:hint="eastAsia" w:hAnsi="宋体" w:cs="宋体"/>
          <w:bCs/>
          <w:sz w:val="24"/>
          <w:szCs w:val="24"/>
        </w:rPr>
        <w:t>，并对其后的磋商报价负法律责任。</w:t>
      </w:r>
    </w:p>
    <w:p w14:paraId="608E2BC3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3、我方已详细阅读了竞争性磋商采购文件，完全理解并放弃提出含糊不清或易形成歧义的表述和资料。</w:t>
      </w:r>
    </w:p>
    <w:p w14:paraId="7AEFA3F7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4、磋商后在规定的有效期内撤回磋商，我方愿接受政府采购的有关处罚决定。</w:t>
      </w:r>
    </w:p>
    <w:p w14:paraId="51E9F877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5、同意向贵方提供可能要求的，与本次磋商有关的任何证据或资料，且尊重磋商小组的评审结论和结果。我们完全理解最低磋商报价不作为成交的唯一条件，且尊重磋商小组的评审结论和成交结果。</w:t>
      </w:r>
    </w:p>
    <w:p w14:paraId="364242F2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6、我方的响应文件在磋商后有效期为90个日历天，若我方成交，响应文件有效期延长至合同执行完毕。</w:t>
      </w:r>
    </w:p>
    <w:p w14:paraId="4A542432">
      <w:pPr>
        <w:pStyle w:val="2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7、有关于本磋商采购文件的函电，请按下列地址联系。</w:t>
      </w:r>
    </w:p>
    <w:p w14:paraId="6CFFEC79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供应商全称（印章）：</w:t>
      </w:r>
    </w:p>
    <w:p w14:paraId="60CE9C87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地    址：__________________________________________</w:t>
      </w:r>
    </w:p>
    <w:p w14:paraId="0BA89EF3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开户银行：__________________________________________</w:t>
      </w:r>
    </w:p>
    <w:p w14:paraId="191FF7F5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账    号：__________________________________________</w:t>
      </w:r>
    </w:p>
    <w:p w14:paraId="11176875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电    话：__________________________________________</w:t>
      </w:r>
    </w:p>
    <w:p w14:paraId="0088E8B3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传    真：__________________________________________</w:t>
      </w:r>
    </w:p>
    <w:p w14:paraId="68CD9CDE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>法定代表人或被授权代表（签名或盖章）：______________</w:t>
      </w:r>
    </w:p>
    <w:p w14:paraId="3D9CA0F1">
      <w:pPr>
        <w:pStyle w:val="2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 xml:space="preserve">日    期：_____________________________           </w:t>
      </w:r>
    </w:p>
    <w:p w14:paraId="78828C01">
      <w:pPr>
        <w:jc w:val="center"/>
        <w:rPr>
          <w:rFonts w:hint="eastAsia" w:ascii="宋体" w:hAnsi="宋体" w:cs="宋体"/>
          <w:b/>
          <w:szCs w:val="28"/>
        </w:rPr>
      </w:pPr>
      <w:r>
        <w:rPr>
          <w:rFonts w:hint="eastAsia" w:ascii="宋体" w:hAnsi="宋体" w:cs="宋体"/>
          <w:b/>
          <w:szCs w:val="28"/>
        </w:rPr>
        <w:br w:type="page"/>
      </w:r>
      <w:r>
        <w:rPr>
          <w:rFonts w:hint="eastAsia" w:ascii="宋体" w:hAnsi="宋体" w:cs="宋体"/>
          <w:b/>
          <w:szCs w:val="28"/>
        </w:rPr>
        <w:t>二、第一次磋商报价表</w:t>
      </w:r>
    </w:p>
    <w:p w14:paraId="441D4BEE">
      <w:pPr>
        <w:jc w:val="center"/>
        <w:rPr>
          <w:rFonts w:hint="eastAsia" w:ascii="宋体" w:hAnsi="宋体" w:cs="宋体"/>
          <w:b/>
          <w:sz w:val="36"/>
          <w:szCs w:val="36"/>
        </w:rPr>
      </w:pPr>
    </w:p>
    <w:p w14:paraId="5A897158">
      <w:pPr>
        <w:spacing w:after="156" w:afterLines="50" w:line="360" w:lineRule="auto"/>
        <w:outlineLvl w:val="1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项目编号：TWZB2025-150</w:t>
      </w:r>
    </w:p>
    <w:p w14:paraId="01CC36FE">
      <w:pPr>
        <w:spacing w:after="156" w:afterLines="50" w:line="360" w:lineRule="auto"/>
        <w:outlineLvl w:val="1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spacing w:val="-1"/>
          <w:position w:val="5"/>
          <w:sz w:val="24"/>
          <w:szCs w:val="24"/>
          <w:u w:val="single"/>
        </w:rPr>
        <w:t xml:space="preserve">陕西省人社厅企事业职工延迟退休应用系统升级项目 </w:t>
      </w:r>
    </w:p>
    <w:tbl>
      <w:tblPr>
        <w:tblStyle w:val="3"/>
        <w:tblpPr w:leftFromText="180" w:rightFromText="180" w:vertAnchor="page" w:horzAnchor="page" w:tblpX="1380" w:tblpY="425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95"/>
        <w:gridCol w:w="2790"/>
        <w:gridCol w:w="2795"/>
      </w:tblGrid>
      <w:tr w14:paraId="487F4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</w:trPr>
        <w:tc>
          <w:tcPr>
            <w:tcW w:w="3595" w:type="dxa"/>
            <w:tcBorders>
              <w:tl2br w:val="single" w:color="auto" w:sz="4" w:space="0"/>
            </w:tcBorders>
            <w:noWrap w:val="0"/>
            <w:vAlign w:val="center"/>
          </w:tcPr>
          <w:p w14:paraId="1CEABA96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             报价内容</w:t>
            </w:r>
          </w:p>
          <w:p w14:paraId="3FD8D153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  <w:p w14:paraId="03F1865D">
            <w:pPr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磋商供应商</w:t>
            </w:r>
          </w:p>
        </w:tc>
        <w:tc>
          <w:tcPr>
            <w:tcW w:w="2790" w:type="dxa"/>
            <w:noWrap w:val="0"/>
            <w:vAlign w:val="center"/>
          </w:tcPr>
          <w:p w14:paraId="449439B1">
            <w:pPr>
              <w:spacing w:line="400" w:lineRule="exact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总报价（元）</w:t>
            </w:r>
          </w:p>
        </w:tc>
        <w:tc>
          <w:tcPr>
            <w:tcW w:w="2795" w:type="dxa"/>
            <w:noWrap w:val="0"/>
            <w:vAlign w:val="center"/>
          </w:tcPr>
          <w:p w14:paraId="088E793B">
            <w:pPr>
              <w:spacing w:line="40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建设工期</w:t>
            </w:r>
          </w:p>
        </w:tc>
      </w:tr>
      <w:tr w14:paraId="006F9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595" w:type="dxa"/>
            <w:noWrap w:val="0"/>
            <w:vAlign w:val="center"/>
          </w:tcPr>
          <w:p w14:paraId="2858270F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2790" w:type="dxa"/>
            <w:noWrap w:val="0"/>
            <w:vAlign w:val="center"/>
          </w:tcPr>
          <w:p w14:paraId="65D74724">
            <w:pPr>
              <w:ind w:firstLine="110" w:firstLineChars="50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2795" w:type="dxa"/>
            <w:noWrap w:val="0"/>
            <w:vAlign w:val="center"/>
          </w:tcPr>
          <w:p w14:paraId="21326127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  <w:tr w14:paraId="4B962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9180" w:type="dxa"/>
            <w:gridSpan w:val="3"/>
            <w:noWrap w:val="0"/>
            <w:vAlign w:val="center"/>
          </w:tcPr>
          <w:p w14:paraId="7357F1B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合计：</w:t>
            </w:r>
            <w:r>
              <w:rPr>
                <w:rFonts w:hint="eastAsia" w:ascii="宋体" w:hAnsi="宋体" w:cs="宋体"/>
                <w:sz w:val="22"/>
                <w:szCs w:val="22"/>
                <w:u w:val="single"/>
              </w:rPr>
              <w:t xml:space="preserve"> 大写:                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     小写：</w:t>
            </w:r>
            <w:r>
              <w:rPr>
                <w:rFonts w:hint="eastAsia" w:ascii="宋体" w:hAnsi="宋体" w:cs="宋体"/>
                <w:sz w:val="22"/>
                <w:szCs w:val="22"/>
                <w:u w:val="single"/>
              </w:rPr>
              <w:t xml:space="preserve">                      </w:t>
            </w:r>
          </w:p>
        </w:tc>
      </w:tr>
    </w:tbl>
    <w:p w14:paraId="3BCA00AE">
      <w:pPr>
        <w:spacing w:after="156" w:afterLines="50" w:line="360" w:lineRule="auto"/>
        <w:outlineLvl w:val="1"/>
        <w:rPr>
          <w:rFonts w:hint="eastAsia" w:ascii="宋体" w:hAnsi="宋体" w:cs="宋体"/>
          <w:sz w:val="24"/>
        </w:rPr>
      </w:pPr>
    </w:p>
    <w:p w14:paraId="0A083F6A">
      <w:pPr>
        <w:spacing w:before="156" w:beforeLines="50" w:line="360" w:lineRule="auto"/>
        <w:ind w:left="738" w:hanging="738" w:hangingChars="350"/>
        <w:jc w:val="left"/>
        <w:rPr>
          <w:rFonts w:hint="eastAsia" w:ascii="宋体" w:hAnsi="宋体" w:cs="宋体"/>
          <w:b/>
          <w:sz w:val="21"/>
          <w:szCs w:val="21"/>
        </w:rPr>
      </w:pPr>
    </w:p>
    <w:p w14:paraId="3A291032">
      <w:pPr>
        <w:spacing w:before="156" w:beforeLines="50" w:line="360" w:lineRule="auto"/>
        <w:ind w:left="738" w:hanging="738" w:hangingChars="350"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注：</w:t>
      </w:r>
      <w:r>
        <w:rPr>
          <w:rFonts w:hint="eastAsia" w:ascii="宋体" w:hAnsi="宋体" w:cs="宋体"/>
          <w:sz w:val="21"/>
          <w:szCs w:val="21"/>
        </w:rPr>
        <w:t xml:space="preserve">1、报价应按磋商总价填写，最多保留小数点后两位，大小写不一致时，以大写为准。 </w:t>
      </w:r>
    </w:p>
    <w:p w14:paraId="187F3B74">
      <w:pPr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2、各供应商必须严格按照上表要求填写。</w:t>
      </w:r>
    </w:p>
    <w:p w14:paraId="43F09806">
      <w:pPr>
        <w:spacing w:line="360" w:lineRule="auto"/>
        <w:ind w:left="367" w:leftChars="131"/>
        <w:rPr>
          <w:rFonts w:hint="eastAsia" w:ascii="宋体" w:hAnsi="宋体" w:cs="宋体"/>
          <w:szCs w:val="21"/>
        </w:rPr>
      </w:pPr>
    </w:p>
    <w:p w14:paraId="26EAA0B9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供应商名称：（盖章）                    </w:t>
      </w:r>
    </w:p>
    <w:p w14:paraId="67F0414B">
      <w:pPr>
        <w:spacing w:line="360" w:lineRule="auto"/>
        <w:jc w:val="center"/>
        <w:outlineLvl w:val="1"/>
        <w:rPr>
          <w:rFonts w:hint="eastAsia" w:ascii="宋体" w:hAnsi="宋体" w:cs="宋体"/>
          <w:sz w:val="24"/>
          <w:szCs w:val="24"/>
        </w:rPr>
      </w:pPr>
    </w:p>
    <w:p w14:paraId="334FB92B">
      <w:pPr>
        <w:spacing w:line="360" w:lineRule="auto"/>
        <w:ind w:firstLine="480" w:firstLineChars="200"/>
        <w:outlineLvl w:val="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法定代表人或被授权代表：（签名或</w:t>
      </w:r>
      <w:r>
        <w:rPr>
          <w:rFonts w:hint="eastAsia" w:ascii="宋体" w:hAnsi="宋体" w:cs="宋体"/>
          <w:bCs/>
          <w:sz w:val="24"/>
          <w:szCs w:val="24"/>
        </w:rPr>
        <w:t>盖章</w:t>
      </w:r>
      <w:r>
        <w:rPr>
          <w:rFonts w:hint="eastAsia" w:ascii="宋体" w:hAnsi="宋体" w:cs="宋体"/>
          <w:sz w:val="24"/>
          <w:szCs w:val="24"/>
        </w:rPr>
        <w:t>）</w:t>
      </w:r>
    </w:p>
    <w:p w14:paraId="0790C5D8">
      <w:pPr>
        <w:spacing w:line="360" w:lineRule="auto"/>
        <w:ind w:firstLine="120" w:firstLineChars="50"/>
        <w:outlineLvl w:val="1"/>
        <w:rPr>
          <w:rFonts w:hint="eastAsia" w:ascii="宋体" w:hAnsi="宋体" w:cs="宋体"/>
          <w:sz w:val="24"/>
          <w:szCs w:val="24"/>
        </w:rPr>
      </w:pPr>
    </w:p>
    <w:p w14:paraId="05F8332B">
      <w:pPr>
        <w:spacing w:line="360" w:lineRule="auto"/>
        <w:ind w:firstLine="480" w:firstLineChars="200"/>
        <w:outlineLvl w:val="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     年   月   日</w:t>
      </w:r>
    </w:p>
    <w:p w14:paraId="04780E4F">
      <w:pPr>
        <w:ind w:left="280" w:leftChars="100" w:firstLine="240" w:firstLineChars="100"/>
        <w:rPr>
          <w:rFonts w:hint="eastAsia" w:ascii="宋体" w:hAnsi="宋体" w:cs="宋体"/>
          <w:sz w:val="24"/>
          <w:szCs w:val="24"/>
        </w:rPr>
      </w:pPr>
    </w:p>
    <w:p w14:paraId="0A2A5CED">
      <w:pPr>
        <w:tabs>
          <w:tab w:val="left" w:pos="2520"/>
        </w:tabs>
        <w:spacing w:line="640" w:lineRule="exact"/>
        <w:ind w:firstLine="2640" w:firstLineChars="1100"/>
        <w:rPr>
          <w:rFonts w:hint="eastAsia" w:ascii="宋体" w:hAnsi="宋体" w:cs="宋体"/>
          <w:sz w:val="24"/>
        </w:rPr>
      </w:pPr>
    </w:p>
    <w:p w14:paraId="64BF0BF9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26E50692">
      <w:pPr>
        <w:rPr>
          <w:rFonts w:hint="eastAsia" w:ascii="宋体" w:hAnsi="宋体" w:cs="宋体"/>
          <w:b/>
          <w:sz w:val="32"/>
          <w:szCs w:val="32"/>
        </w:rPr>
      </w:pPr>
    </w:p>
    <w:p w14:paraId="6BA72BE4">
      <w:pPr>
        <w:jc w:val="center"/>
        <w:rPr>
          <w:rFonts w:hint="eastAsia" w:ascii="宋体" w:hAnsi="宋体" w:cs="宋体"/>
          <w:b/>
          <w:szCs w:val="28"/>
        </w:rPr>
      </w:pPr>
      <w:r>
        <w:rPr>
          <w:rFonts w:hint="eastAsia" w:ascii="宋体" w:hAnsi="宋体" w:cs="宋体"/>
          <w:b/>
          <w:szCs w:val="28"/>
        </w:rPr>
        <w:t>三、 分项报价表</w:t>
      </w:r>
    </w:p>
    <w:p w14:paraId="1E55E1C9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37A6FE18">
      <w:pPr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磋商供应商名称：                                                              </w:t>
      </w:r>
    </w:p>
    <w:p w14:paraId="33B2E9C3"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 w:val="24"/>
          <w:szCs w:val="24"/>
        </w:rPr>
        <w:t>采购项目编号：TWZB2025-150</w:t>
      </w:r>
      <w:r>
        <w:rPr>
          <w:rFonts w:hint="eastAsia" w:ascii="宋体" w:hAnsi="宋体" w:cs="宋体"/>
          <w:szCs w:val="21"/>
        </w:rPr>
        <w:t xml:space="preserve">                                          </w:t>
      </w:r>
    </w:p>
    <w:tbl>
      <w:tblPr>
        <w:tblStyle w:val="3"/>
        <w:tblpPr w:leftFromText="180" w:rightFromText="180" w:vertAnchor="text" w:horzAnchor="page" w:tblpXSpec="center" w:tblpY="401"/>
        <w:tblW w:w="84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3108"/>
        <w:gridCol w:w="1283"/>
        <w:gridCol w:w="1392"/>
        <w:gridCol w:w="1535"/>
      </w:tblGrid>
      <w:tr w14:paraId="27F05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  <w:jc w:val="center"/>
        </w:trPr>
        <w:tc>
          <w:tcPr>
            <w:tcW w:w="1117" w:type="dxa"/>
            <w:noWrap w:val="0"/>
            <w:vAlign w:val="center"/>
          </w:tcPr>
          <w:p w14:paraId="7C8EBFB1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序号</w:t>
            </w:r>
          </w:p>
        </w:tc>
        <w:tc>
          <w:tcPr>
            <w:tcW w:w="3108" w:type="dxa"/>
            <w:noWrap w:val="0"/>
            <w:vAlign w:val="center"/>
          </w:tcPr>
          <w:p w14:paraId="4B08E700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内容</w:t>
            </w:r>
          </w:p>
        </w:tc>
        <w:tc>
          <w:tcPr>
            <w:tcW w:w="1283" w:type="dxa"/>
            <w:noWrap w:val="0"/>
            <w:vAlign w:val="center"/>
          </w:tcPr>
          <w:p w14:paraId="2C26307E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数量</w:t>
            </w:r>
          </w:p>
        </w:tc>
        <w:tc>
          <w:tcPr>
            <w:tcW w:w="1392" w:type="dxa"/>
            <w:noWrap w:val="0"/>
            <w:vAlign w:val="center"/>
          </w:tcPr>
          <w:p w14:paraId="1F19881F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单价（元）</w:t>
            </w:r>
          </w:p>
        </w:tc>
        <w:tc>
          <w:tcPr>
            <w:tcW w:w="1535" w:type="dxa"/>
            <w:noWrap w:val="0"/>
            <w:vAlign w:val="center"/>
          </w:tcPr>
          <w:p w14:paraId="5630725C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总价（元）</w:t>
            </w:r>
          </w:p>
        </w:tc>
      </w:tr>
      <w:tr w14:paraId="15C3C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117" w:type="dxa"/>
            <w:noWrap w:val="0"/>
            <w:vAlign w:val="center"/>
          </w:tcPr>
          <w:p w14:paraId="6BE794CF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3108" w:type="dxa"/>
            <w:noWrap w:val="0"/>
            <w:vAlign w:val="center"/>
          </w:tcPr>
          <w:p w14:paraId="5BEA4D7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5186BF7A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044187F3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1CCF37E0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4D552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117" w:type="dxa"/>
            <w:noWrap w:val="0"/>
            <w:vAlign w:val="center"/>
          </w:tcPr>
          <w:p w14:paraId="5325ABF4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3108" w:type="dxa"/>
            <w:noWrap w:val="0"/>
            <w:vAlign w:val="center"/>
          </w:tcPr>
          <w:p w14:paraId="19174264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151BCA41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46AC0052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3300D8A8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7C9D9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117" w:type="dxa"/>
            <w:noWrap w:val="0"/>
            <w:vAlign w:val="center"/>
          </w:tcPr>
          <w:p w14:paraId="0319C41F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3108" w:type="dxa"/>
            <w:noWrap w:val="0"/>
            <w:vAlign w:val="center"/>
          </w:tcPr>
          <w:p w14:paraId="29804E2D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4FFBF69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3B57FCE2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4BF16BDB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0DCBE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117" w:type="dxa"/>
            <w:noWrap w:val="0"/>
            <w:vAlign w:val="center"/>
          </w:tcPr>
          <w:p w14:paraId="6606176F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3108" w:type="dxa"/>
            <w:noWrap w:val="0"/>
            <w:vAlign w:val="center"/>
          </w:tcPr>
          <w:p w14:paraId="397F5852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1FA40125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1A5464F0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7D315248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0A66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117" w:type="dxa"/>
            <w:noWrap w:val="0"/>
            <w:vAlign w:val="center"/>
          </w:tcPr>
          <w:p w14:paraId="719833D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5</w:t>
            </w:r>
          </w:p>
        </w:tc>
        <w:tc>
          <w:tcPr>
            <w:tcW w:w="3108" w:type="dxa"/>
            <w:noWrap w:val="0"/>
            <w:vAlign w:val="center"/>
          </w:tcPr>
          <w:p w14:paraId="00A5C33D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283" w:type="dxa"/>
            <w:noWrap w:val="0"/>
            <w:vAlign w:val="center"/>
          </w:tcPr>
          <w:p w14:paraId="24671970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13D8DF4C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708EDC5D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3961D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6900" w:type="dxa"/>
            <w:gridSpan w:val="4"/>
            <w:noWrap w:val="0"/>
            <w:vAlign w:val="center"/>
          </w:tcPr>
          <w:p w14:paraId="7207419D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合计（元）</w:t>
            </w:r>
          </w:p>
        </w:tc>
        <w:tc>
          <w:tcPr>
            <w:tcW w:w="1535" w:type="dxa"/>
            <w:noWrap w:val="0"/>
            <w:vAlign w:val="center"/>
          </w:tcPr>
          <w:p w14:paraId="0A3D421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</w:tbl>
    <w:p w14:paraId="66E9D0A8">
      <w:pPr>
        <w:spacing w:before="240" w:line="480" w:lineRule="exact"/>
        <w:ind w:firstLine="90" w:firstLineChars="50"/>
        <w:jc w:val="left"/>
        <w:rPr>
          <w:rFonts w:hint="eastAsia" w:ascii="宋体" w:hAnsi="宋体" w:cs="宋体"/>
          <w:bCs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注：1、</w:t>
      </w:r>
      <w:r>
        <w:rPr>
          <w:rFonts w:hint="eastAsia" w:ascii="宋体" w:hAnsi="宋体" w:cs="宋体"/>
          <w:bCs/>
          <w:sz w:val="18"/>
          <w:szCs w:val="18"/>
        </w:rPr>
        <w:t>磋商供应商必须按“第三章  磋商项目技术、服务、商务及其他要求”的详细报出磋商价的各个组成部分的报价，格式自拟，可自行调整表格；</w:t>
      </w:r>
    </w:p>
    <w:p w14:paraId="6C4CCDB5">
      <w:pPr>
        <w:spacing w:line="480" w:lineRule="exact"/>
        <w:ind w:firstLine="450" w:firstLineChars="250"/>
        <w:rPr>
          <w:rFonts w:hint="eastAsia" w:ascii="宋体" w:hAnsi="宋体" w:cs="宋体"/>
          <w:bCs/>
          <w:sz w:val="18"/>
          <w:szCs w:val="18"/>
        </w:rPr>
      </w:pPr>
      <w:r>
        <w:rPr>
          <w:rFonts w:hint="eastAsia" w:ascii="宋体" w:hAnsi="宋体" w:cs="宋体"/>
          <w:bCs/>
          <w:sz w:val="18"/>
          <w:szCs w:val="18"/>
        </w:rPr>
        <w:t>2、“分项报价表”各分项报价合计应当与“第一次磋商报价表”总报价相等</w:t>
      </w:r>
      <w:r>
        <w:rPr>
          <w:rFonts w:hint="eastAsia" w:ascii="宋体" w:hAnsi="宋体" w:cs="宋体"/>
          <w:b/>
          <w:bCs/>
          <w:sz w:val="18"/>
          <w:szCs w:val="18"/>
        </w:rPr>
        <w:t>；</w:t>
      </w:r>
    </w:p>
    <w:p w14:paraId="209E0620">
      <w:pPr>
        <w:spacing w:line="480" w:lineRule="exact"/>
        <w:ind w:firstLine="450" w:firstLineChars="25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bCs/>
          <w:sz w:val="18"/>
          <w:szCs w:val="18"/>
        </w:rPr>
        <w:t>3、“分项报价表”报价</w:t>
      </w:r>
      <w:r>
        <w:rPr>
          <w:rFonts w:hint="eastAsia" w:ascii="宋体" w:hAnsi="宋体" w:cs="宋体"/>
          <w:sz w:val="18"/>
          <w:szCs w:val="18"/>
        </w:rPr>
        <w:t>最多保留小数点后两位；</w:t>
      </w:r>
    </w:p>
    <w:p w14:paraId="4DC9824B">
      <w:pPr>
        <w:spacing w:line="480" w:lineRule="exact"/>
        <w:ind w:firstLine="450" w:firstLineChars="25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4、如果按单价计算的结果与金额不一致时，以单价为准修正金额与合计金额；</w:t>
      </w:r>
    </w:p>
    <w:p w14:paraId="79494CD2">
      <w:pPr>
        <w:spacing w:line="480" w:lineRule="exact"/>
        <w:ind w:firstLine="450" w:firstLineChars="250"/>
        <w:rPr>
          <w:rFonts w:hint="eastAsia" w:ascii="宋体" w:hAnsi="宋体" w:cs="宋体"/>
          <w:bCs/>
          <w:sz w:val="18"/>
          <w:szCs w:val="18"/>
        </w:rPr>
      </w:pPr>
      <w:r>
        <w:rPr>
          <w:rFonts w:hint="eastAsia" w:ascii="宋体" w:hAnsi="宋体" w:cs="宋体"/>
          <w:bCs/>
          <w:sz w:val="18"/>
          <w:szCs w:val="18"/>
        </w:rPr>
        <w:t>5、此表可自行扩展。</w:t>
      </w:r>
    </w:p>
    <w:p w14:paraId="62BF5590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4A0A47AA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53F71846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供应商（单位盖章）：           </w:t>
      </w:r>
    </w:p>
    <w:p w14:paraId="1B2D012D">
      <w:pPr>
        <w:adjustRightInd w:val="0"/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</w:p>
    <w:p w14:paraId="13ED8ADF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 xml:space="preserve">）：  </w:t>
      </w:r>
    </w:p>
    <w:p w14:paraId="6D71A426">
      <w:pPr>
        <w:spacing w:line="360" w:lineRule="auto"/>
        <w:outlineLvl w:val="1"/>
        <w:rPr>
          <w:rFonts w:hint="eastAsia" w:ascii="宋体" w:hAnsi="宋体" w:cs="宋体"/>
          <w:sz w:val="24"/>
          <w:szCs w:val="24"/>
        </w:rPr>
      </w:pPr>
    </w:p>
    <w:p w14:paraId="22FB3135">
      <w:pPr>
        <w:spacing w:line="360" w:lineRule="auto"/>
        <w:ind w:firstLine="120" w:firstLineChars="50"/>
        <w:outlineLvl w:val="1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sz w:val="24"/>
          <w:szCs w:val="24"/>
        </w:rPr>
        <w:t>日期：     年   月   日</w:t>
      </w:r>
    </w:p>
    <w:p w14:paraId="7C18C36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D5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40" w:lineRule="exact"/>
      <w:ind w:left="42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2025-10-15T08:20:09Z</dcterms:created>
  <dc:creator>Administrator</dc:creator>
  <cp:lastModifiedBy>宋璟雯</cp:lastModifiedBy>
  <dcterms:modified xsi:type="dcterms:W3CDTF">2025-10-15T08:20:32Z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eyJoZGlkIjoiODZjZjBjN2RjMTAyZGVmYTE3N2I3MzFkMGE0ZmRhYzUiLCJ1c2VySWQiOiIxNDUxODIyODU0In0=</vt:lpwstr>
  </property>
  <property fmtid="{D5CDD505-2E9C-101B-9397-08002B2CF9AE}" pid="4" name="ICV">
    <vt:lpwstr>01423664D6A140BF95E9A9A2A52ED833_12</vt:lpwstr>
  </property>
</Properties>
</file>