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15A74">
      <w:pPr>
        <w:spacing w:line="560" w:lineRule="exact"/>
        <w:ind w:firstLine="422" w:firstLineChars="150"/>
        <w:jc w:val="center"/>
        <w:rPr>
          <w:rFonts w:hint="eastAsia" w:ascii="宋体" w:hAnsi="宋体" w:cs="宋体"/>
          <w:b/>
          <w:kern w:val="0"/>
          <w:szCs w:val="28"/>
        </w:rPr>
      </w:pPr>
      <w:r>
        <w:rPr>
          <w:rFonts w:hint="eastAsia" w:ascii="宋体" w:hAnsi="宋体" w:cs="宋体"/>
          <w:b/>
          <w:kern w:val="0"/>
          <w:szCs w:val="28"/>
        </w:rPr>
        <w:t>其他资料</w:t>
      </w:r>
    </w:p>
    <w:p w14:paraId="22124156">
      <w:pPr>
        <w:spacing w:line="400" w:lineRule="exact"/>
        <w:jc w:val="center"/>
        <w:rPr>
          <w:rFonts w:hint="eastAsia" w:ascii="宋体" w:hAnsi="宋体" w:cs="宋体"/>
          <w:b/>
          <w:sz w:val="24"/>
          <w:szCs w:val="24"/>
        </w:rPr>
      </w:pPr>
      <w:r>
        <w:rPr>
          <w:rFonts w:hint="eastAsia" w:ascii="宋体" w:hAnsi="宋体" w:cs="宋体"/>
          <w:b/>
          <w:sz w:val="24"/>
          <w:szCs w:val="24"/>
        </w:rPr>
        <w:t>1、政府采购供应商拒绝政府采购</w:t>
      </w:r>
      <w:bookmarkStart w:id="0" w:name="_Toc435777821"/>
      <w:bookmarkStart w:id="1" w:name="_Toc438541326"/>
      <w:bookmarkStart w:id="2" w:name="_Toc437247481"/>
      <w:bookmarkStart w:id="3" w:name="_Toc437425973"/>
      <w:bookmarkStart w:id="4" w:name="_Toc28167"/>
      <w:r>
        <w:rPr>
          <w:rFonts w:hint="eastAsia" w:ascii="宋体" w:hAnsi="宋体" w:cs="宋体"/>
          <w:b/>
          <w:sz w:val="24"/>
          <w:szCs w:val="24"/>
        </w:rPr>
        <w:t>领域</w:t>
      </w:r>
      <w:bookmarkStart w:id="5" w:name="_Toc435776434"/>
      <w:bookmarkStart w:id="6" w:name="_Toc435777721"/>
      <w:r>
        <w:rPr>
          <w:rFonts w:hint="eastAsia" w:ascii="宋体" w:hAnsi="宋体" w:cs="宋体"/>
          <w:b/>
          <w:sz w:val="24"/>
          <w:szCs w:val="24"/>
        </w:rPr>
        <w:t>商业</w:t>
      </w:r>
      <w:bookmarkEnd w:id="0"/>
      <w:bookmarkEnd w:id="1"/>
      <w:bookmarkEnd w:id="2"/>
      <w:bookmarkEnd w:id="3"/>
      <w:bookmarkEnd w:id="4"/>
      <w:bookmarkEnd w:id="5"/>
      <w:bookmarkEnd w:id="6"/>
      <w:r>
        <w:rPr>
          <w:rFonts w:hint="eastAsia" w:ascii="宋体" w:hAnsi="宋体" w:cs="宋体"/>
          <w:b/>
          <w:sz w:val="24"/>
          <w:szCs w:val="24"/>
        </w:rPr>
        <w:t>贿赂承诺书</w:t>
      </w:r>
    </w:p>
    <w:p w14:paraId="5E2CEE6C">
      <w:p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为响应党中央、国务院关于治理政府采购领域商业贿赂行为的号召，我单位在此庄严承诺：</w:t>
      </w:r>
    </w:p>
    <w:p w14:paraId="6D499ACA">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在参与政府采购活动中遵纪守法、诚信经营、公平竞标。</w:t>
      </w:r>
    </w:p>
    <w:p w14:paraId="069516D2">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不向采购人、采购代理机构和政府采购评审专家进行任何形式的商业贿赂以谋取交易机会。</w:t>
      </w:r>
    </w:p>
    <w:p w14:paraId="0025B72A">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不向采购代理机构和采购人提供虚假资质文件或采用虚假应标方式参与政府采购市场竞争并谋取成交、成交。</w:t>
      </w:r>
    </w:p>
    <w:p w14:paraId="30EBDC3B">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不采取“围标、陪标”等商业欺诈手段获得政府采购定单。</w:t>
      </w:r>
    </w:p>
    <w:p w14:paraId="589F0D57">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不采取不正当手段诋毁、排挤其他供应商。</w:t>
      </w:r>
    </w:p>
    <w:p w14:paraId="2F3859E8">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不在提供商品和服务时“偷梁换柱、以次充好”损害采购人的合法权益。</w:t>
      </w:r>
    </w:p>
    <w:p w14:paraId="68C93C16">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不与采购人、采购代理机构、政府采购评审专家或其它供应商恶意串通，进行质疑和投诉，维护政府采购市场秩序。</w:t>
      </w:r>
    </w:p>
    <w:p w14:paraId="6512DCA1">
      <w:pPr>
        <w:numPr>
          <w:ilvl w:val="0"/>
          <w:numId w:val="1"/>
        </w:numPr>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尊重和接受政府采购监督管理部门的监督和采购代理机构的招标要求，承担因违约行为给采购人造成的损失。</w:t>
      </w:r>
    </w:p>
    <w:p w14:paraId="1998DCC8">
      <w:pPr>
        <w:spacing w:line="520" w:lineRule="exact"/>
        <w:ind w:firstLine="480" w:firstLineChars="200"/>
        <w:jc w:val="left"/>
        <w:rPr>
          <w:rFonts w:hint="eastAsia" w:ascii="宋体" w:hAnsi="宋体" w:cs="宋体"/>
        </w:rPr>
      </w:pPr>
      <w:r>
        <w:rPr>
          <w:rFonts w:hint="eastAsia" w:ascii="宋体" w:hAnsi="宋体" w:cs="宋体"/>
          <w:kern w:val="0"/>
          <w:sz w:val="24"/>
          <w:szCs w:val="24"/>
        </w:rPr>
        <w:t>9、不发生其他有悖于政府采购公开、公平、公正和诚信原则的行为。</w:t>
      </w:r>
    </w:p>
    <w:p w14:paraId="3EABFA27">
      <w:pPr>
        <w:widowControl/>
        <w:tabs>
          <w:tab w:val="left" w:pos="2394"/>
        </w:tabs>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承诺单位：                  （公      章）</w:t>
      </w:r>
    </w:p>
    <w:p w14:paraId="34DADFB6">
      <w:pPr>
        <w:widowControl/>
        <w:tabs>
          <w:tab w:val="left" w:pos="2394"/>
        </w:tabs>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全权代表：                  （签字或盖章）</w:t>
      </w:r>
    </w:p>
    <w:p w14:paraId="4FB7C884">
      <w:pPr>
        <w:widowControl/>
        <w:tabs>
          <w:tab w:val="left" w:pos="2394"/>
        </w:tabs>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地    址：                               </w:t>
      </w:r>
    </w:p>
    <w:p w14:paraId="1B9B722B">
      <w:pPr>
        <w:widowControl/>
        <w:tabs>
          <w:tab w:val="left" w:pos="2394"/>
        </w:tabs>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邮    编：                               </w:t>
      </w:r>
    </w:p>
    <w:p w14:paraId="1634E508">
      <w:pPr>
        <w:tabs>
          <w:tab w:val="left" w:pos="5580"/>
        </w:tabs>
        <w:adjustRightInd w:val="0"/>
        <w:spacing w:line="52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电    话：                         </w:t>
      </w:r>
    </w:p>
    <w:p w14:paraId="1FF9228B">
      <w:pPr>
        <w:adjustRightInd w:val="0"/>
        <w:spacing w:line="400" w:lineRule="exact"/>
        <w:jc w:val="center"/>
        <w:rPr>
          <w:rFonts w:hint="eastAsia" w:ascii="宋体" w:hAnsi="宋体" w:cs="宋体"/>
          <w:sz w:val="24"/>
          <w:szCs w:val="24"/>
        </w:rPr>
      </w:pPr>
      <w:r>
        <w:rPr>
          <w:rFonts w:hint="eastAsia" w:ascii="宋体" w:hAnsi="宋体" w:cs="宋体"/>
          <w:kern w:val="0"/>
          <w:sz w:val="24"/>
          <w:szCs w:val="24"/>
        </w:rPr>
        <w:br w:type="page"/>
      </w:r>
      <w:r>
        <w:rPr>
          <w:rFonts w:hint="eastAsia" w:ascii="宋体" w:hAnsi="宋体" w:cs="宋体"/>
          <w:kern w:val="0"/>
          <w:sz w:val="24"/>
          <w:szCs w:val="24"/>
        </w:rPr>
        <w:t xml:space="preserve">  </w:t>
      </w:r>
      <w:r>
        <w:rPr>
          <w:rFonts w:hint="eastAsia" w:ascii="宋体" w:hAnsi="宋体" w:cs="宋体"/>
          <w:b/>
          <w:bCs/>
          <w:sz w:val="36"/>
          <w:szCs w:val="36"/>
          <w:lang w:val="zh-CN"/>
        </w:rPr>
        <w:t xml:space="preserve">  </w:t>
      </w:r>
      <w:r>
        <w:rPr>
          <w:rFonts w:hint="eastAsia" w:ascii="宋体" w:hAnsi="宋体" w:cs="宋体"/>
          <w:b/>
          <w:bCs/>
          <w:sz w:val="32"/>
          <w:szCs w:val="32"/>
          <w:lang w:val="zh-CN"/>
        </w:rPr>
        <w:t xml:space="preserve"> </w:t>
      </w:r>
      <w:r>
        <w:rPr>
          <w:rFonts w:hint="eastAsia" w:ascii="宋体" w:hAnsi="宋体" w:cs="宋体"/>
          <w:b/>
          <w:bCs/>
          <w:sz w:val="24"/>
          <w:szCs w:val="24"/>
        </w:rPr>
        <w:t>2、</w:t>
      </w:r>
      <w:r>
        <w:rPr>
          <w:rFonts w:hint="eastAsia" w:ascii="宋体" w:hAnsi="宋体" w:cs="宋体"/>
          <w:b/>
          <w:bCs/>
          <w:sz w:val="24"/>
          <w:szCs w:val="24"/>
          <w:lang w:val="zh-CN"/>
        </w:rPr>
        <w:t>供应商声明书</w:t>
      </w:r>
    </w:p>
    <w:p w14:paraId="5FD90665">
      <w:pPr>
        <w:autoSpaceDE w:val="0"/>
        <w:autoSpaceDN w:val="0"/>
        <w:adjustRightInd w:val="0"/>
        <w:spacing w:line="480" w:lineRule="exact"/>
        <w:ind w:firstLine="480" w:firstLineChars="200"/>
        <w:rPr>
          <w:rFonts w:hint="eastAsia" w:ascii="宋体" w:hAnsi="宋体" w:cs="宋体"/>
          <w:sz w:val="24"/>
          <w:szCs w:val="24"/>
        </w:rPr>
      </w:pPr>
    </w:p>
    <w:p w14:paraId="6443CF4E">
      <w:pPr>
        <w:autoSpaceDE w:val="0"/>
        <w:autoSpaceDN w:val="0"/>
        <w:adjustRightInd w:val="0"/>
        <w:spacing w:line="480" w:lineRule="exact"/>
        <w:ind w:firstLine="482" w:firstLineChars="200"/>
        <w:rPr>
          <w:rFonts w:hint="eastAsia" w:ascii="宋体" w:hAnsi="宋体" w:cs="宋体"/>
          <w:b/>
          <w:sz w:val="24"/>
          <w:szCs w:val="24"/>
        </w:rPr>
      </w:pPr>
      <w:r>
        <w:rPr>
          <w:rFonts w:hint="eastAsia" w:ascii="宋体" w:hAnsi="宋体" w:cs="宋体"/>
          <w:b/>
          <w:bCs/>
          <w:sz w:val="24"/>
          <w:szCs w:val="24"/>
        </w:rPr>
        <w:t>陕西天沃工程项目管理有限公司</w:t>
      </w:r>
      <w:r>
        <w:rPr>
          <w:rFonts w:hint="eastAsia" w:ascii="宋体" w:hAnsi="宋体" w:cs="宋体"/>
          <w:sz w:val="24"/>
          <w:szCs w:val="24"/>
        </w:rPr>
        <w:t>：</w:t>
      </w:r>
    </w:p>
    <w:p w14:paraId="5C0C33B5">
      <w:pPr>
        <w:autoSpaceDE w:val="0"/>
        <w:autoSpaceDN w:val="0"/>
        <w:adjustRightInd w:val="0"/>
        <w:spacing w:line="480" w:lineRule="exact"/>
        <w:ind w:firstLine="480" w:firstLineChars="200"/>
        <w:rPr>
          <w:rFonts w:hint="eastAsia" w:ascii="宋体" w:hAnsi="宋体" w:cs="宋体"/>
          <w:sz w:val="24"/>
          <w:szCs w:val="24"/>
        </w:rPr>
      </w:pPr>
    </w:p>
    <w:p w14:paraId="5054816B">
      <w:pPr>
        <w:autoSpaceDE w:val="0"/>
        <w:autoSpaceDN w:val="0"/>
        <w:adjustRightInd w:val="0"/>
        <w:spacing w:line="480" w:lineRule="exact"/>
        <w:ind w:firstLine="480" w:firstLineChars="200"/>
        <w:rPr>
          <w:rFonts w:hint="eastAsia" w:ascii="宋体" w:hAnsi="宋体" w:cs="宋体"/>
          <w:sz w:val="24"/>
          <w:szCs w:val="24"/>
        </w:rPr>
      </w:pPr>
      <w:r>
        <w:rPr>
          <w:rFonts w:hint="eastAsia" w:ascii="宋体" w:hAnsi="宋体" w:cs="宋体"/>
          <w:sz w:val="24"/>
          <w:szCs w:val="24"/>
        </w:rPr>
        <w:t>作为参加贵单位组织的</w:t>
      </w:r>
      <w:r>
        <w:rPr>
          <w:rFonts w:hint="eastAsia" w:ascii="宋体" w:hAnsi="宋体" w:cs="宋体"/>
          <w:sz w:val="24"/>
          <w:szCs w:val="24"/>
          <w:u w:val="single"/>
        </w:rPr>
        <w:t xml:space="preserve"> 陕西省人社厅企事业职工延迟退休应用系统升级项目</w:t>
      </w:r>
      <w:r>
        <w:rPr>
          <w:rFonts w:hint="eastAsia" w:ascii="宋体" w:hAnsi="宋体" w:cs="宋体"/>
          <w:sz w:val="24"/>
          <w:szCs w:val="24"/>
        </w:rPr>
        <w:t>的供应商，本公司郑重承诺：</w:t>
      </w:r>
    </w:p>
    <w:p w14:paraId="66051D8B">
      <w:pPr>
        <w:autoSpaceDE w:val="0"/>
        <w:autoSpaceDN w:val="0"/>
        <w:adjustRightInd w:val="0"/>
        <w:spacing w:line="480" w:lineRule="exact"/>
        <w:ind w:firstLine="480" w:firstLineChars="200"/>
        <w:rPr>
          <w:rFonts w:hint="eastAsia" w:ascii="宋体" w:hAnsi="宋体" w:cs="宋体"/>
          <w:sz w:val="24"/>
          <w:szCs w:val="24"/>
        </w:rPr>
      </w:pPr>
      <w:r>
        <w:rPr>
          <w:rFonts w:hint="eastAsia" w:ascii="宋体" w:hAnsi="宋体" w:cs="宋体"/>
          <w:sz w:val="24"/>
          <w:szCs w:val="24"/>
        </w:rPr>
        <w:t>1、在参加本项目磋商之前不存在被依法禁止经营行为、财产被接管或冻结的情况，如有隐瞒实情，愿承担一切责任及后果。</w:t>
      </w:r>
    </w:p>
    <w:p w14:paraId="2E0F33D5">
      <w:pPr>
        <w:autoSpaceDE w:val="0"/>
        <w:autoSpaceDN w:val="0"/>
        <w:adjustRightInd w:val="0"/>
        <w:spacing w:line="480" w:lineRule="exact"/>
        <w:ind w:firstLine="480" w:firstLineChars="200"/>
        <w:rPr>
          <w:rFonts w:hint="eastAsia" w:ascii="宋体" w:hAnsi="宋体" w:cs="宋体"/>
          <w:sz w:val="24"/>
          <w:szCs w:val="24"/>
        </w:rPr>
      </w:pPr>
      <w:r>
        <w:rPr>
          <w:rFonts w:hint="eastAsia" w:ascii="宋体" w:hAnsi="宋体" w:cs="宋体"/>
          <w:sz w:val="24"/>
          <w:szCs w:val="24"/>
        </w:rPr>
        <w:t>2、近三年受到有关行政主管部门的行政处理、不良行为记录为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p w14:paraId="3BBAB468">
      <w:pPr>
        <w:autoSpaceDE w:val="0"/>
        <w:autoSpaceDN w:val="0"/>
        <w:adjustRightInd w:val="0"/>
        <w:spacing w:line="480" w:lineRule="exact"/>
        <w:ind w:firstLine="480" w:firstLineChars="200"/>
        <w:rPr>
          <w:rFonts w:hint="eastAsia" w:ascii="宋体" w:hAnsi="宋体" w:cs="宋体"/>
          <w:szCs w:val="28"/>
        </w:rPr>
      </w:pPr>
      <w:r>
        <w:rPr>
          <w:rFonts w:hint="eastAsia" w:ascii="宋体" w:hAnsi="宋体" w:cs="宋体"/>
          <w:sz w:val="24"/>
          <w:szCs w:val="24"/>
        </w:rPr>
        <w:t>3、参加本次磋商提交的所有资质证明文件及业绩证明文件是真实的、有效的，如有隐瞒实情，愿承担一切责任及后果。</w:t>
      </w:r>
    </w:p>
    <w:p w14:paraId="65D9B07B">
      <w:pPr>
        <w:autoSpaceDE w:val="0"/>
        <w:autoSpaceDN w:val="0"/>
        <w:adjustRightInd w:val="0"/>
        <w:spacing w:line="360" w:lineRule="auto"/>
        <w:ind w:firstLine="562" w:firstLineChars="200"/>
        <w:rPr>
          <w:rFonts w:hint="eastAsia" w:ascii="宋体" w:hAnsi="宋体" w:cs="宋体"/>
          <w:b/>
          <w:szCs w:val="28"/>
        </w:rPr>
      </w:pPr>
    </w:p>
    <w:p w14:paraId="73D323A1">
      <w:pPr>
        <w:autoSpaceDE w:val="0"/>
        <w:autoSpaceDN w:val="0"/>
        <w:adjustRightInd w:val="0"/>
        <w:spacing w:line="360" w:lineRule="auto"/>
        <w:jc w:val="center"/>
        <w:rPr>
          <w:rFonts w:hint="eastAsia" w:ascii="宋体" w:hAnsi="宋体" w:cs="宋体"/>
          <w:b/>
          <w:szCs w:val="28"/>
        </w:rPr>
      </w:pPr>
    </w:p>
    <w:p w14:paraId="44129F5D">
      <w:pPr>
        <w:spacing w:line="360" w:lineRule="auto"/>
        <w:ind w:firstLine="720" w:firstLineChars="300"/>
        <w:rPr>
          <w:rFonts w:hint="eastAsia" w:ascii="宋体" w:hAnsi="宋体" w:cs="宋体"/>
          <w:sz w:val="24"/>
          <w:szCs w:val="24"/>
        </w:rPr>
      </w:pPr>
      <w:r>
        <w:rPr>
          <w:rFonts w:hint="eastAsia" w:ascii="宋体" w:hAnsi="宋体" w:cs="宋体"/>
          <w:sz w:val="24"/>
          <w:szCs w:val="24"/>
        </w:rPr>
        <w:t>磋商供应商名称：（盖章）</w:t>
      </w:r>
    </w:p>
    <w:p w14:paraId="0441AD12">
      <w:pPr>
        <w:tabs>
          <w:tab w:val="left" w:pos="5580"/>
        </w:tabs>
        <w:adjustRightInd w:val="0"/>
        <w:spacing w:line="520" w:lineRule="exact"/>
        <w:ind w:firstLine="720" w:firstLineChars="300"/>
        <w:rPr>
          <w:rFonts w:hint="eastAsia" w:ascii="宋体" w:hAnsi="宋体" w:cs="宋体"/>
          <w:sz w:val="24"/>
          <w:szCs w:val="24"/>
        </w:rPr>
      </w:pPr>
      <w:r>
        <w:rPr>
          <w:rFonts w:hint="eastAsia" w:ascii="宋体" w:hAnsi="宋体" w:cs="宋体"/>
          <w:sz w:val="24"/>
          <w:szCs w:val="24"/>
        </w:rPr>
        <w:t xml:space="preserve">法定代表人或授权代表（签名或盖章）：       </w:t>
      </w:r>
    </w:p>
    <w:p w14:paraId="1CB62009">
      <w:pPr>
        <w:tabs>
          <w:tab w:val="left" w:pos="5580"/>
        </w:tabs>
        <w:adjustRightInd w:val="0"/>
        <w:spacing w:line="520" w:lineRule="exact"/>
        <w:ind w:firstLine="480" w:firstLineChars="200"/>
        <w:rPr>
          <w:rFonts w:hint="eastAsia" w:ascii="宋体" w:hAnsi="宋体" w:cs="宋体"/>
          <w:kern w:val="0"/>
          <w:sz w:val="24"/>
          <w:szCs w:val="24"/>
        </w:rPr>
      </w:pPr>
      <w:r>
        <w:rPr>
          <w:rFonts w:hint="eastAsia" w:ascii="宋体" w:hAnsi="宋体" w:cs="宋体"/>
          <w:sz w:val="24"/>
          <w:szCs w:val="24"/>
        </w:rPr>
        <w:t xml:space="preserve">  日期：</w:t>
      </w:r>
    </w:p>
    <w:p w14:paraId="4142CFB7">
      <w:pPr>
        <w:jc w:val="center"/>
        <w:rPr>
          <w:rFonts w:hint="eastAsia" w:ascii="宋体" w:hAnsi="宋体" w:cs="宋体"/>
          <w:b/>
          <w:bCs/>
          <w:sz w:val="24"/>
          <w:szCs w:val="24"/>
          <w:shd w:val="clear" w:color="auto" w:fill="FFFFFF"/>
        </w:rPr>
      </w:pPr>
      <w:bookmarkStart w:id="7" w:name="_Toc60537407"/>
      <w:r>
        <w:rPr>
          <w:rFonts w:hint="eastAsia" w:ascii="宋体" w:hAnsi="宋体" w:cs="宋体"/>
          <w:b/>
          <w:sz w:val="32"/>
          <w:szCs w:val="32"/>
        </w:rPr>
        <w:br w:type="page"/>
      </w:r>
      <w:r>
        <w:rPr>
          <w:rFonts w:hint="eastAsia" w:ascii="宋体" w:hAnsi="宋体" w:cs="宋体"/>
          <w:b/>
          <w:bCs/>
          <w:sz w:val="24"/>
          <w:szCs w:val="24"/>
        </w:rPr>
        <w:t>3、中小企业声明函（若有）</w:t>
      </w:r>
    </w:p>
    <w:p w14:paraId="4410320A">
      <w:pPr>
        <w:spacing w:line="500" w:lineRule="exact"/>
        <w:ind w:firstLine="480" w:firstLineChars="200"/>
        <w:rPr>
          <w:rFonts w:hint="eastAsia" w:ascii="宋体" w:hAnsi="宋体"/>
          <w:sz w:val="24"/>
        </w:rPr>
      </w:pPr>
      <w:r>
        <w:rPr>
          <w:rFonts w:hint="eastAsia" w:ascii="宋体" w:hAnsi="宋体"/>
          <w:sz w:val="24"/>
        </w:rPr>
        <w:t>本公司郑重声明，根据《政府采购促进中小企业发展管理办法》（财库〔2020〕46号）的规定，本公司参加</w:t>
      </w:r>
      <w:r>
        <w:rPr>
          <w:rFonts w:hint="eastAsia" w:ascii="宋体" w:hAnsi="宋体"/>
          <w:sz w:val="24"/>
          <w:u w:val="single"/>
        </w:rPr>
        <w:t xml:space="preserve"> （单位名称） </w:t>
      </w:r>
      <w:r>
        <w:rPr>
          <w:rFonts w:hint="eastAsia" w:ascii="宋体" w:hAnsi="宋体"/>
          <w:sz w:val="24"/>
        </w:rPr>
        <w:t>的</w:t>
      </w:r>
      <w:r>
        <w:rPr>
          <w:rFonts w:hint="eastAsia" w:ascii="宋体" w:hAnsi="宋体"/>
          <w:sz w:val="24"/>
          <w:u w:val="single"/>
        </w:rPr>
        <w:t xml:space="preserve"> </w:t>
      </w:r>
      <w:r>
        <w:rPr>
          <w:rFonts w:hint="eastAsia" w:ascii="宋体" w:hAnsi="宋体" w:cs="宋体"/>
          <w:sz w:val="24"/>
          <w:u w:val="single"/>
        </w:rPr>
        <w:t xml:space="preserve">    (项目名称)</w:t>
      </w:r>
      <w:r>
        <w:rPr>
          <w:rFonts w:hint="eastAsia" w:ascii="宋体" w:hAnsi="宋体"/>
          <w:sz w:val="24"/>
          <w:u w:val="single"/>
        </w:rPr>
        <w:t xml:space="preserve"> </w:t>
      </w:r>
      <w:r>
        <w:rPr>
          <w:rFonts w:hint="eastAsia" w:ascii="宋体" w:hAnsi="宋体"/>
          <w:sz w:val="24"/>
        </w:rPr>
        <w:t>采购活动，服务全部由符合政策要求的中小企业承接。相关企业的具体情况如下：</w:t>
      </w:r>
    </w:p>
    <w:p w14:paraId="1899A860">
      <w:pPr>
        <w:spacing w:line="500" w:lineRule="exact"/>
        <w:ind w:firstLine="480"/>
        <w:rPr>
          <w:rFonts w:hint="eastAsia" w:ascii="宋体" w:hAnsi="宋体"/>
          <w:sz w:val="24"/>
        </w:rPr>
      </w:pPr>
      <w:r>
        <w:rPr>
          <w:rFonts w:hint="eastAsia" w:ascii="宋体" w:hAnsi="宋体"/>
          <w:sz w:val="24"/>
        </w:rPr>
        <w:t>1.</w:t>
      </w:r>
      <w:r>
        <w:rPr>
          <w:rFonts w:hint="eastAsia" w:ascii="宋体" w:hAnsi="宋体"/>
          <w:sz w:val="24"/>
          <w:u w:val="single"/>
        </w:rPr>
        <w:t xml:space="preserve">  （标的名称）  </w:t>
      </w:r>
      <w:r>
        <w:rPr>
          <w:rFonts w:hint="eastAsia" w:ascii="宋体" w:hAnsi="宋体"/>
          <w:sz w:val="24"/>
        </w:rPr>
        <w:t>，属于</w:t>
      </w:r>
      <w:r>
        <w:rPr>
          <w:rFonts w:hint="eastAsia" w:ascii="宋体" w:hAnsi="宋体"/>
          <w:sz w:val="24"/>
          <w:u w:val="single"/>
        </w:rPr>
        <w:t xml:space="preserve"> （采购文件中明确的所属行业） 行业</w:t>
      </w:r>
      <w:r>
        <w:rPr>
          <w:rFonts w:hint="eastAsia" w:ascii="宋体" w:hAnsi="宋体"/>
          <w:sz w:val="24"/>
        </w:rPr>
        <w:t>；承接企业为</w:t>
      </w:r>
      <w:r>
        <w:rPr>
          <w:rFonts w:hint="eastAsia" w:ascii="宋体" w:hAnsi="宋体"/>
          <w:sz w:val="24"/>
          <w:u w:val="single"/>
        </w:rPr>
        <w:t xml:space="preserve"> （企业名称） </w:t>
      </w:r>
      <w:r>
        <w:rPr>
          <w:rFonts w:hint="eastAsia" w:ascii="宋体" w:hAnsi="宋体"/>
          <w:sz w:val="24"/>
        </w:rPr>
        <w:t>，从业人员</w:t>
      </w:r>
      <w:r>
        <w:rPr>
          <w:rFonts w:hint="eastAsia" w:ascii="宋体" w:hAnsi="宋体"/>
          <w:sz w:val="24"/>
          <w:u w:val="single"/>
        </w:rPr>
        <w:t xml:space="preserve">         </w:t>
      </w:r>
      <w:r>
        <w:rPr>
          <w:rFonts w:hint="eastAsia" w:ascii="宋体" w:hAnsi="宋体"/>
          <w:sz w:val="24"/>
        </w:rPr>
        <w:t>人，营业收入为</w:t>
      </w:r>
      <w:r>
        <w:rPr>
          <w:rFonts w:hint="eastAsia" w:ascii="宋体" w:hAnsi="宋体"/>
          <w:sz w:val="24"/>
          <w:u w:val="single"/>
        </w:rPr>
        <w:t xml:space="preserve">        </w:t>
      </w:r>
      <w:r>
        <w:rPr>
          <w:rFonts w:hint="eastAsia" w:ascii="宋体" w:hAnsi="宋体"/>
          <w:sz w:val="24"/>
        </w:rPr>
        <w:t>万元，资产总额为</w:t>
      </w:r>
      <w:r>
        <w:rPr>
          <w:rFonts w:hint="eastAsia" w:ascii="宋体" w:hAnsi="宋体"/>
          <w:sz w:val="24"/>
          <w:u w:val="single"/>
        </w:rPr>
        <w:t xml:space="preserve">      </w:t>
      </w:r>
      <w:r>
        <w:rPr>
          <w:rFonts w:hint="eastAsia" w:ascii="宋体" w:hAnsi="宋体"/>
          <w:sz w:val="24"/>
        </w:rPr>
        <w:t>万元，属于</w:t>
      </w:r>
      <w:r>
        <w:rPr>
          <w:rFonts w:hint="eastAsia" w:ascii="宋体" w:hAnsi="宋体"/>
          <w:sz w:val="24"/>
          <w:u w:val="single"/>
        </w:rPr>
        <w:t>（中型企业、小型企业、微型企业）</w:t>
      </w:r>
      <w:r>
        <w:rPr>
          <w:rFonts w:hint="eastAsia" w:ascii="宋体" w:hAnsi="宋体"/>
          <w:sz w:val="24"/>
        </w:rPr>
        <w:t>；</w:t>
      </w:r>
    </w:p>
    <w:p w14:paraId="1259F28B">
      <w:pPr>
        <w:spacing w:line="500" w:lineRule="exact"/>
        <w:ind w:firstLine="480"/>
        <w:rPr>
          <w:rFonts w:hint="eastAsia" w:ascii="宋体" w:hAnsi="宋体"/>
          <w:sz w:val="24"/>
        </w:rPr>
      </w:pPr>
      <w:r>
        <w:rPr>
          <w:rFonts w:hint="eastAsia" w:ascii="宋体" w:hAnsi="宋体"/>
          <w:sz w:val="24"/>
        </w:rPr>
        <w:t>………</w:t>
      </w:r>
    </w:p>
    <w:p w14:paraId="222F1B10">
      <w:pPr>
        <w:spacing w:line="500" w:lineRule="exact"/>
        <w:ind w:firstLine="480"/>
        <w:rPr>
          <w:rFonts w:hint="eastAsia" w:ascii="宋体" w:hAnsi="宋体"/>
          <w:b/>
          <w:bCs/>
          <w:sz w:val="24"/>
        </w:rPr>
      </w:pPr>
      <w:r>
        <w:rPr>
          <w:rFonts w:hint="eastAsia" w:ascii="宋体" w:hAnsi="宋体"/>
          <w:b/>
          <w:bCs/>
          <w:sz w:val="24"/>
        </w:rPr>
        <w:t>本项目属于其他未列明行业。</w:t>
      </w:r>
    </w:p>
    <w:p w14:paraId="790ADC74">
      <w:pPr>
        <w:spacing w:line="500" w:lineRule="exact"/>
        <w:ind w:firstLine="480"/>
        <w:rPr>
          <w:rFonts w:hint="eastAsia" w:ascii="宋体" w:hAnsi="宋体"/>
          <w:sz w:val="24"/>
        </w:rPr>
      </w:pPr>
      <w:r>
        <w:rPr>
          <w:rFonts w:hint="eastAsia" w:ascii="宋体" w:hAnsi="宋体"/>
          <w:sz w:val="24"/>
        </w:rPr>
        <w:t>本企业对上述声明内容的真实性负责。如有虚假，将依法承担相应责任。</w:t>
      </w:r>
    </w:p>
    <w:p w14:paraId="4404278A">
      <w:pPr>
        <w:spacing w:line="500" w:lineRule="exact"/>
        <w:ind w:firstLine="480"/>
        <w:rPr>
          <w:rFonts w:hint="eastAsia" w:ascii="宋体" w:hAnsi="宋体"/>
          <w:sz w:val="24"/>
        </w:rPr>
      </w:pPr>
      <w:r>
        <w:rPr>
          <w:rFonts w:hint="eastAsia" w:ascii="宋体" w:hAnsi="宋体"/>
          <w:sz w:val="24"/>
        </w:rPr>
        <w:t>中小企业磋商时，应提供声明函（按给定格式）。未提供或未按给定格式提供声明函的，将不能享受磋商采购文件规定的价格扣除，但不影响磋商响应文件的有效性。</w:t>
      </w:r>
    </w:p>
    <w:p w14:paraId="1399338B">
      <w:pPr>
        <w:spacing w:line="500" w:lineRule="exact"/>
        <w:ind w:firstLine="480"/>
        <w:rPr>
          <w:rFonts w:hint="eastAsia" w:ascii="宋体" w:hAnsi="宋体"/>
          <w:sz w:val="24"/>
        </w:rPr>
      </w:pPr>
    </w:p>
    <w:p w14:paraId="197ED914">
      <w:pPr>
        <w:spacing w:line="500" w:lineRule="exact"/>
        <w:ind w:firstLine="482"/>
        <w:rPr>
          <w:rFonts w:hint="eastAsia" w:ascii="宋体" w:hAnsi="宋体"/>
          <w:b/>
          <w:sz w:val="24"/>
        </w:rPr>
      </w:pPr>
      <w:r>
        <w:rPr>
          <w:rFonts w:hint="eastAsia" w:ascii="宋体" w:hAnsi="宋体"/>
          <w:b/>
          <w:sz w:val="24"/>
        </w:rPr>
        <w:t>注：1.从业人员、营业收入、资产总额填报上一年度数据，无上一年度数据的新成立企业可不填报；</w:t>
      </w:r>
    </w:p>
    <w:p w14:paraId="5695F575">
      <w:pPr>
        <w:spacing w:line="500" w:lineRule="exact"/>
        <w:ind w:firstLine="1031" w:firstLineChars="428"/>
        <w:rPr>
          <w:rFonts w:hint="eastAsia" w:ascii="宋体" w:hAnsi="宋体"/>
          <w:sz w:val="24"/>
        </w:rPr>
      </w:pPr>
      <w:r>
        <w:rPr>
          <w:rFonts w:hint="eastAsia" w:ascii="宋体" w:hAnsi="宋体"/>
          <w:b/>
          <w:sz w:val="24"/>
        </w:rPr>
        <w:t>2.若为监狱企业、残疾人福利单位提供监狱企业证明文件或残疾人福利性单位声明函；详见附件一及附件二。</w:t>
      </w:r>
    </w:p>
    <w:p w14:paraId="1C01CA24">
      <w:pPr>
        <w:spacing w:line="500" w:lineRule="exact"/>
        <w:ind w:firstLine="6000" w:firstLineChars="2500"/>
        <w:rPr>
          <w:rFonts w:hint="eastAsia" w:ascii="宋体" w:hAnsi="宋体"/>
          <w:sz w:val="24"/>
        </w:rPr>
      </w:pPr>
    </w:p>
    <w:p w14:paraId="22EFD014">
      <w:pPr>
        <w:spacing w:line="500" w:lineRule="exact"/>
        <w:ind w:firstLine="6000" w:firstLineChars="2500"/>
        <w:rPr>
          <w:rFonts w:hint="eastAsia" w:ascii="宋体" w:hAnsi="宋体"/>
          <w:sz w:val="24"/>
        </w:rPr>
      </w:pPr>
      <w:r>
        <w:rPr>
          <w:rFonts w:hint="eastAsia" w:ascii="宋体" w:hAnsi="宋体"/>
          <w:sz w:val="24"/>
        </w:rPr>
        <w:t>企业名称（盖章）：</w:t>
      </w:r>
    </w:p>
    <w:p w14:paraId="592580D2">
      <w:pPr>
        <w:spacing w:line="500" w:lineRule="exact"/>
        <w:ind w:firstLine="7262" w:firstLineChars="3026"/>
        <w:rPr>
          <w:rFonts w:hint="eastAsia" w:ascii="宋体" w:hAnsi="宋体" w:cs="宋体"/>
          <w:b/>
          <w:bCs/>
          <w:sz w:val="24"/>
        </w:rPr>
      </w:pPr>
      <w:r>
        <w:rPr>
          <w:rFonts w:hint="eastAsia" w:ascii="宋体" w:hAnsi="宋体"/>
          <w:sz w:val="24"/>
        </w:rPr>
        <w:t>日 期：</w:t>
      </w:r>
    </w:p>
    <w:p w14:paraId="65420F9D">
      <w:pPr>
        <w:pStyle w:val="13"/>
        <w:ind w:firstLine="0" w:firstLineChars="0"/>
        <w:rPr>
          <w:rFonts w:hint="eastAsia"/>
        </w:rPr>
        <w:sectPr>
          <w:headerReference r:id="rId4" w:type="first"/>
          <w:footerReference r:id="rId6" w:type="first"/>
          <w:headerReference r:id="rId3" w:type="default"/>
          <w:footerReference r:id="rId5" w:type="default"/>
          <w:pgSz w:w="11906" w:h="16838"/>
          <w:pgMar w:top="1417" w:right="1417" w:bottom="1417" w:left="1417" w:header="851" w:footer="992" w:gutter="0"/>
          <w:pgNumType w:start="1"/>
          <w:cols w:space="720" w:num="1"/>
          <w:titlePg/>
          <w:docGrid w:type="lines" w:linePitch="312" w:charSpace="0"/>
        </w:sectPr>
      </w:pPr>
    </w:p>
    <w:p w14:paraId="18944E9C">
      <w:pPr>
        <w:spacing w:line="500" w:lineRule="exact"/>
        <w:rPr>
          <w:rFonts w:ascii="宋体" w:hAnsi="宋体"/>
          <w:b/>
          <w:sz w:val="24"/>
        </w:rPr>
      </w:pPr>
      <w:r>
        <w:rPr>
          <w:rFonts w:hint="eastAsia" w:ascii="宋体" w:hAnsi="宋体"/>
          <w:b/>
          <w:sz w:val="24"/>
        </w:rPr>
        <w:t>附：《</w:t>
      </w:r>
      <w:r>
        <w:rPr>
          <w:rFonts w:ascii="宋体" w:hAnsi="宋体"/>
          <w:b/>
          <w:sz w:val="24"/>
        </w:rPr>
        <w:t>中小企业划型标准规定</w:t>
      </w:r>
      <w:r>
        <w:rPr>
          <w:rFonts w:hint="eastAsia" w:ascii="宋体" w:hAnsi="宋体"/>
          <w:b/>
          <w:sz w:val="24"/>
        </w:rPr>
        <w:t>》</w:t>
      </w:r>
      <w:r>
        <w:rPr>
          <w:rFonts w:ascii="宋体" w:hAnsi="宋体"/>
          <w:b/>
          <w:sz w:val="24"/>
        </w:rPr>
        <w:t>各行业划型标准</w:t>
      </w:r>
    </w:p>
    <w:p w14:paraId="2D1BCD89">
      <w:pPr>
        <w:spacing w:line="500" w:lineRule="exact"/>
        <w:ind w:firstLine="480"/>
        <w:rPr>
          <w:rFonts w:ascii="宋体" w:hAnsi="宋体"/>
          <w:sz w:val="24"/>
        </w:rPr>
      </w:pPr>
      <w:r>
        <w:rPr>
          <w:rFonts w:ascii="宋体" w:hAnsi="宋体"/>
          <w:sz w:val="24"/>
        </w:rPr>
        <w:t>（一）农、林、牧、渔业。营业收入20000万元以下的为中小微型企业。其中，营业收入500万元及以上的为中型企业，营业收入50万元及以上的为小型企业，营业收入50万元以下的为微型企业。</w:t>
      </w:r>
    </w:p>
    <w:p w14:paraId="7BD38A21">
      <w:pPr>
        <w:spacing w:line="500" w:lineRule="exact"/>
        <w:ind w:firstLine="480"/>
        <w:rPr>
          <w:rFonts w:ascii="宋体" w:hAnsi="宋体"/>
          <w:sz w:val="24"/>
        </w:rPr>
      </w:pPr>
      <w:r>
        <w:rPr>
          <w:rFonts w:ascii="宋体" w:hAnsi="宋体"/>
          <w:sz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4FE113B">
      <w:pPr>
        <w:spacing w:line="500" w:lineRule="exact"/>
        <w:ind w:firstLine="480"/>
        <w:rPr>
          <w:rFonts w:ascii="宋体" w:hAnsi="宋体"/>
          <w:sz w:val="24"/>
        </w:rPr>
      </w:pPr>
      <w:r>
        <w:rPr>
          <w:rFonts w:ascii="宋体" w:hAnsi="宋体"/>
          <w:sz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8F8CC6">
      <w:pPr>
        <w:spacing w:line="500" w:lineRule="exact"/>
        <w:ind w:firstLine="480"/>
        <w:rPr>
          <w:rFonts w:ascii="宋体" w:hAnsi="宋体"/>
          <w:sz w:val="24"/>
        </w:rPr>
      </w:pPr>
      <w:r>
        <w:rPr>
          <w:rFonts w:ascii="宋体" w:hAnsi="宋体"/>
          <w:sz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3868F58">
      <w:pPr>
        <w:spacing w:line="500" w:lineRule="exact"/>
        <w:ind w:firstLine="480"/>
        <w:rPr>
          <w:rFonts w:ascii="宋体" w:hAnsi="宋体"/>
          <w:sz w:val="24"/>
        </w:rPr>
      </w:pPr>
      <w:r>
        <w:rPr>
          <w:rFonts w:ascii="宋体" w:hAnsi="宋体"/>
          <w:sz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468306E">
      <w:pPr>
        <w:spacing w:line="500" w:lineRule="exact"/>
        <w:ind w:firstLine="480"/>
        <w:rPr>
          <w:rFonts w:ascii="宋体" w:hAnsi="宋体"/>
          <w:sz w:val="24"/>
        </w:rPr>
      </w:pPr>
      <w:r>
        <w:rPr>
          <w:rFonts w:ascii="宋体" w:hAnsi="宋体"/>
          <w:sz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1F436FB">
      <w:pPr>
        <w:spacing w:line="500" w:lineRule="exact"/>
        <w:ind w:firstLine="480"/>
        <w:rPr>
          <w:rFonts w:ascii="宋体" w:hAnsi="宋体"/>
          <w:sz w:val="24"/>
        </w:rPr>
        <w:sectPr>
          <w:footerReference r:id="rId8" w:type="first"/>
          <w:footerReference r:id="rId7" w:type="default"/>
          <w:pgSz w:w="11906" w:h="16838"/>
          <w:pgMar w:top="1417" w:right="1417" w:bottom="1417" w:left="1417" w:header="851" w:footer="992" w:gutter="0"/>
          <w:cols w:space="720" w:num="1"/>
          <w:titlePg/>
          <w:docGrid w:type="lines" w:linePitch="312" w:charSpace="0"/>
        </w:sectPr>
      </w:pPr>
      <w:r>
        <w:rPr>
          <w:rFonts w:ascii="宋体" w:hAnsi="宋体"/>
          <w:sz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3A525FFE">
      <w:pPr>
        <w:spacing w:line="500" w:lineRule="exact"/>
        <w:ind w:firstLine="480"/>
        <w:rPr>
          <w:rFonts w:ascii="宋体" w:hAnsi="宋体"/>
          <w:sz w:val="24"/>
        </w:rPr>
      </w:pPr>
      <w:r>
        <w:rPr>
          <w:rFonts w:ascii="宋体" w:hAnsi="宋体"/>
          <w:sz w:val="24"/>
        </w:rPr>
        <w:t>入100万元以下的为微型企业。</w:t>
      </w:r>
    </w:p>
    <w:p w14:paraId="38784BF4">
      <w:pPr>
        <w:spacing w:line="500" w:lineRule="exact"/>
        <w:ind w:firstLine="480"/>
        <w:rPr>
          <w:rFonts w:ascii="宋体" w:hAnsi="宋体"/>
          <w:sz w:val="24"/>
        </w:rPr>
      </w:pPr>
      <w:r>
        <w:rPr>
          <w:rFonts w:ascii="宋体" w:hAnsi="宋体"/>
          <w:sz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41713A92">
      <w:pPr>
        <w:spacing w:line="500" w:lineRule="exact"/>
        <w:ind w:firstLine="480"/>
        <w:rPr>
          <w:rFonts w:ascii="宋体" w:hAnsi="宋体"/>
          <w:sz w:val="24"/>
        </w:rPr>
      </w:pPr>
      <w:r>
        <w:rPr>
          <w:rFonts w:ascii="宋体" w:hAnsi="宋体"/>
          <w:sz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F050924">
      <w:pPr>
        <w:spacing w:line="500" w:lineRule="exact"/>
        <w:ind w:firstLine="480"/>
        <w:rPr>
          <w:rFonts w:ascii="宋体" w:hAnsi="宋体"/>
          <w:sz w:val="24"/>
        </w:rPr>
      </w:pPr>
      <w:r>
        <w:rPr>
          <w:rFonts w:ascii="宋体" w:hAnsi="宋体"/>
          <w:sz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FED1412">
      <w:pPr>
        <w:spacing w:line="500" w:lineRule="exact"/>
        <w:ind w:firstLine="480"/>
        <w:rPr>
          <w:rFonts w:ascii="宋体" w:hAnsi="宋体"/>
          <w:sz w:val="24"/>
        </w:rPr>
      </w:pPr>
      <w:r>
        <w:rPr>
          <w:rFonts w:ascii="宋体" w:hAnsi="宋体"/>
          <w:sz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35501C1D">
      <w:pPr>
        <w:spacing w:line="500" w:lineRule="exact"/>
        <w:ind w:firstLine="480"/>
        <w:rPr>
          <w:rFonts w:ascii="宋体" w:hAnsi="宋体"/>
          <w:sz w:val="24"/>
        </w:rPr>
      </w:pPr>
      <w:r>
        <w:rPr>
          <w:rFonts w:ascii="宋体" w:hAnsi="宋体"/>
          <w:sz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DBC6981">
      <w:pPr>
        <w:spacing w:line="500" w:lineRule="exact"/>
        <w:ind w:firstLine="480"/>
        <w:rPr>
          <w:rFonts w:ascii="宋体" w:hAnsi="宋体"/>
          <w:sz w:val="24"/>
        </w:rPr>
      </w:pPr>
      <w:r>
        <w:rPr>
          <w:rFonts w:ascii="宋体" w:hAnsi="宋体"/>
          <w:sz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3DF9FFB2">
      <w:pPr>
        <w:spacing w:line="500" w:lineRule="exact"/>
        <w:ind w:firstLine="480"/>
        <w:rPr>
          <w:rFonts w:ascii="宋体" w:hAnsi="宋体"/>
          <w:sz w:val="24"/>
        </w:rPr>
      </w:pPr>
      <w:r>
        <w:rPr>
          <w:rFonts w:ascii="宋体" w:hAnsi="宋体"/>
          <w:sz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4DE596E">
      <w:pPr>
        <w:spacing w:line="500" w:lineRule="exact"/>
        <w:ind w:firstLine="480"/>
        <w:rPr>
          <w:rFonts w:hint="eastAsia" w:ascii="宋体" w:hAnsi="宋体"/>
          <w:sz w:val="24"/>
        </w:rPr>
      </w:pPr>
      <w:r>
        <w:rPr>
          <w:rFonts w:ascii="宋体" w:hAnsi="宋体"/>
          <w:sz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5CB4ABC2">
      <w:pPr>
        <w:autoSpaceDE w:val="0"/>
        <w:autoSpaceDN w:val="0"/>
        <w:adjustRightInd w:val="0"/>
        <w:spacing w:line="500" w:lineRule="exact"/>
        <w:ind w:firstLine="480" w:firstLineChars="200"/>
        <w:rPr>
          <w:rFonts w:ascii="宋体" w:hAnsi="宋体"/>
          <w:sz w:val="24"/>
        </w:rPr>
      </w:pPr>
      <w:r>
        <w:rPr>
          <w:rFonts w:ascii="宋体" w:hAnsi="宋体"/>
          <w:sz w:val="24"/>
        </w:rPr>
        <w:t>（十六）其他未列明行业。从业人员300人以下的为中小微型企业。其中，从业人员100人及以上的为中型企业；从业人员10人及以上的为小型企业；从业人员10人以下的为微型企业。</w:t>
      </w:r>
    </w:p>
    <w:p w14:paraId="6A11AFAD">
      <w:pPr>
        <w:autoSpaceDE w:val="0"/>
        <w:autoSpaceDN w:val="0"/>
        <w:adjustRightInd w:val="0"/>
        <w:spacing w:line="500" w:lineRule="exact"/>
        <w:jc w:val="center"/>
        <w:rPr>
          <w:rFonts w:hint="eastAsia" w:ascii="宋体" w:hAnsi="宋体" w:cs="宋体"/>
          <w:b/>
          <w:bCs/>
          <w:sz w:val="24"/>
          <w:lang w:val="zh-CN"/>
        </w:rPr>
      </w:pPr>
      <w:r>
        <w:rPr>
          <w:rFonts w:hint="eastAsia" w:ascii="宋体" w:hAnsi="宋体" w:cs="宋体"/>
          <w:b/>
          <w:bCs/>
          <w:sz w:val="24"/>
        </w:rPr>
        <w:br w:type="page"/>
      </w:r>
      <w:r>
        <w:rPr>
          <w:rFonts w:hint="eastAsia" w:ascii="宋体" w:hAnsi="宋体" w:cs="宋体"/>
          <w:b/>
          <w:bCs/>
          <w:sz w:val="24"/>
        </w:rPr>
        <w:t>附件一：</w:t>
      </w:r>
      <w:r>
        <w:rPr>
          <w:rFonts w:hint="eastAsia" w:ascii="宋体" w:hAnsi="宋体" w:cs="宋体"/>
          <w:b/>
          <w:bCs/>
          <w:sz w:val="24"/>
          <w:lang w:val="zh-CN"/>
        </w:rPr>
        <w:t>监狱企业证明文件（若有）</w:t>
      </w:r>
    </w:p>
    <w:p w14:paraId="05DA2E27">
      <w:pPr>
        <w:spacing w:line="500" w:lineRule="exact"/>
        <w:ind w:firstLine="480"/>
        <w:rPr>
          <w:rFonts w:hint="eastAsia" w:ascii="宋体" w:hAnsi="宋体"/>
          <w:sz w:val="24"/>
        </w:rPr>
      </w:pPr>
      <w:r>
        <w:rPr>
          <w:rFonts w:hint="eastAsia" w:ascii="宋体" w:hAnsi="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F8CE6D7">
      <w:pPr>
        <w:spacing w:line="500" w:lineRule="exact"/>
        <w:ind w:firstLine="480"/>
        <w:rPr>
          <w:rFonts w:hint="eastAsia" w:ascii="宋体" w:hAnsi="宋体"/>
          <w:sz w:val="24"/>
        </w:rPr>
      </w:pPr>
      <w:r>
        <w:rPr>
          <w:rFonts w:hint="eastAsia" w:ascii="宋体" w:hAnsi="宋体"/>
          <w:sz w:val="24"/>
        </w:rPr>
        <w:t>监狱企业参加政府采购活动时，应当提供由省级以上监狱管理局、戒毒管理局（含新疆生产建设兵团）出具的属于监狱企业的证明文件。</w:t>
      </w:r>
    </w:p>
    <w:p w14:paraId="7DAD41B2">
      <w:pPr>
        <w:spacing w:line="500" w:lineRule="exact"/>
        <w:ind w:firstLine="480"/>
        <w:rPr>
          <w:rFonts w:hint="eastAsia" w:ascii="宋体" w:hAnsi="宋体"/>
          <w:sz w:val="24"/>
        </w:rPr>
      </w:pPr>
    </w:p>
    <w:p w14:paraId="01483CD2">
      <w:pPr>
        <w:spacing w:line="500" w:lineRule="exact"/>
        <w:ind w:firstLine="480"/>
        <w:rPr>
          <w:rFonts w:hint="eastAsia" w:ascii="宋体" w:hAnsi="宋体"/>
          <w:sz w:val="24"/>
        </w:rPr>
      </w:pPr>
    </w:p>
    <w:p w14:paraId="3136E61E">
      <w:pPr>
        <w:spacing w:line="500" w:lineRule="exact"/>
        <w:ind w:left="600" w:hanging="600" w:hangingChars="250"/>
        <w:rPr>
          <w:rFonts w:hint="eastAsia" w:ascii="宋体" w:hAnsi="宋体"/>
          <w:sz w:val="24"/>
        </w:rPr>
      </w:pPr>
      <w:r>
        <w:rPr>
          <w:rFonts w:hint="eastAsia" w:ascii="宋体" w:hAnsi="宋体"/>
          <w:sz w:val="24"/>
        </w:rPr>
        <w:t>监狱企业磋商时，应当提供由省级以上监狱管理局、戒毒管理局（含新疆生产建设兵团）出具的属于监狱企业的证明文件（格式不做要求）。</w:t>
      </w:r>
    </w:p>
    <w:p w14:paraId="53260511">
      <w:pPr>
        <w:spacing w:line="500" w:lineRule="exact"/>
        <w:jc w:val="center"/>
        <w:rPr>
          <w:rFonts w:hint="eastAsia" w:ascii="宋体" w:hAnsi="宋体" w:cs="宋体"/>
          <w:b/>
          <w:spacing w:val="6"/>
          <w:sz w:val="24"/>
        </w:rPr>
      </w:pPr>
    </w:p>
    <w:p w14:paraId="658B3431">
      <w:pPr>
        <w:spacing w:line="500" w:lineRule="exact"/>
        <w:jc w:val="center"/>
        <w:rPr>
          <w:rFonts w:hint="eastAsia" w:ascii="宋体" w:hAnsi="宋体" w:cs="宋体"/>
          <w:b/>
          <w:kern w:val="0"/>
          <w:sz w:val="24"/>
        </w:rPr>
      </w:pPr>
      <w:r>
        <w:rPr>
          <w:rFonts w:hint="eastAsia" w:ascii="宋体" w:hAnsi="宋体" w:cs="宋体"/>
          <w:b/>
          <w:spacing w:val="6"/>
          <w:sz w:val="24"/>
        </w:rPr>
        <w:br w:type="page"/>
      </w:r>
      <w:r>
        <w:rPr>
          <w:rFonts w:hint="eastAsia" w:ascii="宋体" w:hAnsi="宋体" w:cs="宋体"/>
          <w:b/>
          <w:spacing w:val="6"/>
          <w:sz w:val="24"/>
        </w:rPr>
        <w:t>附件二：残疾人福利性单位声明函</w:t>
      </w:r>
      <w:r>
        <w:rPr>
          <w:rFonts w:hint="eastAsia" w:ascii="宋体" w:hAnsi="宋体" w:cs="宋体"/>
          <w:b/>
          <w:kern w:val="0"/>
          <w:sz w:val="24"/>
        </w:rPr>
        <w:t>（若有）</w:t>
      </w:r>
    </w:p>
    <w:p w14:paraId="54CF7836">
      <w:pPr>
        <w:spacing w:line="500" w:lineRule="exact"/>
        <w:ind w:firstLine="504"/>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pacing w:val="6"/>
          <w:sz w:val="24"/>
          <w:u w:val="single"/>
        </w:rPr>
        <w:t xml:space="preserve">             </w:t>
      </w:r>
      <w:r>
        <w:rPr>
          <w:rFonts w:hint="eastAsia" w:ascii="宋体" w:hAnsi="宋体"/>
          <w:spacing w:val="6"/>
          <w:sz w:val="24"/>
        </w:rPr>
        <w:t>单位的</w:t>
      </w:r>
      <w:r>
        <w:rPr>
          <w:rFonts w:hint="eastAsia" w:ascii="宋体" w:hAnsi="宋体"/>
          <w:spacing w:val="6"/>
          <w:sz w:val="24"/>
          <w:u w:val="single"/>
        </w:rPr>
        <w:t xml:space="preserve">              </w:t>
      </w:r>
      <w:r>
        <w:rPr>
          <w:rFonts w:hint="eastAsia" w:ascii="宋体" w:hAnsi="宋体"/>
          <w:spacing w:val="6"/>
          <w:sz w:val="24"/>
        </w:rPr>
        <w:t>项目采购活动提供本单位制造的货物（由本单位承担工程/提供服务），或者提供其他残疾人福利性单位制造的货物（不包括使用非残疾人福利性单位注册商标的货物）。</w:t>
      </w:r>
    </w:p>
    <w:p w14:paraId="053E0906">
      <w:pPr>
        <w:spacing w:line="500" w:lineRule="exact"/>
        <w:ind w:firstLine="504"/>
        <w:rPr>
          <w:rFonts w:ascii="宋体" w:hAnsi="宋体"/>
          <w:spacing w:val="6"/>
          <w:sz w:val="24"/>
        </w:rPr>
      </w:pPr>
      <w:r>
        <w:rPr>
          <w:rFonts w:hint="eastAsia" w:ascii="宋体" w:hAnsi="宋体"/>
          <w:spacing w:val="6"/>
          <w:sz w:val="24"/>
        </w:rPr>
        <w:t>本单位对上述声明的真实性负责。如有虚假，将依法承担相应责任。</w:t>
      </w:r>
    </w:p>
    <w:p w14:paraId="760C3B1E">
      <w:pPr>
        <w:spacing w:line="500" w:lineRule="exact"/>
        <w:ind w:firstLine="504"/>
        <w:rPr>
          <w:rFonts w:hint="eastAsia" w:ascii="宋体" w:hAnsi="宋体"/>
          <w:spacing w:val="6"/>
          <w:sz w:val="24"/>
        </w:rPr>
      </w:pPr>
      <w:r>
        <w:rPr>
          <w:rFonts w:hint="eastAsia" w:ascii="宋体" w:hAnsi="宋体"/>
          <w:spacing w:val="6"/>
          <w:sz w:val="24"/>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7AEF930D">
      <w:pPr>
        <w:spacing w:line="500" w:lineRule="exact"/>
        <w:ind w:firstLine="480"/>
        <w:rPr>
          <w:rFonts w:hint="eastAsia" w:ascii="宋体" w:hAnsi="宋体"/>
          <w:spacing w:val="6"/>
          <w:sz w:val="24"/>
        </w:rPr>
      </w:pPr>
      <w:r>
        <w:rPr>
          <w:rFonts w:hint="eastAsia" w:ascii="宋体" w:hAnsi="宋体"/>
          <w:sz w:val="24"/>
        </w:rPr>
        <w:t>残疾人福利性单位磋商时，应提供声明函（按给定格式）。未提供或未按给定格式提供声明函的。</w:t>
      </w:r>
    </w:p>
    <w:p w14:paraId="3A25A814">
      <w:pPr>
        <w:tabs>
          <w:tab w:val="left" w:pos="4860"/>
        </w:tabs>
        <w:spacing w:line="500" w:lineRule="exact"/>
        <w:ind w:right="1686" w:firstLine="504"/>
        <w:rPr>
          <w:rFonts w:hint="eastAsia" w:ascii="宋体" w:hAnsi="宋体"/>
          <w:spacing w:val="6"/>
          <w:sz w:val="24"/>
        </w:rPr>
      </w:pPr>
    </w:p>
    <w:p w14:paraId="55AAABCD">
      <w:pPr>
        <w:tabs>
          <w:tab w:val="left" w:pos="4860"/>
        </w:tabs>
        <w:spacing w:line="500" w:lineRule="exact"/>
        <w:ind w:right="1686" w:firstLine="504"/>
        <w:rPr>
          <w:rFonts w:hint="eastAsia" w:ascii="宋体" w:hAnsi="宋体"/>
          <w:spacing w:val="6"/>
          <w:sz w:val="24"/>
        </w:rPr>
      </w:pPr>
    </w:p>
    <w:p w14:paraId="4A2DB712">
      <w:pPr>
        <w:spacing w:line="500" w:lineRule="exact"/>
        <w:ind w:firstLine="4759" w:firstLineChars="1983"/>
        <w:rPr>
          <w:rFonts w:hint="eastAsia" w:ascii="宋体" w:hAnsi="宋体"/>
          <w:sz w:val="24"/>
        </w:rPr>
      </w:pPr>
    </w:p>
    <w:p w14:paraId="3812626F">
      <w:pPr>
        <w:spacing w:line="500" w:lineRule="exact"/>
        <w:ind w:firstLine="4759" w:firstLineChars="1983"/>
        <w:rPr>
          <w:rFonts w:hint="eastAsia" w:ascii="宋体" w:hAnsi="宋体"/>
          <w:sz w:val="24"/>
        </w:rPr>
      </w:pPr>
    </w:p>
    <w:p w14:paraId="2DDD444C">
      <w:pPr>
        <w:spacing w:line="500" w:lineRule="exact"/>
        <w:ind w:firstLine="480"/>
        <w:rPr>
          <w:rFonts w:hint="eastAsia" w:ascii="宋体" w:hAnsi="宋体"/>
          <w:sz w:val="24"/>
        </w:rPr>
      </w:pPr>
      <w:r>
        <w:rPr>
          <w:rFonts w:hint="eastAsia" w:ascii="宋体" w:hAnsi="宋体"/>
          <w:sz w:val="24"/>
        </w:rPr>
        <w:t>供应商全称</w:t>
      </w:r>
      <w:r>
        <w:rPr>
          <w:rFonts w:ascii="宋体" w:hAnsi="宋体"/>
          <w:sz w:val="24"/>
        </w:rPr>
        <w:t>(</w:t>
      </w:r>
      <w:r>
        <w:rPr>
          <w:rFonts w:hint="eastAsia" w:ascii="宋体" w:hAnsi="宋体"/>
          <w:sz w:val="24"/>
        </w:rPr>
        <w:t>盖章</w:t>
      </w:r>
      <w:r>
        <w:rPr>
          <w:rFonts w:ascii="宋体" w:hAnsi="宋体"/>
          <w:sz w:val="24"/>
        </w:rPr>
        <w:t>)</w:t>
      </w:r>
      <w:r>
        <w:rPr>
          <w:rFonts w:hint="eastAsia" w:ascii="宋体" w:hAnsi="宋体"/>
          <w:sz w:val="24"/>
        </w:rPr>
        <w:t>：</w:t>
      </w:r>
    </w:p>
    <w:p w14:paraId="57C11DD3">
      <w:pPr>
        <w:spacing w:line="500" w:lineRule="exact"/>
        <w:ind w:firstLine="480"/>
        <w:rPr>
          <w:rFonts w:hint="eastAsia" w:ascii="宋体" w:hAnsi="宋体"/>
          <w:sz w:val="24"/>
        </w:rPr>
      </w:pPr>
      <w:r>
        <w:rPr>
          <w:rFonts w:hint="eastAsia" w:ascii="宋体" w:hAnsi="宋体"/>
          <w:sz w:val="24"/>
        </w:rPr>
        <w:t>法人代表人或法定授权代表人</w:t>
      </w:r>
      <w:r>
        <w:rPr>
          <w:rFonts w:ascii="宋体" w:hAnsi="宋体"/>
          <w:sz w:val="24"/>
        </w:rPr>
        <w:t>(</w:t>
      </w:r>
      <w:r>
        <w:rPr>
          <w:rFonts w:hint="eastAsia" w:ascii="宋体" w:hAnsi="宋体"/>
          <w:sz w:val="24"/>
        </w:rPr>
        <w:t>签字或盖章</w:t>
      </w:r>
      <w:r>
        <w:rPr>
          <w:rFonts w:ascii="宋体" w:hAnsi="宋体"/>
          <w:sz w:val="24"/>
        </w:rPr>
        <w:t>)</w:t>
      </w:r>
      <w:r>
        <w:rPr>
          <w:rFonts w:hint="eastAsia" w:ascii="宋体" w:hAnsi="宋体"/>
          <w:sz w:val="24"/>
        </w:rPr>
        <w:t>：</w:t>
      </w:r>
    </w:p>
    <w:p w14:paraId="176EBBFE">
      <w:pPr>
        <w:spacing w:line="500" w:lineRule="exact"/>
        <w:ind w:firstLine="480"/>
        <w:rPr>
          <w:rFonts w:hint="eastAsia" w:ascii="宋体" w:hAnsi="宋体"/>
          <w:sz w:val="24"/>
        </w:rPr>
      </w:pPr>
      <w:r>
        <w:rPr>
          <w:rFonts w:hint="eastAsia" w:ascii="宋体" w:hAnsi="宋体"/>
          <w:sz w:val="24"/>
        </w:rPr>
        <w:t>日  期：</w:t>
      </w:r>
    </w:p>
    <w:p w14:paraId="60418C73">
      <w:pPr>
        <w:spacing w:line="500" w:lineRule="exact"/>
        <w:ind w:firstLine="480"/>
        <w:rPr>
          <w:rFonts w:hint="eastAsia" w:ascii="宋体" w:hAnsi="宋体"/>
          <w:b/>
          <w:sz w:val="24"/>
        </w:rPr>
      </w:pPr>
      <w:r>
        <w:rPr>
          <w:rFonts w:hint="eastAsia" w:ascii="宋体" w:hAnsi="宋体"/>
          <w:sz w:val="24"/>
        </w:rPr>
        <w:br w:type="page"/>
      </w:r>
      <w:r>
        <w:rPr>
          <w:rFonts w:hint="eastAsia" w:ascii="宋体" w:hAnsi="宋体"/>
          <w:b/>
          <w:sz w:val="24"/>
        </w:rPr>
        <w:t>附：《财政部 民政部 中国残疾人联合会关于促进残疾人就业政府采购政策的通知》</w:t>
      </w:r>
    </w:p>
    <w:p w14:paraId="15DC4617">
      <w:pPr>
        <w:spacing w:line="500" w:lineRule="exact"/>
        <w:ind w:firstLine="480"/>
        <w:rPr>
          <w:rFonts w:ascii="宋体" w:hAnsi="宋体"/>
          <w:sz w:val="24"/>
        </w:rPr>
      </w:pPr>
      <w:r>
        <w:rPr>
          <w:rFonts w:hint="eastAsia" w:ascii="宋体" w:hAnsi="宋体"/>
          <w:sz w:val="24"/>
        </w:rPr>
        <w:t>享受政府采购支持政策的残疾人福利性单位应当同时满足以下条件：</w:t>
      </w:r>
    </w:p>
    <w:p w14:paraId="14509E40">
      <w:pPr>
        <w:spacing w:line="500" w:lineRule="exact"/>
        <w:ind w:firstLine="480"/>
        <w:rPr>
          <w:rFonts w:ascii="宋体" w:hAnsi="宋体"/>
          <w:sz w:val="24"/>
        </w:rPr>
      </w:pPr>
      <w:r>
        <w:rPr>
          <w:rFonts w:hint="eastAsia" w:ascii="宋体" w:hAnsi="宋体"/>
          <w:sz w:val="24"/>
        </w:rPr>
        <w:t>（1）安置的残疾人占本单位在职职工人数的比例不低于25%（含25%），并且安置的残疾人人数不少于10人（含10人）；</w:t>
      </w:r>
    </w:p>
    <w:p w14:paraId="2F88093E">
      <w:pPr>
        <w:spacing w:line="500" w:lineRule="exact"/>
        <w:ind w:firstLine="480"/>
        <w:rPr>
          <w:rFonts w:ascii="宋体" w:hAnsi="宋体"/>
          <w:sz w:val="24"/>
        </w:rPr>
      </w:pPr>
      <w:r>
        <w:rPr>
          <w:rFonts w:hint="eastAsia" w:ascii="宋体" w:hAnsi="宋体"/>
          <w:sz w:val="24"/>
        </w:rPr>
        <w:t>（2）依法与安置的每位残疾人签订了一年以上（含一年）的劳动合同或服务协议；</w:t>
      </w:r>
    </w:p>
    <w:p w14:paraId="1B1157DE">
      <w:pPr>
        <w:spacing w:line="500" w:lineRule="exact"/>
        <w:ind w:firstLine="480"/>
        <w:rPr>
          <w:rFonts w:ascii="宋体" w:hAnsi="宋体"/>
          <w:sz w:val="24"/>
        </w:rPr>
      </w:pPr>
      <w:r>
        <w:rPr>
          <w:rFonts w:hint="eastAsia" w:ascii="宋体" w:hAnsi="宋体"/>
          <w:sz w:val="24"/>
        </w:rPr>
        <w:t>（3）为安置的每位残疾人按月足额缴纳了基本养老保险、基本医疗保险、失业保险、工伤保险和生育保险等社会保险费；</w:t>
      </w:r>
    </w:p>
    <w:p w14:paraId="2545D0A7">
      <w:pPr>
        <w:spacing w:line="500" w:lineRule="exact"/>
        <w:ind w:firstLine="480"/>
        <w:rPr>
          <w:rFonts w:hint="eastAsia" w:ascii="宋体" w:hAnsi="宋体"/>
          <w:sz w:val="24"/>
        </w:rPr>
      </w:pPr>
      <w:r>
        <w:rPr>
          <w:rFonts w:hint="eastAsia" w:ascii="宋体" w:hAnsi="宋体"/>
          <w:sz w:val="24"/>
        </w:rPr>
        <w:t>（4）通过银行等金融机构向安置的每位残疾人，按月支付了不低于单位所在区县适用的经省级人民政府批准的月最低工资标准的工资；</w:t>
      </w:r>
    </w:p>
    <w:p w14:paraId="5A429D10">
      <w:pPr>
        <w:spacing w:line="500" w:lineRule="exact"/>
        <w:ind w:firstLine="480"/>
        <w:rPr>
          <w:rFonts w:hint="eastAsia" w:ascii="宋体" w:hAnsi="宋体"/>
          <w:sz w:val="24"/>
        </w:rPr>
      </w:pPr>
      <w:r>
        <w:rPr>
          <w:rFonts w:hint="eastAsia" w:ascii="宋体" w:hAnsi="宋体"/>
          <w:sz w:val="24"/>
        </w:rPr>
        <w:t>（5）提供本单位制造的货物、承担的工程或者服务（以下简称产品），或者提供其他残疾人福利性单位制造的货物（不包括使用非残疾人福利性单位注册商标的货物）。</w:t>
      </w:r>
    </w:p>
    <w:p w14:paraId="0DB2944C">
      <w:pPr>
        <w:spacing w:line="500" w:lineRule="exact"/>
        <w:ind w:firstLine="480"/>
        <w:rPr>
          <w:rFonts w:hint="eastAsia" w:ascii="宋体" w:hAnsi="宋体"/>
          <w:sz w:val="24"/>
        </w:rPr>
      </w:pPr>
      <w:r>
        <w:rPr>
          <w:rFonts w:hint="eastAsia" w:ascii="宋体" w:hAnsi="宋体"/>
          <w:sz w:val="24"/>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C9CFAC9">
      <w:pPr>
        <w:jc w:val="center"/>
        <w:rPr>
          <w:rFonts w:hint="eastAsia" w:ascii="宋体" w:hAnsi="宋体"/>
          <w:sz w:val="24"/>
        </w:rPr>
      </w:pPr>
    </w:p>
    <w:p w14:paraId="6AD0D6E2">
      <w:pPr>
        <w:jc w:val="center"/>
        <w:rPr>
          <w:rFonts w:hint="eastAsia" w:ascii="宋体" w:hAnsi="宋体"/>
          <w:sz w:val="24"/>
        </w:rPr>
      </w:pPr>
    </w:p>
    <w:p w14:paraId="21A3C231">
      <w:pPr>
        <w:jc w:val="center"/>
        <w:rPr>
          <w:rFonts w:hint="eastAsia" w:ascii="宋体" w:hAnsi="宋体"/>
          <w:sz w:val="24"/>
        </w:rPr>
      </w:pPr>
    </w:p>
    <w:p w14:paraId="416558BF">
      <w:pPr>
        <w:jc w:val="center"/>
        <w:rPr>
          <w:rFonts w:hint="eastAsia" w:ascii="宋体" w:hAnsi="宋体" w:cs="宋体"/>
          <w:b/>
          <w:bCs/>
          <w:sz w:val="24"/>
          <w:szCs w:val="24"/>
        </w:rPr>
      </w:pPr>
      <w:r>
        <w:rPr>
          <w:rFonts w:hint="eastAsia" w:ascii="宋体" w:hAnsi="宋体" w:cs="宋体"/>
          <w:b/>
          <w:sz w:val="24"/>
          <w:szCs w:val="24"/>
        </w:rPr>
        <w:br w:type="page"/>
      </w:r>
      <w:r>
        <w:rPr>
          <w:rFonts w:hint="eastAsia" w:ascii="宋体" w:hAnsi="宋体" w:cs="宋体"/>
          <w:b/>
          <w:sz w:val="24"/>
          <w:szCs w:val="24"/>
        </w:rPr>
        <w:t>4</w:t>
      </w:r>
      <w:r>
        <w:rPr>
          <w:rFonts w:hint="eastAsia" w:ascii="宋体" w:hAnsi="宋体" w:cs="宋体"/>
          <w:b/>
          <w:bCs/>
          <w:sz w:val="24"/>
          <w:szCs w:val="24"/>
        </w:rPr>
        <w:t>、供应商2022年1月1日至今（以合同签订时间为准）类似项目业绩一览表</w:t>
      </w:r>
    </w:p>
    <w:p w14:paraId="66DA3429">
      <w:pPr>
        <w:jc w:val="left"/>
        <w:rPr>
          <w:rFonts w:hint="eastAsia" w:ascii="宋体" w:hAnsi="宋体" w:cs="宋体"/>
          <w:b/>
          <w:bCs/>
          <w:sz w:val="24"/>
          <w:szCs w:val="24"/>
        </w:rPr>
      </w:pPr>
    </w:p>
    <w:p w14:paraId="7D819E9A">
      <w:pPr>
        <w:jc w:val="left"/>
        <w:rPr>
          <w:rFonts w:hint="eastAsia" w:ascii="宋体" w:hAnsi="宋体" w:cs="宋体"/>
          <w:b/>
          <w:bCs/>
          <w:sz w:val="24"/>
          <w:szCs w:val="24"/>
        </w:rPr>
      </w:pPr>
    </w:p>
    <w:p w14:paraId="0163D05C">
      <w:pPr>
        <w:ind w:firstLine="105" w:firstLineChars="50"/>
        <w:rPr>
          <w:rFonts w:hint="eastAsia" w:ascii="宋体" w:hAnsi="宋体" w:cs="宋体"/>
          <w:sz w:val="21"/>
          <w:szCs w:val="21"/>
        </w:rPr>
      </w:pPr>
      <w:r>
        <w:rPr>
          <w:rFonts w:hint="eastAsia" w:ascii="宋体" w:hAnsi="宋体" w:cs="宋体"/>
          <w:sz w:val="21"/>
          <w:szCs w:val="21"/>
        </w:rPr>
        <w:t>磋商供应商名称：                                                      单位：元</w:t>
      </w:r>
    </w:p>
    <w:p w14:paraId="2E334DEB">
      <w:pPr>
        <w:ind w:firstLine="105" w:firstLineChars="50"/>
        <w:rPr>
          <w:rFonts w:hint="eastAsia" w:ascii="宋体" w:hAnsi="宋体" w:cs="宋体"/>
          <w:sz w:val="21"/>
          <w:szCs w:val="21"/>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0177E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E8671A5">
            <w:pPr>
              <w:jc w:val="center"/>
              <w:rPr>
                <w:rFonts w:hint="eastAsia" w:ascii="宋体" w:hAnsi="宋体" w:cs="宋体"/>
                <w:sz w:val="24"/>
                <w:szCs w:val="24"/>
              </w:rPr>
            </w:pPr>
            <w:r>
              <w:rPr>
                <w:rFonts w:hint="eastAsia" w:ascii="宋体" w:hAnsi="宋体" w:cs="宋体"/>
                <w:sz w:val="24"/>
                <w:szCs w:val="24"/>
              </w:rPr>
              <w:t>序号</w:t>
            </w:r>
          </w:p>
        </w:tc>
        <w:tc>
          <w:tcPr>
            <w:tcW w:w="2661" w:type="dxa"/>
            <w:noWrap w:val="0"/>
            <w:vAlign w:val="center"/>
          </w:tcPr>
          <w:p w14:paraId="0A9C4081">
            <w:pPr>
              <w:jc w:val="center"/>
              <w:rPr>
                <w:rFonts w:hint="eastAsia" w:ascii="宋体" w:hAnsi="宋体" w:cs="宋体"/>
                <w:sz w:val="24"/>
                <w:szCs w:val="24"/>
              </w:rPr>
            </w:pPr>
            <w:r>
              <w:rPr>
                <w:rFonts w:hint="eastAsia" w:ascii="宋体" w:hAnsi="宋体" w:cs="宋体"/>
                <w:sz w:val="24"/>
                <w:szCs w:val="24"/>
              </w:rPr>
              <w:t>项目名称</w:t>
            </w:r>
          </w:p>
        </w:tc>
        <w:tc>
          <w:tcPr>
            <w:tcW w:w="2185" w:type="dxa"/>
            <w:noWrap w:val="0"/>
            <w:vAlign w:val="center"/>
          </w:tcPr>
          <w:p w14:paraId="1859EEAA">
            <w:pPr>
              <w:jc w:val="center"/>
              <w:rPr>
                <w:rFonts w:hint="eastAsia" w:ascii="宋体" w:hAnsi="宋体" w:cs="宋体"/>
                <w:sz w:val="24"/>
                <w:szCs w:val="24"/>
              </w:rPr>
            </w:pPr>
            <w:r>
              <w:rPr>
                <w:rFonts w:hint="eastAsia" w:ascii="宋体" w:hAnsi="宋体" w:cs="宋体"/>
                <w:sz w:val="24"/>
                <w:szCs w:val="24"/>
              </w:rPr>
              <w:t>采购人单位名称</w:t>
            </w:r>
          </w:p>
        </w:tc>
        <w:tc>
          <w:tcPr>
            <w:tcW w:w="1545" w:type="dxa"/>
            <w:noWrap w:val="0"/>
            <w:vAlign w:val="center"/>
          </w:tcPr>
          <w:p w14:paraId="27DFA086">
            <w:pPr>
              <w:jc w:val="center"/>
              <w:rPr>
                <w:rFonts w:hint="eastAsia" w:ascii="宋体" w:hAnsi="宋体" w:cs="宋体"/>
                <w:sz w:val="24"/>
                <w:szCs w:val="24"/>
              </w:rPr>
            </w:pPr>
            <w:r>
              <w:rPr>
                <w:rFonts w:hint="eastAsia" w:ascii="宋体" w:hAnsi="宋体" w:cs="宋体"/>
                <w:sz w:val="24"/>
                <w:szCs w:val="24"/>
              </w:rPr>
              <w:t>合同金额</w:t>
            </w:r>
          </w:p>
        </w:tc>
        <w:tc>
          <w:tcPr>
            <w:tcW w:w="1680" w:type="dxa"/>
            <w:noWrap w:val="0"/>
            <w:vAlign w:val="center"/>
          </w:tcPr>
          <w:p w14:paraId="500A7F7D">
            <w:pPr>
              <w:jc w:val="center"/>
              <w:rPr>
                <w:rFonts w:hint="eastAsia" w:ascii="宋体" w:hAnsi="宋体" w:cs="宋体"/>
                <w:sz w:val="24"/>
                <w:szCs w:val="24"/>
              </w:rPr>
            </w:pPr>
            <w:r>
              <w:rPr>
                <w:rFonts w:hint="eastAsia" w:ascii="宋体" w:hAnsi="宋体" w:cs="宋体"/>
                <w:sz w:val="24"/>
                <w:szCs w:val="24"/>
              </w:rPr>
              <w:t>完成日期</w:t>
            </w:r>
          </w:p>
        </w:tc>
      </w:tr>
      <w:tr w14:paraId="27C4B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51EF7330">
            <w:pPr>
              <w:jc w:val="center"/>
              <w:rPr>
                <w:rFonts w:hint="eastAsia" w:ascii="宋体" w:hAnsi="宋体" w:cs="宋体"/>
                <w:sz w:val="24"/>
                <w:szCs w:val="24"/>
              </w:rPr>
            </w:pPr>
          </w:p>
        </w:tc>
        <w:tc>
          <w:tcPr>
            <w:tcW w:w="2661" w:type="dxa"/>
            <w:noWrap w:val="0"/>
            <w:vAlign w:val="top"/>
          </w:tcPr>
          <w:p w14:paraId="4F8F7B34">
            <w:pPr>
              <w:rPr>
                <w:rFonts w:hint="eastAsia" w:ascii="宋体" w:hAnsi="宋体" w:cs="宋体"/>
                <w:sz w:val="24"/>
                <w:szCs w:val="24"/>
              </w:rPr>
            </w:pPr>
          </w:p>
        </w:tc>
        <w:tc>
          <w:tcPr>
            <w:tcW w:w="2185" w:type="dxa"/>
            <w:noWrap w:val="0"/>
            <w:vAlign w:val="top"/>
          </w:tcPr>
          <w:p w14:paraId="2E6159A0">
            <w:pPr>
              <w:rPr>
                <w:rFonts w:hint="eastAsia" w:ascii="宋体" w:hAnsi="宋体" w:cs="宋体"/>
                <w:sz w:val="24"/>
                <w:szCs w:val="24"/>
              </w:rPr>
            </w:pPr>
          </w:p>
        </w:tc>
        <w:tc>
          <w:tcPr>
            <w:tcW w:w="1545" w:type="dxa"/>
            <w:noWrap w:val="0"/>
            <w:vAlign w:val="top"/>
          </w:tcPr>
          <w:p w14:paraId="75AAEFCF">
            <w:pPr>
              <w:rPr>
                <w:rFonts w:hint="eastAsia" w:ascii="宋体" w:hAnsi="宋体" w:cs="宋体"/>
                <w:sz w:val="24"/>
                <w:szCs w:val="24"/>
              </w:rPr>
            </w:pPr>
          </w:p>
        </w:tc>
        <w:tc>
          <w:tcPr>
            <w:tcW w:w="1680" w:type="dxa"/>
            <w:noWrap w:val="0"/>
            <w:vAlign w:val="top"/>
          </w:tcPr>
          <w:p w14:paraId="69C0FB0F">
            <w:pPr>
              <w:rPr>
                <w:rFonts w:hint="eastAsia" w:ascii="宋体" w:hAnsi="宋体" w:cs="宋体"/>
                <w:sz w:val="24"/>
                <w:szCs w:val="24"/>
              </w:rPr>
            </w:pPr>
          </w:p>
        </w:tc>
      </w:tr>
      <w:tr w14:paraId="456EE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362194B0">
            <w:pPr>
              <w:jc w:val="center"/>
              <w:rPr>
                <w:rFonts w:hint="eastAsia" w:ascii="宋体" w:hAnsi="宋体" w:cs="宋体"/>
                <w:sz w:val="24"/>
                <w:szCs w:val="24"/>
              </w:rPr>
            </w:pPr>
          </w:p>
        </w:tc>
        <w:tc>
          <w:tcPr>
            <w:tcW w:w="2661" w:type="dxa"/>
            <w:noWrap w:val="0"/>
            <w:vAlign w:val="top"/>
          </w:tcPr>
          <w:p w14:paraId="3408EBFD">
            <w:pPr>
              <w:rPr>
                <w:rFonts w:hint="eastAsia" w:ascii="宋体" w:hAnsi="宋体" w:cs="宋体"/>
                <w:sz w:val="24"/>
                <w:szCs w:val="24"/>
              </w:rPr>
            </w:pPr>
          </w:p>
        </w:tc>
        <w:tc>
          <w:tcPr>
            <w:tcW w:w="2185" w:type="dxa"/>
            <w:noWrap w:val="0"/>
            <w:vAlign w:val="top"/>
          </w:tcPr>
          <w:p w14:paraId="7D6BB6A0">
            <w:pPr>
              <w:rPr>
                <w:rFonts w:hint="eastAsia" w:ascii="宋体" w:hAnsi="宋体" w:cs="宋体"/>
                <w:sz w:val="24"/>
                <w:szCs w:val="24"/>
              </w:rPr>
            </w:pPr>
          </w:p>
        </w:tc>
        <w:tc>
          <w:tcPr>
            <w:tcW w:w="1545" w:type="dxa"/>
            <w:noWrap w:val="0"/>
            <w:vAlign w:val="top"/>
          </w:tcPr>
          <w:p w14:paraId="31DF9D0E">
            <w:pPr>
              <w:rPr>
                <w:rFonts w:hint="eastAsia" w:ascii="宋体" w:hAnsi="宋体" w:cs="宋体"/>
                <w:sz w:val="24"/>
                <w:szCs w:val="24"/>
              </w:rPr>
            </w:pPr>
          </w:p>
        </w:tc>
        <w:tc>
          <w:tcPr>
            <w:tcW w:w="1680" w:type="dxa"/>
            <w:noWrap w:val="0"/>
            <w:vAlign w:val="top"/>
          </w:tcPr>
          <w:p w14:paraId="2518DD5F">
            <w:pPr>
              <w:rPr>
                <w:rFonts w:hint="eastAsia" w:ascii="宋体" w:hAnsi="宋体" w:cs="宋体"/>
                <w:sz w:val="24"/>
                <w:szCs w:val="24"/>
              </w:rPr>
            </w:pPr>
          </w:p>
        </w:tc>
      </w:tr>
      <w:tr w14:paraId="05610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91A1003">
            <w:pPr>
              <w:jc w:val="center"/>
              <w:rPr>
                <w:rFonts w:hint="eastAsia" w:ascii="宋体" w:hAnsi="宋体" w:cs="宋体"/>
                <w:sz w:val="24"/>
                <w:szCs w:val="24"/>
              </w:rPr>
            </w:pPr>
          </w:p>
        </w:tc>
        <w:tc>
          <w:tcPr>
            <w:tcW w:w="2661" w:type="dxa"/>
            <w:noWrap w:val="0"/>
            <w:vAlign w:val="top"/>
          </w:tcPr>
          <w:p w14:paraId="79F2A79B">
            <w:pPr>
              <w:rPr>
                <w:rFonts w:hint="eastAsia" w:ascii="宋体" w:hAnsi="宋体" w:cs="宋体"/>
                <w:sz w:val="24"/>
                <w:szCs w:val="24"/>
              </w:rPr>
            </w:pPr>
          </w:p>
        </w:tc>
        <w:tc>
          <w:tcPr>
            <w:tcW w:w="2185" w:type="dxa"/>
            <w:noWrap w:val="0"/>
            <w:vAlign w:val="top"/>
          </w:tcPr>
          <w:p w14:paraId="3E8C3ACE">
            <w:pPr>
              <w:rPr>
                <w:rFonts w:hint="eastAsia" w:ascii="宋体" w:hAnsi="宋体" w:cs="宋体"/>
                <w:sz w:val="24"/>
                <w:szCs w:val="24"/>
              </w:rPr>
            </w:pPr>
          </w:p>
        </w:tc>
        <w:tc>
          <w:tcPr>
            <w:tcW w:w="1545" w:type="dxa"/>
            <w:noWrap w:val="0"/>
            <w:vAlign w:val="top"/>
          </w:tcPr>
          <w:p w14:paraId="79DA587D">
            <w:pPr>
              <w:rPr>
                <w:rFonts w:hint="eastAsia" w:ascii="宋体" w:hAnsi="宋体" w:cs="宋体"/>
                <w:sz w:val="24"/>
                <w:szCs w:val="24"/>
              </w:rPr>
            </w:pPr>
          </w:p>
        </w:tc>
        <w:tc>
          <w:tcPr>
            <w:tcW w:w="1680" w:type="dxa"/>
            <w:noWrap w:val="0"/>
            <w:vAlign w:val="top"/>
          </w:tcPr>
          <w:p w14:paraId="5E9197C3">
            <w:pPr>
              <w:jc w:val="center"/>
              <w:rPr>
                <w:rFonts w:hint="eastAsia" w:ascii="宋体" w:hAnsi="宋体" w:cs="宋体"/>
                <w:sz w:val="24"/>
                <w:szCs w:val="24"/>
              </w:rPr>
            </w:pPr>
          </w:p>
        </w:tc>
      </w:tr>
      <w:tr w14:paraId="29CE7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695F9450">
            <w:pPr>
              <w:jc w:val="center"/>
              <w:rPr>
                <w:rFonts w:hint="eastAsia" w:ascii="宋体" w:hAnsi="宋体" w:cs="宋体"/>
                <w:sz w:val="24"/>
                <w:szCs w:val="24"/>
              </w:rPr>
            </w:pPr>
          </w:p>
        </w:tc>
        <w:tc>
          <w:tcPr>
            <w:tcW w:w="2661" w:type="dxa"/>
            <w:noWrap w:val="0"/>
            <w:vAlign w:val="top"/>
          </w:tcPr>
          <w:p w14:paraId="1A1B290C">
            <w:pPr>
              <w:rPr>
                <w:rFonts w:hint="eastAsia" w:ascii="宋体" w:hAnsi="宋体" w:cs="宋体"/>
                <w:sz w:val="24"/>
                <w:szCs w:val="24"/>
              </w:rPr>
            </w:pPr>
          </w:p>
        </w:tc>
        <w:tc>
          <w:tcPr>
            <w:tcW w:w="2185" w:type="dxa"/>
            <w:noWrap w:val="0"/>
            <w:vAlign w:val="top"/>
          </w:tcPr>
          <w:p w14:paraId="7FB9EDC4">
            <w:pPr>
              <w:rPr>
                <w:rFonts w:hint="eastAsia" w:ascii="宋体" w:hAnsi="宋体" w:cs="宋体"/>
                <w:sz w:val="24"/>
                <w:szCs w:val="24"/>
              </w:rPr>
            </w:pPr>
          </w:p>
        </w:tc>
        <w:tc>
          <w:tcPr>
            <w:tcW w:w="1545" w:type="dxa"/>
            <w:noWrap w:val="0"/>
            <w:vAlign w:val="top"/>
          </w:tcPr>
          <w:p w14:paraId="7A7BE5A0">
            <w:pPr>
              <w:rPr>
                <w:rFonts w:hint="eastAsia" w:ascii="宋体" w:hAnsi="宋体" w:cs="宋体"/>
                <w:sz w:val="24"/>
                <w:szCs w:val="24"/>
              </w:rPr>
            </w:pPr>
          </w:p>
        </w:tc>
        <w:tc>
          <w:tcPr>
            <w:tcW w:w="1680" w:type="dxa"/>
            <w:noWrap w:val="0"/>
            <w:vAlign w:val="top"/>
          </w:tcPr>
          <w:p w14:paraId="218608E7">
            <w:pPr>
              <w:rPr>
                <w:rFonts w:hint="eastAsia" w:ascii="宋体" w:hAnsi="宋体" w:cs="宋体"/>
                <w:sz w:val="24"/>
                <w:szCs w:val="24"/>
              </w:rPr>
            </w:pPr>
          </w:p>
        </w:tc>
      </w:tr>
      <w:tr w14:paraId="1A693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0F208DD9">
            <w:pPr>
              <w:jc w:val="center"/>
              <w:rPr>
                <w:rFonts w:hint="eastAsia" w:ascii="宋体" w:hAnsi="宋体" w:cs="宋体"/>
                <w:sz w:val="24"/>
                <w:szCs w:val="24"/>
              </w:rPr>
            </w:pPr>
          </w:p>
        </w:tc>
        <w:tc>
          <w:tcPr>
            <w:tcW w:w="2661" w:type="dxa"/>
            <w:noWrap w:val="0"/>
            <w:vAlign w:val="top"/>
          </w:tcPr>
          <w:p w14:paraId="3629D202">
            <w:pPr>
              <w:jc w:val="center"/>
              <w:rPr>
                <w:rFonts w:hint="eastAsia" w:ascii="宋体" w:hAnsi="宋体" w:cs="宋体"/>
                <w:sz w:val="24"/>
                <w:szCs w:val="24"/>
              </w:rPr>
            </w:pPr>
          </w:p>
        </w:tc>
        <w:tc>
          <w:tcPr>
            <w:tcW w:w="2185" w:type="dxa"/>
            <w:noWrap w:val="0"/>
            <w:vAlign w:val="top"/>
          </w:tcPr>
          <w:p w14:paraId="19897692">
            <w:pPr>
              <w:jc w:val="center"/>
              <w:rPr>
                <w:rFonts w:hint="eastAsia" w:ascii="宋体" w:hAnsi="宋体" w:cs="宋体"/>
                <w:sz w:val="24"/>
                <w:szCs w:val="24"/>
              </w:rPr>
            </w:pPr>
          </w:p>
        </w:tc>
        <w:tc>
          <w:tcPr>
            <w:tcW w:w="1545" w:type="dxa"/>
            <w:noWrap w:val="0"/>
            <w:vAlign w:val="top"/>
          </w:tcPr>
          <w:p w14:paraId="37855EFA">
            <w:pPr>
              <w:jc w:val="center"/>
              <w:rPr>
                <w:rFonts w:hint="eastAsia" w:ascii="宋体" w:hAnsi="宋体" w:cs="宋体"/>
                <w:sz w:val="24"/>
                <w:szCs w:val="24"/>
              </w:rPr>
            </w:pPr>
          </w:p>
        </w:tc>
        <w:tc>
          <w:tcPr>
            <w:tcW w:w="1680" w:type="dxa"/>
            <w:noWrap w:val="0"/>
            <w:vAlign w:val="top"/>
          </w:tcPr>
          <w:p w14:paraId="53C75C22">
            <w:pPr>
              <w:jc w:val="center"/>
              <w:rPr>
                <w:rFonts w:hint="eastAsia" w:ascii="宋体" w:hAnsi="宋体" w:cs="宋体"/>
                <w:sz w:val="24"/>
                <w:szCs w:val="24"/>
              </w:rPr>
            </w:pPr>
          </w:p>
        </w:tc>
      </w:tr>
    </w:tbl>
    <w:p w14:paraId="66F8CBF5">
      <w:pPr>
        <w:pStyle w:val="2"/>
        <w:spacing w:line="360" w:lineRule="auto"/>
        <w:rPr>
          <w:rFonts w:hint="eastAsia" w:ascii="宋体" w:hAnsi="宋体" w:cs="宋体"/>
        </w:rPr>
      </w:pPr>
    </w:p>
    <w:p w14:paraId="487659BB">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sz w:val="18"/>
          <w:szCs w:val="18"/>
        </w:rPr>
      </w:pPr>
      <w:r>
        <w:rPr>
          <w:rFonts w:hint="eastAsia" w:ascii="宋体" w:hAnsi="宋体" w:cs="宋体"/>
          <w:sz w:val="18"/>
          <w:szCs w:val="18"/>
        </w:rPr>
        <w:t xml:space="preserve">注：1、项目业绩需提供合同协议书复印件； </w:t>
      </w:r>
    </w:p>
    <w:p w14:paraId="2EEDE06A">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sz w:val="18"/>
          <w:szCs w:val="18"/>
        </w:rPr>
      </w:pPr>
      <w:r>
        <w:rPr>
          <w:rFonts w:hint="eastAsia" w:ascii="宋体" w:hAnsi="宋体" w:cs="宋体"/>
          <w:sz w:val="18"/>
          <w:szCs w:val="18"/>
        </w:rPr>
        <w:t xml:space="preserve">    2、磋商供应商应如实列出以上情况，如有隐瞒，一经查实将导致其磋商申请被拒绝。</w:t>
      </w:r>
    </w:p>
    <w:p w14:paraId="6A9C142A">
      <w:pPr>
        <w:adjustRightInd w:val="0"/>
        <w:spacing w:line="360" w:lineRule="auto"/>
        <w:ind w:firstLine="360" w:firstLineChars="200"/>
        <w:jc w:val="left"/>
        <w:rPr>
          <w:rFonts w:hint="eastAsia" w:ascii="宋体" w:hAnsi="宋体" w:cs="宋体"/>
          <w:sz w:val="18"/>
          <w:szCs w:val="18"/>
        </w:rPr>
      </w:pPr>
      <w:r>
        <w:rPr>
          <w:rFonts w:hint="eastAsia" w:ascii="宋体" w:hAnsi="宋体" w:cs="宋体"/>
          <w:sz w:val="18"/>
          <w:szCs w:val="18"/>
        </w:rPr>
        <w:t>3、如有多个类似项目，可按此表格扩展</w:t>
      </w:r>
    </w:p>
    <w:p w14:paraId="30B7F402">
      <w:pPr>
        <w:adjustRightInd w:val="0"/>
        <w:spacing w:line="360" w:lineRule="auto"/>
        <w:ind w:firstLine="480" w:firstLineChars="200"/>
        <w:jc w:val="left"/>
        <w:rPr>
          <w:rFonts w:hint="eastAsia" w:ascii="宋体" w:hAnsi="宋体" w:cs="宋体"/>
          <w:sz w:val="24"/>
          <w:szCs w:val="24"/>
        </w:rPr>
      </w:pPr>
    </w:p>
    <w:p w14:paraId="37B4B8D4">
      <w:pPr>
        <w:adjustRightInd w:val="0"/>
        <w:spacing w:line="600" w:lineRule="exact"/>
        <w:ind w:firstLine="480" w:firstLineChars="200"/>
        <w:jc w:val="left"/>
        <w:rPr>
          <w:rFonts w:hint="eastAsia" w:ascii="宋体" w:hAnsi="宋体" w:cs="宋体"/>
          <w:sz w:val="24"/>
          <w:szCs w:val="24"/>
        </w:rPr>
      </w:pPr>
      <w:r>
        <w:rPr>
          <w:rFonts w:hint="eastAsia" w:ascii="宋体" w:hAnsi="宋体" w:cs="宋体"/>
          <w:sz w:val="24"/>
          <w:szCs w:val="24"/>
        </w:rPr>
        <w:t>磋商供应商名称：（盖章）</w:t>
      </w:r>
    </w:p>
    <w:p w14:paraId="4F05B617">
      <w:pPr>
        <w:adjustRightInd w:val="0"/>
        <w:spacing w:line="600" w:lineRule="exact"/>
        <w:ind w:firstLine="480" w:firstLineChars="200"/>
        <w:jc w:val="left"/>
        <w:rPr>
          <w:rFonts w:hint="eastAsia" w:ascii="宋体" w:hAnsi="宋体" w:cs="宋体"/>
          <w:sz w:val="24"/>
          <w:szCs w:val="24"/>
        </w:rPr>
      </w:pPr>
      <w:r>
        <w:rPr>
          <w:rFonts w:hint="eastAsia" w:ascii="宋体" w:hAnsi="宋体" w:cs="宋体"/>
          <w:sz w:val="24"/>
          <w:szCs w:val="24"/>
        </w:rPr>
        <w:t xml:space="preserve">法定代表人或被授权代表（签名或盖章）：              </w:t>
      </w:r>
    </w:p>
    <w:p w14:paraId="1C17C679">
      <w:pPr>
        <w:spacing w:line="600" w:lineRule="exact"/>
        <w:ind w:left="420" w:leftChars="150"/>
        <w:outlineLvl w:val="1"/>
        <w:rPr>
          <w:rFonts w:hint="eastAsia" w:ascii="宋体" w:hAnsi="宋体" w:cs="宋体"/>
          <w:b/>
          <w:sz w:val="32"/>
          <w:szCs w:val="32"/>
        </w:rPr>
      </w:pPr>
      <w:r>
        <w:rPr>
          <w:rFonts w:hint="eastAsia" w:ascii="宋体" w:hAnsi="宋体" w:cs="宋体"/>
          <w:sz w:val="24"/>
          <w:szCs w:val="24"/>
        </w:rPr>
        <w:t>日期:       年   月   日</w:t>
      </w:r>
    </w:p>
    <w:bookmarkEnd w:id="7"/>
    <w:p w14:paraId="2CC49055">
      <w:pPr>
        <w:autoSpaceDE w:val="0"/>
        <w:autoSpaceDN w:val="0"/>
        <w:adjustRightInd w:val="0"/>
        <w:spacing w:line="500" w:lineRule="exact"/>
        <w:jc w:val="center"/>
        <w:rPr>
          <w:rFonts w:hint="eastAsia" w:ascii="宋体" w:hAnsi="宋体" w:cs="宋体"/>
          <w:b/>
          <w:bCs/>
          <w:sz w:val="24"/>
          <w:lang w:val="zh-CN"/>
        </w:rPr>
      </w:pPr>
      <w:r>
        <w:rPr>
          <w:rFonts w:hint="eastAsia" w:ascii="宋体" w:hAnsi="宋体" w:cs="宋体"/>
          <w:szCs w:val="28"/>
        </w:rPr>
        <w:br w:type="page"/>
      </w:r>
      <w:r>
        <w:rPr>
          <w:rFonts w:hint="eastAsia" w:ascii="宋体" w:hAnsi="宋体" w:cs="宋体"/>
          <w:b/>
          <w:bCs/>
          <w:sz w:val="24"/>
        </w:rPr>
        <w:t>5</w:t>
      </w:r>
      <w:r>
        <w:rPr>
          <w:rFonts w:hint="eastAsia" w:ascii="宋体" w:hAnsi="宋体" w:cs="宋体"/>
          <w:b/>
          <w:bCs/>
          <w:sz w:val="24"/>
          <w:lang w:val="zh-CN"/>
        </w:rPr>
        <w:t>、“节能产品”“环境标志产品”“信息安全认证产品”等政府采购法律法规规定的其他证明材料文件（若有）</w:t>
      </w:r>
    </w:p>
    <w:p w14:paraId="54CF56B2">
      <w:pPr>
        <w:spacing w:line="500" w:lineRule="exact"/>
        <w:ind w:firstLine="480"/>
        <w:jc w:val="center"/>
        <w:rPr>
          <w:rFonts w:hint="eastAsia" w:ascii="宋体" w:hAnsi="宋体" w:cs="宋体"/>
          <w:sz w:val="24"/>
        </w:rPr>
      </w:pPr>
    </w:p>
    <w:p w14:paraId="07365734">
      <w:pPr>
        <w:pStyle w:val="14"/>
        <w:spacing w:line="500" w:lineRule="exact"/>
        <w:ind w:firstLine="482"/>
        <w:jc w:val="center"/>
        <w:rPr>
          <w:rFonts w:hint="eastAsia" w:ascii="宋体" w:hAnsi="宋体" w:cs="宋体"/>
          <w:b/>
          <w:kern w:val="0"/>
          <w:sz w:val="24"/>
          <w:szCs w:val="24"/>
        </w:rPr>
      </w:pPr>
    </w:p>
    <w:p w14:paraId="0B2991C7">
      <w:pPr>
        <w:pStyle w:val="7"/>
        <w:spacing w:line="500" w:lineRule="exact"/>
        <w:ind w:firstLine="480"/>
        <w:rPr>
          <w:rFonts w:hint="eastAsia" w:hAnsi="宋体" w:cs="宋体"/>
          <w:sz w:val="24"/>
          <w:szCs w:val="24"/>
        </w:rPr>
      </w:pPr>
    </w:p>
    <w:p w14:paraId="7E89F0AC">
      <w:pPr>
        <w:pStyle w:val="7"/>
        <w:spacing w:line="500" w:lineRule="exact"/>
        <w:ind w:firstLine="480" w:firstLineChars="200"/>
        <w:rPr>
          <w:rFonts w:hint="eastAsia" w:hAnsi="宋体" w:cs="宋体"/>
          <w:sz w:val="24"/>
          <w:szCs w:val="24"/>
        </w:rPr>
      </w:pPr>
      <w:r>
        <w:rPr>
          <w:rFonts w:hint="eastAsia" w:hAnsi="宋体" w:cs="宋体"/>
          <w:sz w:val="24"/>
          <w:szCs w:val="24"/>
        </w:rPr>
        <w:t>说明：</w:t>
      </w:r>
    </w:p>
    <w:p w14:paraId="0A041F86">
      <w:pPr>
        <w:pStyle w:val="7"/>
        <w:spacing w:line="500" w:lineRule="exact"/>
        <w:ind w:firstLine="480" w:firstLineChars="200"/>
        <w:rPr>
          <w:rFonts w:hint="eastAsia" w:hAnsi="宋体" w:cs="宋体"/>
          <w:sz w:val="24"/>
          <w:szCs w:val="24"/>
        </w:rPr>
      </w:pPr>
      <w:r>
        <w:rPr>
          <w:rFonts w:hint="eastAsia" w:hAnsi="宋体" w:cs="宋体"/>
          <w:sz w:val="24"/>
          <w:szCs w:val="24"/>
        </w:rPr>
        <w:t>1. 供应商提供的产品属于《节能产品政府采购品目清单》内产品，提供国家确定的认证机构出具的、处于有效期内的节能产品证书复印件(需要加盖供应商公章)；</w:t>
      </w:r>
    </w:p>
    <w:p w14:paraId="45D9CB87">
      <w:pPr>
        <w:pStyle w:val="7"/>
        <w:spacing w:line="500" w:lineRule="exact"/>
        <w:ind w:firstLine="480" w:firstLineChars="200"/>
        <w:rPr>
          <w:rFonts w:hint="eastAsia" w:hAnsi="宋体" w:cs="宋体"/>
          <w:sz w:val="24"/>
          <w:szCs w:val="24"/>
        </w:rPr>
      </w:pPr>
      <w:r>
        <w:rPr>
          <w:rFonts w:hint="eastAsia" w:hAnsi="宋体" w:cs="宋体"/>
          <w:sz w:val="24"/>
          <w:szCs w:val="24"/>
        </w:rPr>
        <w:t>2. 供应商提供的产品属于《环境标志产品政府采购品目清单》内产品，提供国家确定的认证机构出具的、处于有效期内的环境标志产品证书复印件(均需要加盖供应商公章)；</w:t>
      </w:r>
    </w:p>
    <w:p w14:paraId="027CF71F">
      <w:pPr>
        <w:pStyle w:val="7"/>
        <w:spacing w:line="500" w:lineRule="exact"/>
        <w:ind w:firstLine="480" w:firstLineChars="200"/>
        <w:rPr>
          <w:rFonts w:hint="eastAsia" w:hAnsi="宋体" w:cs="宋体"/>
          <w:sz w:val="24"/>
          <w:szCs w:val="24"/>
        </w:rPr>
      </w:pPr>
      <w:r>
        <w:rPr>
          <w:rFonts w:hint="eastAsia" w:hAnsi="宋体" w:cs="宋体"/>
          <w:sz w:val="24"/>
          <w:szCs w:val="24"/>
        </w:rPr>
        <w:t>3、供应商提供的产品属于信息安全认证产品的，应提供相关证明。</w:t>
      </w:r>
    </w:p>
    <w:p w14:paraId="55CA020F">
      <w:pPr>
        <w:pStyle w:val="14"/>
        <w:spacing w:line="500" w:lineRule="exact"/>
        <w:ind w:firstLine="480" w:firstLineChars="200"/>
        <w:rPr>
          <w:rFonts w:hint="eastAsia" w:hAnsi="宋体" w:cs="宋体"/>
          <w:sz w:val="24"/>
          <w:szCs w:val="24"/>
        </w:rPr>
      </w:pPr>
      <w:r>
        <w:rPr>
          <w:rFonts w:hint="eastAsia" w:hAnsi="宋体" w:cs="宋体"/>
          <w:sz w:val="24"/>
          <w:szCs w:val="24"/>
        </w:rPr>
        <w:t>4、未按上述要求提供、填写的，评标时不予以考虑。</w:t>
      </w:r>
    </w:p>
    <w:p w14:paraId="6C2EED3A">
      <w:pPr>
        <w:pStyle w:val="14"/>
        <w:spacing w:line="500" w:lineRule="exact"/>
        <w:ind w:firstLine="480" w:firstLineChars="200"/>
        <w:rPr>
          <w:rFonts w:hint="eastAsia" w:ascii="宋体" w:hAnsi="宋体" w:cs="宋体"/>
          <w:sz w:val="24"/>
          <w:szCs w:val="24"/>
        </w:rPr>
      </w:pPr>
      <w:r>
        <w:rPr>
          <w:rFonts w:hint="eastAsia" w:ascii="宋体" w:hAnsi="宋体" w:cs="宋体"/>
          <w:sz w:val="24"/>
          <w:szCs w:val="24"/>
        </w:rPr>
        <w:t>(示例略)</w:t>
      </w:r>
    </w:p>
    <w:p w14:paraId="6EBABA1B">
      <w:pPr>
        <w:numPr>
          <w:ilvl w:val="0"/>
          <w:numId w:val="2"/>
        </w:numPr>
        <w:jc w:val="center"/>
        <w:rPr>
          <w:rFonts w:hint="eastAsia" w:ascii="宋体" w:hAnsi="宋体" w:cs="宋体"/>
          <w:b/>
          <w:sz w:val="24"/>
          <w:szCs w:val="24"/>
        </w:rPr>
      </w:pPr>
      <w:r>
        <w:rPr>
          <w:rFonts w:hint="eastAsia" w:hAnsi="宋体" w:cs="宋体"/>
          <w:sz w:val="24"/>
          <w:szCs w:val="24"/>
        </w:rPr>
        <w:br w:type="page"/>
      </w:r>
      <w:r>
        <w:rPr>
          <w:rFonts w:hint="eastAsia" w:ascii="宋体" w:hAnsi="宋体" w:cs="宋体"/>
          <w:b/>
          <w:sz w:val="24"/>
          <w:szCs w:val="24"/>
        </w:rPr>
        <w:t>供应商认为有必要补充说明的事项</w:t>
      </w:r>
    </w:p>
    <w:p w14:paraId="0275BF35">
      <w:pPr>
        <w:pStyle w:val="5"/>
        <w:ind w:firstLine="0" w:firstLineChars="0"/>
        <w:rPr>
          <w:rFonts w:hint="eastAsia"/>
        </w:rPr>
      </w:pPr>
    </w:p>
    <w:p w14:paraId="5ECC2C93">
      <w:pPr>
        <w:pStyle w:val="5"/>
        <w:ind w:firstLine="0" w:firstLineChars="0"/>
        <w:rPr>
          <w:rFonts w:hint="eastAsia"/>
        </w:rPr>
      </w:pPr>
    </w:p>
    <w:p w14:paraId="6478566B">
      <w:pPr>
        <w:pStyle w:val="5"/>
        <w:ind w:firstLine="0" w:firstLineChars="0"/>
        <w:rPr>
          <w:rFonts w:hint="eastAsia"/>
        </w:rPr>
      </w:pPr>
    </w:p>
    <w:p w14:paraId="747312D2">
      <w:pPr>
        <w:pStyle w:val="5"/>
        <w:ind w:firstLine="0" w:firstLineChars="0"/>
        <w:rPr>
          <w:rFonts w:hint="eastAsia"/>
        </w:rPr>
      </w:pPr>
    </w:p>
    <w:p w14:paraId="53216C67">
      <w:pPr>
        <w:pStyle w:val="5"/>
        <w:ind w:firstLine="0" w:firstLineChars="0"/>
        <w:rPr>
          <w:rFonts w:hint="eastAsia"/>
        </w:rPr>
      </w:pPr>
    </w:p>
    <w:p w14:paraId="4E2A0B19">
      <w:pPr>
        <w:pStyle w:val="5"/>
        <w:ind w:firstLine="0" w:firstLineChars="0"/>
        <w:rPr>
          <w:rFonts w:hint="eastAsia"/>
        </w:rPr>
      </w:pPr>
    </w:p>
    <w:p w14:paraId="2F14DC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2B174">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30671">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3FB37">
    <w:pPr>
      <w:pStyle w:val="9"/>
    </w:pPr>
    <w:bookmarkStart w:id="8" w:name="_GoBack"/>
    <w:bookmarkEnd w:id="8"/>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C7480">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51A16">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1D9B8">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D85EA0"/>
    <w:multiLevelType w:val="singleLevel"/>
    <w:tmpl w:val="3BD85EA0"/>
    <w:lvl w:ilvl="0" w:tentative="0">
      <w:start w:val="6"/>
      <w:numFmt w:val="decimal"/>
      <w:suff w:val="nothing"/>
      <w:lvlText w:val="%1、"/>
      <w:lvlJc w:val="left"/>
    </w:lvl>
  </w:abstractNum>
  <w:abstractNum w:abstractNumId="1">
    <w:nsid w:val="56650600"/>
    <w:multiLevelType w:val="singleLevel"/>
    <w:tmpl w:val="5665060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386DFD"/>
    <w:rsid w:val="24051D27"/>
    <w:rsid w:val="61DC44FC"/>
    <w:rsid w:val="737F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Body Text First Indent 2"/>
    <w:basedOn w:val="4"/>
    <w:next w:val="5"/>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styleId="4">
    <w:name w:val="Body Text Indent"/>
    <w:basedOn w:val="1"/>
    <w:next w:val="3"/>
    <w:qFormat/>
    <w:uiPriority w:val="0"/>
    <w:pPr>
      <w:widowControl/>
      <w:ind w:left="426" w:hanging="426" w:hangingChars="152"/>
      <w:jc w:val="left"/>
    </w:pPr>
    <w:rPr>
      <w:rFonts w:ascii="宋体"/>
      <w:kern w:val="0"/>
    </w:rPr>
  </w:style>
  <w:style w:type="paragraph" w:styleId="5">
    <w:name w:val="Body Text First Indent"/>
    <w:basedOn w:val="6"/>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6">
    <w:name w:val="Body Text"/>
    <w:basedOn w:val="1"/>
    <w:next w:val="1"/>
    <w:uiPriority w:val="0"/>
    <w:pPr>
      <w:jc w:val="center"/>
    </w:pPr>
    <w:rPr>
      <w:b/>
      <w:spacing w:val="4"/>
      <w:sz w:val="84"/>
    </w:rPr>
  </w:style>
  <w:style w:type="paragraph" w:styleId="7">
    <w:name w:val="Plain Text"/>
    <w:basedOn w:val="1"/>
    <w:next w:val="8"/>
    <w:qFormat/>
    <w:uiPriority w:val="0"/>
    <w:rPr>
      <w:rFonts w:ascii="宋体" w:hAnsi="Courier New"/>
      <w:kern w:val="0"/>
      <w:sz w:val="20"/>
    </w:rPr>
  </w:style>
  <w:style w:type="paragraph" w:customStyle="1" w:styleId="8">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 w:type="paragraph" w:customStyle="1" w:styleId="14">
    <w:name w:val="Char1"/>
    <w:basedOn w:val="1"/>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2025-10-15T08:18:21Z</dcterms:created>
  <dc:creator>Administrator</dc:creator>
  <cp:lastModifiedBy>宋璟雯</cp:lastModifiedBy>
  <dcterms:modified xsi:type="dcterms:W3CDTF">2025-10-15T08:18:56Z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eyJoZGlkIjoiODZjZjBjN2RjMTAyZGVmYTE3N2I3MzFkMGE0ZmRhYzUiLCJ1c2VySWQiOiIxNDUxODIyODU0In0=</vt:lpwstr>
  </property>
  <property fmtid="{D5CDD505-2E9C-101B-9397-08002B2CF9AE}" pid="4" name="ICV">
    <vt:lpwstr>88960A2258534F138AFC9D47146D2097_12</vt:lpwstr>
  </property>
</Properties>
</file>