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版本号：ZMZB2025GCDX-34420251017001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航空航天柔性材料研发设备购置与配套设施建设特殊材料测试系统材料测试及制备模块采购项目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ZMZB2025GCDX-344</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航空航天柔性材料研发设备购置与配套设施建设特殊材料测试系统材料测试及制备模块采购项目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ZMZB2025GCDX-344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航空航天柔性材料研发设备购置与配套设施建设特殊材料测试系统材料测试及制备模块采购项目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航空航天柔性材料研发设备购置与配套设施建设特殊材料测试系统材料测试及制备模块采购项目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采购包1（特殊材料测试系统材料测试及制备模块采购项目）：属于专门面向中小企业采购。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含1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采购包1：786,600.00元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说明：（1）中标供应商成交后凭中标通知书向采购人缴纳合同金额的5%作为履约保证金； （2）履约保证金应使用人民币，可选择使用银行转账、支票、汇票、本票或者金融机构、担保机构出具的保函等非现金形式缴纳或提交； （3）采购人验收合格后，中标供应商提出书面申请，采购人将履约保证金（无息）退还中标供应商。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标准计算。 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航空航天柔性材料研发设备购置与配套设施建设特殊材料测试系统材料测试及制备模块采购项目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786,600.00</w:t>
      </w:r>
    </w:p>
    <w:p>
      <w:pPr>
        <w:pStyle w:val="null3"/>
      </w:pPr>
      <w:r>
        <w:rPr>
          <w:rFonts w:ascii="仿宋_GB2312" w:hAnsi="仿宋_GB2312" w:cs="仿宋_GB2312" w:eastAsia="仿宋_GB2312"/>
        </w:rPr>
        <w:t>采购包最高限价（元）: 786,600.00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材料测试及制备模块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786,600.00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标的名称：材料测试及制备模块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多功能流体力学综合试验台</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2</w:t>
            </w:r>
          </w:p>
          <w:p>
            <w:pPr>
              <w:pStyle w:val="null3"/>
              <w:jc w:val="both"/>
            </w:pPr>
            <w:r>
              <w:rPr>
                <w:rFonts w:ascii="仿宋_GB2312" w:hAnsi="仿宋_GB2312" w:cs="仿宋_GB2312" w:eastAsia="仿宋_GB2312"/>
                <w:sz w:val="21"/>
                <w:color w:val="000000"/>
              </w:rPr>
              <w:t>一、技术要求</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注射泵系统</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双通道注射泵，完全独立控制，可同时推进或回抽。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必须支持多种规格标准玻璃注射器（</w:t>
            </w:r>
            <w:r>
              <w:rPr>
                <w:rFonts w:ascii="仿宋_GB2312" w:hAnsi="仿宋_GB2312" w:cs="仿宋_GB2312" w:eastAsia="仿宋_GB2312"/>
                <w:sz w:val="21"/>
                <w:color w:val="000000"/>
              </w:rPr>
              <w:t>1mL,3mL,5mL, 10mL, 20mL</w:t>
            </w:r>
            <w:r>
              <w:rPr>
                <w:rFonts w:ascii="仿宋_GB2312" w:hAnsi="仿宋_GB2312" w:cs="仿宋_GB2312" w:eastAsia="仿宋_GB2312"/>
                <w:sz w:val="21"/>
                <w:color w:val="000000"/>
              </w:rPr>
              <w:t>），并随箱配备所有规格的专用金属夹具。</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流量范围：</w:t>
            </w:r>
            <w:r>
              <w:rPr>
                <w:rFonts w:ascii="仿宋_GB2312" w:hAnsi="仿宋_GB2312" w:cs="仿宋_GB2312" w:eastAsia="仿宋_GB2312"/>
                <w:sz w:val="21"/>
                <w:color w:val="000000"/>
              </w:rPr>
              <w:t>0.1 μL/h ～ 100 mL/h</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流量精度：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0.5%</w:t>
            </w:r>
          </w:p>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0.01 μL/h</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高压电场系统</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数量与配置：双路独立的高压直流电源。每路均可独立设置为正极性输出或负极性输出。</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电压范围：</w:t>
            </w:r>
            <w:r>
              <w:rPr>
                <w:rFonts w:ascii="仿宋_GB2312" w:hAnsi="仿宋_GB2312" w:cs="仿宋_GB2312" w:eastAsia="仿宋_GB2312"/>
                <w:sz w:val="21"/>
                <w:color w:val="000000"/>
              </w:rPr>
              <w:t xml:space="preserve">0～ ±30 kV </w:t>
            </w:r>
            <w:r>
              <w:rPr>
                <w:rFonts w:ascii="仿宋_GB2312" w:hAnsi="仿宋_GB2312" w:cs="仿宋_GB2312" w:eastAsia="仿宋_GB2312"/>
                <w:sz w:val="21"/>
                <w:color w:val="000000"/>
              </w:rPr>
              <w:t>（可调），支持正压、负压、正负压同时工作等多种模式。</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电压精度：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0.1 kV</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电压稳定性：</w:t>
            </w:r>
            <w:r>
              <w:rPr>
                <w:rFonts w:ascii="仿宋_GB2312" w:hAnsi="仿宋_GB2312" w:cs="仿宋_GB2312" w:eastAsia="仿宋_GB2312"/>
                <w:sz w:val="21"/>
                <w:color w:val="000000"/>
              </w:rPr>
              <w:t>≤</w:t>
            </w:r>
            <w:r>
              <w:rPr>
                <w:rFonts w:ascii="仿宋_GB2312" w:hAnsi="仿宋_GB2312" w:cs="仿宋_GB2312" w:eastAsia="仿宋_GB2312"/>
                <w:sz w:val="21"/>
                <w:color w:val="000000"/>
              </w:rPr>
              <w:t>0.5%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显示方式：软件数字显示及设备面板数字显示（双显示）。</w:t>
            </w:r>
          </w:p>
          <w:p>
            <w:pPr>
              <w:pStyle w:val="null3"/>
              <w:jc w:val="both"/>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接收装置系统</w:t>
            </w:r>
          </w:p>
          <w:p>
            <w:pPr>
              <w:pStyle w:val="null3"/>
              <w:jc w:val="both"/>
            </w:pPr>
            <w:r>
              <w:rPr>
                <w:rFonts w:ascii="仿宋_GB2312" w:hAnsi="仿宋_GB2312" w:cs="仿宋_GB2312" w:eastAsia="仿宋_GB2312"/>
                <w:sz w:val="21"/>
                <w:color w:val="000000"/>
              </w:rPr>
              <w:t>3.1</w:t>
            </w:r>
            <w:r>
              <w:rPr>
                <w:rFonts w:ascii="仿宋_GB2312" w:hAnsi="仿宋_GB2312" w:cs="仿宋_GB2312" w:eastAsia="仿宋_GB2312"/>
                <w:sz w:val="21"/>
                <w:color w:val="000000"/>
              </w:rPr>
              <w:t>平板接收器：</w:t>
            </w:r>
          </w:p>
          <w:p>
            <w:pPr>
              <w:pStyle w:val="null3"/>
              <w:jc w:val="both"/>
            </w:pPr>
            <w:r>
              <w:rPr>
                <w:rFonts w:ascii="仿宋_GB2312" w:hAnsi="仿宋_GB2312" w:cs="仿宋_GB2312" w:eastAsia="仿宋_GB2312"/>
                <w:sz w:val="21"/>
                <w:color w:val="000000"/>
              </w:rPr>
              <w:t>3.1.1</w:t>
            </w:r>
            <w:r>
              <w:rPr>
                <w:rFonts w:ascii="仿宋_GB2312" w:hAnsi="仿宋_GB2312" w:cs="仿宋_GB2312" w:eastAsia="仿宋_GB2312"/>
                <w:sz w:val="21"/>
                <w:color w:val="000000"/>
              </w:rPr>
              <w:t>材质：不锈钢。</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3.1.2</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200 mm × 200 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3.1.3</w:t>
            </w:r>
            <w:r>
              <w:rPr>
                <w:rFonts w:ascii="仿宋_GB2312" w:hAnsi="仿宋_GB2312" w:cs="仿宋_GB2312" w:eastAsia="仿宋_GB2312"/>
                <w:sz w:val="21"/>
                <w:color w:val="000000"/>
              </w:rPr>
              <w:t>功能：用于收集无规纤维膜。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3.2</w:t>
            </w:r>
            <w:r>
              <w:rPr>
                <w:rFonts w:ascii="仿宋_GB2312" w:hAnsi="仿宋_GB2312" w:cs="仿宋_GB2312" w:eastAsia="仿宋_GB2312"/>
                <w:sz w:val="21"/>
                <w:color w:val="000000"/>
              </w:rPr>
              <w:t>接收距离：喷头尖端到接收装置的工作距离</w:t>
            </w:r>
            <w:r>
              <w:rPr>
                <w:rFonts w:ascii="仿宋_GB2312" w:hAnsi="仿宋_GB2312" w:cs="仿宋_GB2312" w:eastAsia="仿宋_GB2312"/>
                <w:sz w:val="21"/>
                <w:color w:val="000000"/>
              </w:rPr>
              <w:t>80-300 mm</w:t>
            </w:r>
            <w:r>
              <w:rPr>
                <w:rFonts w:ascii="仿宋_GB2312" w:hAnsi="仿宋_GB2312" w:cs="仿宋_GB2312" w:eastAsia="仿宋_GB2312"/>
                <w:sz w:val="21"/>
                <w:color w:val="000000"/>
              </w:rPr>
              <w:t>，电动精密调节，精度</w:t>
            </w:r>
            <w:r>
              <w:rPr>
                <w:rFonts w:ascii="仿宋_GB2312" w:hAnsi="仿宋_GB2312" w:cs="仿宋_GB2312" w:eastAsia="仿宋_GB2312"/>
                <w:sz w:val="21"/>
                <w:color w:val="000000"/>
              </w:rPr>
              <w:t>±0.1mm</w:t>
            </w:r>
            <w:r>
              <w:rPr>
                <w:rFonts w:ascii="仿宋_GB2312" w:hAnsi="仿宋_GB2312" w:cs="仿宋_GB2312" w:eastAsia="仿宋_GB2312"/>
                <w:sz w:val="21"/>
                <w:color w:val="000000"/>
              </w:rPr>
              <w:t>，软件控制并实时显示。</w:t>
            </w:r>
          </w:p>
          <w:p>
            <w:pPr>
              <w:pStyle w:val="null3"/>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高速滚筒接收器</w:t>
            </w:r>
          </w:p>
          <w:p>
            <w:pPr>
              <w:pStyle w:val="null3"/>
              <w:jc w:val="both"/>
            </w:pPr>
            <w:r>
              <w:rPr>
                <w:rFonts w:ascii="仿宋_GB2312" w:hAnsi="仿宋_GB2312" w:cs="仿宋_GB2312" w:eastAsia="仿宋_GB2312"/>
                <w:sz w:val="21"/>
                <w:color w:val="000000"/>
              </w:rPr>
              <w:t>3.3.1</w:t>
            </w:r>
            <w:r>
              <w:rPr>
                <w:rFonts w:ascii="仿宋_GB2312" w:hAnsi="仿宋_GB2312" w:cs="仿宋_GB2312" w:eastAsia="仿宋_GB2312"/>
                <w:sz w:val="21"/>
                <w:color w:val="000000"/>
              </w:rPr>
              <w:t>材质：铝或不锈钢。</w:t>
            </w:r>
          </w:p>
          <w:p>
            <w:pPr>
              <w:pStyle w:val="null3"/>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2</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50 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3</w:t>
            </w:r>
            <w:r>
              <w:rPr>
                <w:rFonts w:ascii="仿宋_GB2312" w:hAnsi="仿宋_GB2312" w:cs="仿宋_GB2312" w:eastAsia="仿宋_GB2312"/>
                <w:sz w:val="21"/>
                <w:color w:val="000000"/>
              </w:rPr>
              <w:t>有效长度：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200 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4</w:t>
            </w:r>
            <w:r>
              <w:rPr>
                <w:rFonts w:ascii="仿宋_GB2312" w:hAnsi="仿宋_GB2312" w:cs="仿宋_GB2312" w:eastAsia="仿宋_GB2312"/>
                <w:sz w:val="21"/>
                <w:color w:val="000000"/>
              </w:rPr>
              <w:t>转速范围：</w:t>
            </w:r>
            <w:r>
              <w:rPr>
                <w:rFonts w:ascii="仿宋_GB2312" w:hAnsi="仿宋_GB2312" w:cs="仿宋_GB2312" w:eastAsia="仿宋_GB2312"/>
                <w:sz w:val="21"/>
                <w:color w:val="000000"/>
              </w:rPr>
              <w:t>0 ～ 3000 rpm</w:t>
            </w:r>
            <w:r>
              <w:rPr>
                <w:rFonts w:ascii="仿宋_GB2312" w:hAnsi="仿宋_GB2312" w:cs="仿宋_GB2312" w:eastAsia="仿宋_GB2312"/>
                <w:sz w:val="21"/>
                <w:color w:val="000000"/>
              </w:rPr>
              <w:t>，无极调速。</w:t>
            </w:r>
            <w:r>
              <w:rPr>
                <w:rFonts w:ascii="仿宋_GB2312" w:hAnsi="仿宋_GB2312" w:cs="仿宋_GB2312" w:eastAsia="仿宋_GB2312"/>
                <w:sz w:val="21"/>
                <w:color w:val="000000"/>
              </w:rPr>
              <w:t>绝对偏差：</w:t>
            </w:r>
            <w:r>
              <w:rPr>
                <w:rFonts w:ascii="仿宋_GB2312" w:hAnsi="仿宋_GB2312" w:cs="仿宋_GB2312" w:eastAsia="仿宋_GB2312"/>
                <w:sz w:val="21"/>
                <w:color w:val="000000"/>
              </w:rPr>
              <w:t>±</w:t>
            </w:r>
            <w:r>
              <w:rPr>
                <w:rFonts w:ascii="仿宋_GB2312" w:hAnsi="仿宋_GB2312" w:cs="仿宋_GB2312" w:eastAsia="仿宋_GB2312"/>
                <w:sz w:val="21"/>
                <w:color w:val="000000"/>
              </w:rPr>
              <w:t>1 ～</w:t>
            </w:r>
            <w:r>
              <w:rPr>
                <w:rFonts w:ascii="仿宋_GB2312" w:hAnsi="仿宋_GB2312" w:cs="仿宋_GB2312" w:eastAsia="仿宋_GB2312"/>
                <w:sz w:val="21"/>
                <w:color w:val="000000"/>
              </w:rPr>
              <w:t>±</w:t>
            </w:r>
            <w:r>
              <w:rPr>
                <w:rFonts w:ascii="仿宋_GB2312" w:hAnsi="仿宋_GB2312" w:cs="仿宋_GB2312" w:eastAsia="仿宋_GB2312"/>
                <w:sz w:val="21"/>
                <w:color w:val="000000"/>
              </w:rPr>
              <w:t>50 rpm-</w:t>
            </w:r>
            <w:r>
              <w:rPr>
                <w:rFonts w:ascii="仿宋_GB2312" w:hAnsi="仿宋_GB2312" w:cs="仿宋_GB2312" w:eastAsia="仿宋_GB2312"/>
                <w:sz w:val="21"/>
                <w:color w:val="000000"/>
              </w:rPr>
              <w:t>相对偏差：±</w:t>
            </w:r>
            <w:r>
              <w:rPr>
                <w:rFonts w:ascii="仿宋_GB2312" w:hAnsi="仿宋_GB2312" w:cs="仿宋_GB2312" w:eastAsia="仿宋_GB2312"/>
                <w:sz w:val="21"/>
                <w:color w:val="000000"/>
              </w:rPr>
              <w:t>0.1% ～</w:t>
            </w:r>
            <w:r>
              <w:rPr>
                <w:rFonts w:ascii="仿宋_GB2312" w:hAnsi="仿宋_GB2312" w:cs="仿宋_GB2312" w:eastAsia="仿宋_GB2312"/>
                <w:sz w:val="21"/>
                <w:color w:val="000000"/>
              </w:rPr>
              <w:t>±</w:t>
            </w:r>
            <w:r>
              <w:rPr>
                <w:rFonts w:ascii="仿宋_GB2312" w:hAnsi="仿宋_GB2312" w:cs="仿宋_GB2312" w:eastAsia="仿宋_GB2312"/>
                <w:sz w:val="21"/>
                <w:color w:val="000000"/>
              </w:rPr>
              <w:t>2% F.S.</w:t>
            </w:r>
            <w:r>
              <w:rPr>
                <w:rFonts w:ascii="仿宋_GB2312" w:hAnsi="仿宋_GB2312" w:cs="仿宋_GB2312" w:eastAsia="仿宋_GB2312"/>
                <w:sz w:val="21"/>
                <w:color w:val="000000"/>
              </w:rPr>
              <w:t>（</w:t>
            </w:r>
            <w:r>
              <w:rPr>
                <w:rFonts w:ascii="仿宋_GB2312" w:hAnsi="仿宋_GB2312" w:cs="仿宋_GB2312" w:eastAsia="仿宋_GB2312"/>
                <w:sz w:val="21"/>
                <w:color w:val="000000"/>
              </w:rPr>
              <w:t>F.S.</w:t>
            </w:r>
            <w:r>
              <w:rPr>
                <w:rFonts w:ascii="仿宋_GB2312" w:hAnsi="仿宋_GB2312" w:cs="仿宋_GB2312" w:eastAsia="仿宋_GB2312"/>
                <w:sz w:val="21"/>
                <w:color w:val="000000"/>
              </w:rPr>
              <w:t>为满量程</w:t>
            </w:r>
            <w:r>
              <w:rPr>
                <w:rFonts w:ascii="仿宋_GB2312" w:hAnsi="仿宋_GB2312" w:cs="仿宋_GB2312" w:eastAsia="仿宋_GB2312"/>
                <w:sz w:val="21"/>
                <w:color w:val="000000"/>
              </w:rPr>
              <w:t>3000 rpm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5</w:t>
            </w:r>
            <w:r>
              <w:rPr>
                <w:rFonts w:ascii="仿宋_GB2312" w:hAnsi="仿宋_GB2312" w:cs="仿宋_GB2312" w:eastAsia="仿宋_GB2312"/>
                <w:sz w:val="21"/>
                <w:color w:val="000000"/>
              </w:rPr>
              <w:t>控制：可通过软件精确设定转速。</w:t>
            </w:r>
          </w:p>
          <w:p>
            <w:pPr>
              <w:pStyle w:val="null3"/>
              <w:jc w:val="both"/>
            </w:pPr>
            <w:r>
              <w:rPr>
                <w:rFonts w:ascii="仿宋_GB2312" w:hAnsi="仿宋_GB2312" w:cs="仿宋_GB2312" w:eastAsia="仿宋_GB2312"/>
                <w:sz w:val="21"/>
                <w:color w:val="000000"/>
              </w:rPr>
              <w:t>3.4</w:t>
            </w:r>
            <w:r>
              <w:rPr>
                <w:rFonts w:ascii="仿宋_GB2312" w:hAnsi="仿宋_GB2312" w:cs="仿宋_GB2312" w:eastAsia="仿宋_GB2312"/>
                <w:sz w:val="21"/>
                <w:color w:val="000000"/>
              </w:rPr>
              <w:t>基底夹持器</w:t>
            </w:r>
          </w:p>
          <w:p>
            <w:pPr>
              <w:pStyle w:val="null3"/>
              <w:jc w:val="both"/>
            </w:pPr>
            <w:r>
              <w:rPr>
                <w:rFonts w:ascii="仿宋_GB2312" w:hAnsi="仿宋_GB2312" w:cs="仿宋_GB2312" w:eastAsia="仿宋_GB2312"/>
                <w:sz w:val="21"/>
                <w:color w:val="000000"/>
              </w:rPr>
              <w:t>3.4.1</w:t>
            </w:r>
            <w:r>
              <w:rPr>
                <w:rFonts w:ascii="仿宋_GB2312" w:hAnsi="仿宋_GB2312" w:cs="仿宋_GB2312" w:eastAsia="仿宋_GB2312"/>
                <w:sz w:val="21"/>
                <w:color w:val="000000"/>
              </w:rPr>
              <w:t>功能：用于在硅片、载玻片、覆盖片等硬质基底上直接沉积纤维。</w:t>
            </w:r>
          </w:p>
          <w:p>
            <w:pPr>
              <w:pStyle w:val="null3"/>
              <w:jc w:val="both"/>
            </w:pPr>
            <w:r>
              <w:rPr>
                <w:rFonts w:ascii="仿宋_GB2312" w:hAnsi="仿宋_GB2312" w:cs="仿宋_GB2312" w:eastAsia="仿宋_GB2312"/>
                <w:sz w:val="21"/>
                <w:color w:val="000000"/>
              </w:rPr>
              <w:t>3.4.2</w:t>
            </w:r>
            <w:r>
              <w:rPr>
                <w:rFonts w:ascii="仿宋_GB2312" w:hAnsi="仿宋_GB2312" w:cs="仿宋_GB2312" w:eastAsia="仿宋_GB2312"/>
                <w:sz w:val="21"/>
                <w:color w:val="000000"/>
              </w:rPr>
              <w:t>要求：可牢固夹持，且能调节基底角度。</w:t>
            </w:r>
          </w:p>
          <w:p>
            <w:pPr>
              <w:pStyle w:val="null3"/>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喷头系统（纺丝头</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4.1</w:t>
            </w:r>
            <w:r>
              <w:rPr>
                <w:rFonts w:ascii="仿宋_GB2312" w:hAnsi="仿宋_GB2312" w:cs="仿宋_GB2312" w:eastAsia="仿宋_GB2312"/>
                <w:sz w:val="21"/>
                <w:color w:val="000000"/>
              </w:rPr>
              <w:t>类型：标准单针头系统。</w:t>
            </w:r>
          </w:p>
          <w:p>
            <w:pPr>
              <w:pStyle w:val="null3"/>
              <w:jc w:val="both"/>
            </w:pPr>
            <w:r>
              <w:rPr>
                <w:rFonts w:ascii="仿宋_GB2312" w:hAnsi="仿宋_GB2312" w:cs="仿宋_GB2312" w:eastAsia="仿宋_GB2312"/>
                <w:sz w:val="21"/>
                <w:color w:val="000000"/>
              </w:rPr>
              <w:t>4.2</w:t>
            </w:r>
            <w:r>
              <w:rPr>
                <w:rFonts w:ascii="仿宋_GB2312" w:hAnsi="仿宋_GB2312" w:cs="仿宋_GB2312" w:eastAsia="仿宋_GB2312"/>
                <w:sz w:val="21"/>
                <w:color w:val="000000"/>
              </w:rPr>
              <w:t>材质：不锈钢，经钝化处理，耐有机溶剂腐蚀。</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4.3</w:t>
            </w:r>
            <w:r>
              <w:rPr>
                <w:rFonts w:ascii="仿宋_GB2312" w:hAnsi="仿宋_GB2312" w:cs="仿宋_GB2312" w:eastAsia="仿宋_GB2312"/>
                <w:sz w:val="21"/>
                <w:color w:val="000000"/>
              </w:rPr>
              <w:t>规格：原厂必须标配</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套不同规格的常用针头，如：</w:t>
            </w:r>
            <w:r>
              <w:rPr>
                <w:rFonts w:ascii="仿宋_GB2312" w:hAnsi="仿宋_GB2312" w:cs="仿宋_GB2312" w:eastAsia="仿宋_GB2312"/>
                <w:sz w:val="21"/>
                <w:color w:val="000000"/>
              </w:rPr>
              <w:t>18G, 21G, 25G</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4.4</w:t>
            </w:r>
            <w:r>
              <w:rPr>
                <w:rFonts w:ascii="仿宋_GB2312" w:hAnsi="仿宋_GB2312" w:cs="仿宋_GB2312" w:eastAsia="仿宋_GB2312"/>
                <w:sz w:val="21"/>
                <w:color w:val="000000"/>
              </w:rPr>
              <w:t>设计：</w:t>
            </w:r>
            <w:r>
              <w:rPr>
                <w:rFonts w:ascii="仿宋_GB2312" w:hAnsi="仿宋_GB2312" w:cs="仿宋_GB2312" w:eastAsia="仿宋_GB2312"/>
                <w:sz w:val="21"/>
                <w:color w:val="000000"/>
              </w:rPr>
              <w:t>配</w:t>
            </w:r>
            <w:r>
              <w:rPr>
                <w:rFonts w:ascii="仿宋_GB2312" w:hAnsi="仿宋_GB2312" w:cs="仿宋_GB2312" w:eastAsia="仿宋_GB2312"/>
                <w:sz w:val="21"/>
                <w:color w:val="000000"/>
              </w:rPr>
              <w:t>外接辅助加热套件和气体辅助干燥套件。</w:t>
            </w:r>
          </w:p>
          <w:p>
            <w:pPr>
              <w:pStyle w:val="null3"/>
              <w:jc w:val="both"/>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环境控制系统</w:t>
            </w:r>
          </w:p>
          <w:p>
            <w:pPr>
              <w:pStyle w:val="null3"/>
              <w:jc w:val="both"/>
            </w:pPr>
            <w:r>
              <w:rPr>
                <w:rFonts w:ascii="仿宋_GB2312" w:hAnsi="仿宋_GB2312" w:cs="仿宋_GB2312" w:eastAsia="仿宋_GB2312"/>
                <w:sz w:val="21"/>
                <w:color w:val="000000"/>
              </w:rPr>
              <w:t>5.1</w:t>
            </w:r>
            <w:r>
              <w:rPr>
                <w:rFonts w:ascii="仿宋_GB2312" w:hAnsi="仿宋_GB2312" w:cs="仿宋_GB2312" w:eastAsia="仿宋_GB2312"/>
                <w:sz w:val="21"/>
                <w:color w:val="000000"/>
              </w:rPr>
              <w:t>温度控制</w:t>
            </w:r>
          </w:p>
          <w:p>
            <w:pPr>
              <w:pStyle w:val="null3"/>
              <w:jc w:val="both"/>
            </w:pPr>
            <w:r>
              <w:rPr>
                <w:rFonts w:ascii="仿宋_GB2312" w:hAnsi="仿宋_GB2312" w:cs="仿宋_GB2312" w:eastAsia="仿宋_GB2312"/>
                <w:sz w:val="21"/>
                <w:color w:val="000000"/>
              </w:rPr>
              <w:t>5.1.1</w:t>
            </w:r>
            <w:r>
              <w:rPr>
                <w:rFonts w:ascii="仿宋_GB2312" w:hAnsi="仿宋_GB2312" w:cs="仿宋_GB2312" w:eastAsia="仿宋_GB2312"/>
                <w:sz w:val="21"/>
                <w:color w:val="000000"/>
              </w:rPr>
              <w:t>范围：室温</w:t>
            </w:r>
            <w:r>
              <w:rPr>
                <w:rFonts w:ascii="仿宋_GB2312" w:hAnsi="仿宋_GB2312" w:cs="仿宋_GB2312" w:eastAsia="仿宋_GB2312"/>
                <w:sz w:val="21"/>
                <w:color w:val="000000"/>
              </w:rPr>
              <w:t xml:space="preserve"> ～ 80°C</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5.1.2</w:t>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±1°C</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5.1.3</w:t>
            </w:r>
            <w:r>
              <w:rPr>
                <w:rFonts w:ascii="仿宋_GB2312" w:hAnsi="仿宋_GB2312" w:cs="仿宋_GB2312" w:eastAsia="仿宋_GB2312"/>
                <w:sz w:val="21"/>
                <w:color w:val="000000"/>
              </w:rPr>
              <w:t>控制方式：软件设定，腔内集成</w:t>
            </w:r>
            <w:r>
              <w:rPr>
                <w:rFonts w:ascii="仿宋_GB2312" w:hAnsi="仿宋_GB2312" w:cs="仿宋_GB2312" w:eastAsia="仿宋_GB2312"/>
                <w:sz w:val="21"/>
                <w:color w:val="000000"/>
              </w:rPr>
              <w:t>100</w:t>
            </w:r>
            <w:r>
              <w:rPr>
                <w:rFonts w:ascii="仿宋_GB2312" w:hAnsi="仿宋_GB2312" w:cs="仿宋_GB2312" w:eastAsia="仿宋_GB2312"/>
                <w:sz w:val="21"/>
                <w:color w:val="000000"/>
              </w:rPr>
              <w:t>温度传感器反馈。</w:t>
            </w:r>
          </w:p>
          <w:p>
            <w:pPr>
              <w:pStyle w:val="null3"/>
              <w:jc w:val="both"/>
            </w:pPr>
            <w:r>
              <w:rPr>
                <w:rFonts w:ascii="仿宋_GB2312" w:hAnsi="仿宋_GB2312" w:cs="仿宋_GB2312" w:eastAsia="仿宋_GB2312"/>
                <w:sz w:val="21"/>
                <w:color w:val="000000"/>
              </w:rPr>
              <w:t>5.2</w:t>
            </w:r>
            <w:r>
              <w:rPr>
                <w:rFonts w:ascii="仿宋_GB2312" w:hAnsi="仿宋_GB2312" w:cs="仿宋_GB2312" w:eastAsia="仿宋_GB2312"/>
                <w:sz w:val="21"/>
                <w:color w:val="000000"/>
              </w:rPr>
              <w:t>湿度控制</w:t>
            </w:r>
          </w:p>
          <w:p>
            <w:pPr>
              <w:pStyle w:val="null3"/>
              <w:jc w:val="both"/>
            </w:pPr>
            <w:r>
              <w:rPr>
                <w:rFonts w:ascii="仿宋_GB2312" w:hAnsi="仿宋_GB2312" w:cs="仿宋_GB2312" w:eastAsia="仿宋_GB2312"/>
                <w:sz w:val="21"/>
                <w:color w:val="000000"/>
              </w:rPr>
              <w:t>5.2.1</w:t>
            </w:r>
            <w:r>
              <w:rPr>
                <w:rFonts w:ascii="仿宋_GB2312" w:hAnsi="仿宋_GB2312" w:cs="仿宋_GB2312" w:eastAsia="仿宋_GB2312"/>
                <w:sz w:val="21"/>
                <w:color w:val="000000"/>
              </w:rPr>
              <w:t>范围：</w:t>
            </w:r>
            <w:r>
              <w:rPr>
                <w:rFonts w:ascii="仿宋_GB2312" w:hAnsi="仿宋_GB2312" w:cs="仿宋_GB2312" w:eastAsia="仿宋_GB2312"/>
                <w:sz w:val="21"/>
                <w:color w:val="000000"/>
              </w:rPr>
              <w:t>15% RH ～ 80% RH</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5.2.2</w:t>
            </w:r>
            <w:r>
              <w:rPr>
                <w:rFonts w:ascii="仿宋_GB2312" w:hAnsi="仿宋_GB2312" w:cs="仿宋_GB2312" w:eastAsia="仿宋_GB2312"/>
                <w:sz w:val="21"/>
                <w:color w:val="000000"/>
              </w:rPr>
              <w:t>控制精度：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 RH</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实时观测系统</w:t>
            </w:r>
          </w:p>
          <w:p>
            <w:pPr>
              <w:pStyle w:val="null3"/>
              <w:jc w:val="left"/>
            </w:pPr>
            <w:r>
              <w:rPr>
                <w:rFonts w:ascii="仿宋_GB2312" w:hAnsi="仿宋_GB2312" w:cs="仿宋_GB2312" w:eastAsia="仿宋_GB2312"/>
                <w:sz w:val="21"/>
                <w:color w:val="000000"/>
              </w:rPr>
              <w:t>6.1</w:t>
            </w:r>
            <w:r>
              <w:rPr>
                <w:rFonts w:ascii="仿宋_GB2312" w:hAnsi="仿宋_GB2312" w:cs="仿宋_GB2312" w:eastAsia="仿宋_GB2312"/>
                <w:sz w:val="21"/>
                <w:color w:val="000000"/>
              </w:rPr>
              <w:t>摄像头：</w:t>
            </w:r>
            <w:r>
              <w:rPr>
                <w:rFonts w:ascii="仿宋_GB2312" w:hAnsi="仿宋_GB2312" w:cs="仿宋_GB2312" w:eastAsia="仿宋_GB2312"/>
                <w:sz w:val="21"/>
                <w:color w:val="000000"/>
              </w:rPr>
              <w:t>≥</w:t>
            </w:r>
            <w:r>
              <w:rPr>
                <w:rFonts w:ascii="仿宋_GB2312" w:hAnsi="仿宋_GB2312" w:cs="仿宋_GB2312" w:eastAsia="仿宋_GB2312"/>
                <w:sz w:val="21"/>
                <w:color w:val="000000"/>
              </w:rPr>
              <w:t>200</w:t>
            </w:r>
            <w:r>
              <w:rPr>
                <w:rFonts w:ascii="仿宋_GB2312" w:hAnsi="仿宋_GB2312" w:cs="仿宋_GB2312" w:eastAsia="仿宋_GB2312"/>
                <w:sz w:val="21"/>
                <w:color w:val="000000"/>
              </w:rPr>
              <w:t>万像素工业相机。</w:t>
            </w:r>
          </w:p>
          <w:p>
            <w:pPr>
              <w:pStyle w:val="null3"/>
              <w:jc w:val="both"/>
            </w:pPr>
            <w:r>
              <w:rPr>
                <w:rFonts w:ascii="仿宋_GB2312" w:hAnsi="仿宋_GB2312" w:cs="仿宋_GB2312" w:eastAsia="仿宋_GB2312"/>
                <w:sz w:val="21"/>
                <w:color w:val="000000"/>
              </w:rPr>
              <w:t>6.2</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1920×1080</w:t>
            </w:r>
            <w:r>
              <w:rPr>
                <w:rFonts w:ascii="仿宋_GB2312" w:hAnsi="仿宋_GB2312" w:cs="仿宋_GB2312" w:eastAsia="仿宋_GB2312"/>
                <w:sz w:val="21"/>
                <w:color w:val="000000"/>
              </w:rPr>
              <w:t>（</w:t>
            </w:r>
            <w:r>
              <w:rPr>
                <w:rFonts w:ascii="仿宋_GB2312" w:hAnsi="仿宋_GB2312" w:cs="仿宋_GB2312" w:eastAsia="仿宋_GB2312"/>
                <w:sz w:val="21"/>
                <w:color w:val="000000"/>
              </w:rPr>
              <w:t>1080P</w:t>
            </w:r>
            <w:r>
              <w:rPr>
                <w:rFonts w:ascii="仿宋_GB2312" w:hAnsi="仿宋_GB2312" w:cs="仿宋_GB2312" w:eastAsia="仿宋_GB2312"/>
                <w:sz w:val="21"/>
                <w:color w:val="000000"/>
              </w:rPr>
              <w:t>）视频录制。</w:t>
            </w:r>
          </w:p>
          <w:p>
            <w:pPr>
              <w:pStyle w:val="null3"/>
              <w:jc w:val="both"/>
            </w:pPr>
            <w:r>
              <w:rPr>
                <w:rFonts w:ascii="仿宋_GB2312" w:hAnsi="仿宋_GB2312" w:cs="仿宋_GB2312" w:eastAsia="仿宋_GB2312"/>
                <w:sz w:val="21"/>
                <w:color w:val="000000"/>
              </w:rPr>
              <w:t>6.3</w:t>
            </w:r>
            <w:r>
              <w:rPr>
                <w:rFonts w:ascii="仿宋_GB2312" w:hAnsi="仿宋_GB2312" w:cs="仿宋_GB2312" w:eastAsia="仿宋_GB2312"/>
                <w:sz w:val="21"/>
                <w:color w:val="000000"/>
              </w:rPr>
              <w:t>帧率：</w:t>
            </w:r>
            <w:r>
              <w:rPr>
                <w:rFonts w:ascii="仿宋_GB2312" w:hAnsi="仿宋_GB2312" w:cs="仿宋_GB2312" w:eastAsia="仿宋_GB2312"/>
                <w:sz w:val="21"/>
                <w:color w:val="000000"/>
              </w:rPr>
              <w:t>≥30fps</w:t>
            </w:r>
            <w:r>
              <w:rPr>
                <w:rFonts w:ascii="仿宋_GB2312" w:hAnsi="仿宋_GB2312" w:cs="仿宋_GB2312" w:eastAsia="仿宋_GB2312"/>
                <w:sz w:val="21"/>
                <w:color w:val="000000"/>
              </w:rPr>
              <w:t>，</w:t>
            </w:r>
            <w:r>
              <w:rPr>
                <w:rFonts w:ascii="仿宋_GB2312" w:hAnsi="仿宋_GB2312" w:cs="仿宋_GB2312" w:eastAsia="仿宋_GB2312"/>
                <w:sz w:val="21"/>
                <w:color w:val="000000"/>
              </w:rPr>
              <w:t>@1080P</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6.4</w:t>
            </w:r>
            <w:r>
              <w:rPr>
                <w:rFonts w:ascii="仿宋_GB2312" w:hAnsi="仿宋_GB2312" w:cs="仿宋_GB2312" w:eastAsia="仿宋_GB2312"/>
                <w:sz w:val="21"/>
                <w:color w:val="000000"/>
              </w:rPr>
              <w:t>镜头：配备高景深微距镜头</w:t>
            </w:r>
            <w:r>
              <w:rPr>
                <w:rFonts w:ascii="仿宋_GB2312" w:hAnsi="仿宋_GB2312" w:cs="仿宋_GB2312" w:eastAsia="仿宋_GB2312"/>
                <w:sz w:val="21"/>
                <w:color w:val="000000"/>
              </w:rPr>
              <w:t>，放大倍率</w:t>
            </w:r>
            <w:r>
              <w:rPr>
                <w:rFonts w:ascii="仿宋_GB2312" w:hAnsi="仿宋_GB2312" w:cs="仿宋_GB2312" w:eastAsia="仿宋_GB2312"/>
                <w:sz w:val="21"/>
                <w:color w:val="000000"/>
              </w:rPr>
              <w:t>2:1</w:t>
            </w:r>
            <w:r>
              <w:rPr>
                <w:rFonts w:ascii="仿宋_GB2312" w:hAnsi="仿宋_GB2312" w:cs="仿宋_GB2312" w:eastAsia="仿宋_GB2312"/>
                <w:sz w:val="21"/>
                <w:color w:val="000000"/>
              </w:rPr>
              <w:t>，工作距离≥</w:t>
            </w:r>
            <w:r>
              <w:rPr>
                <w:rFonts w:ascii="仿宋_GB2312" w:hAnsi="仿宋_GB2312" w:cs="仿宋_GB2312" w:eastAsia="仿宋_GB2312"/>
                <w:sz w:val="21"/>
                <w:color w:val="000000"/>
              </w:rPr>
              <w:t>50mm</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f/11 </w:t>
            </w:r>
            <w:r>
              <w:rPr>
                <w:rFonts w:ascii="仿宋_GB2312" w:hAnsi="仿宋_GB2312" w:cs="仿宋_GB2312" w:eastAsia="仿宋_GB2312"/>
                <w:sz w:val="21"/>
                <w:color w:val="000000"/>
              </w:rPr>
              <w:t xml:space="preserve">时景深 </w:t>
            </w:r>
            <w:r>
              <w:rPr>
                <w:rFonts w:ascii="仿宋_GB2312" w:hAnsi="仿宋_GB2312" w:cs="仿宋_GB2312" w:eastAsia="仿宋_GB2312"/>
                <w:sz w:val="21"/>
                <w:color w:val="000000"/>
              </w:rPr>
              <w:t>0.08mm</w:t>
            </w:r>
            <w:r>
              <w:rPr>
                <w:rFonts w:ascii="仿宋_GB2312" w:hAnsi="仿宋_GB2312" w:cs="仿宋_GB2312" w:eastAsia="仿宋_GB2312"/>
                <w:sz w:val="21"/>
                <w:color w:val="000000"/>
              </w:rPr>
              <w:t>，电动对焦（±</w:t>
            </w:r>
            <w:r>
              <w:rPr>
                <w:rFonts w:ascii="仿宋_GB2312" w:hAnsi="仿宋_GB2312" w:cs="仿宋_GB2312" w:eastAsia="仿宋_GB2312"/>
                <w:sz w:val="21"/>
                <w:color w:val="000000"/>
              </w:rPr>
              <w:t xml:space="preserve">0.01mm </w:t>
            </w:r>
            <w:r>
              <w:rPr>
                <w:rFonts w:ascii="仿宋_GB2312" w:hAnsi="仿宋_GB2312" w:cs="仿宋_GB2312" w:eastAsia="仿宋_GB2312"/>
                <w:sz w:val="21"/>
                <w:color w:val="000000"/>
              </w:rPr>
              <w:t>精度），分辨率≥</w:t>
            </w:r>
            <w:r>
              <w:rPr>
                <w:rFonts w:ascii="仿宋_GB2312" w:hAnsi="仿宋_GB2312" w:cs="仿宋_GB2312" w:eastAsia="仿宋_GB2312"/>
                <w:sz w:val="21"/>
                <w:color w:val="000000"/>
              </w:rPr>
              <w:t>200</w:t>
            </w:r>
            <w:r>
              <w:rPr>
                <w:rFonts w:ascii="仿宋_GB2312" w:hAnsi="仿宋_GB2312" w:cs="仿宋_GB2312" w:eastAsia="仿宋_GB2312"/>
                <w:sz w:val="21"/>
                <w:color w:val="000000"/>
              </w:rPr>
              <w:t>万像素</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6.5</w:t>
            </w:r>
            <w:r>
              <w:rPr>
                <w:rFonts w:ascii="仿宋_GB2312" w:hAnsi="仿宋_GB2312" w:cs="仿宋_GB2312" w:eastAsia="仿宋_GB2312"/>
                <w:sz w:val="21"/>
                <w:color w:val="000000"/>
              </w:rPr>
              <w:t>光源：集成可调亮度</w:t>
            </w:r>
            <w:r>
              <w:rPr>
                <w:rFonts w:ascii="仿宋_GB2312" w:hAnsi="仿宋_GB2312" w:cs="仿宋_GB2312" w:eastAsia="仿宋_GB2312"/>
                <w:sz w:val="21"/>
                <w:color w:val="000000"/>
              </w:rPr>
              <w:t>LED</w:t>
            </w:r>
            <w:r>
              <w:rPr>
                <w:rFonts w:ascii="仿宋_GB2312" w:hAnsi="仿宋_GB2312" w:cs="仿宋_GB2312" w:eastAsia="仿宋_GB2312"/>
                <w:sz w:val="21"/>
                <w:color w:val="000000"/>
              </w:rPr>
              <w:t>冷光源。</w:t>
            </w:r>
          </w:p>
          <w:p>
            <w:pPr>
              <w:pStyle w:val="null3"/>
              <w:jc w:val="both"/>
            </w:pPr>
            <w:r>
              <w:rPr>
                <w:rFonts w:ascii="仿宋_GB2312" w:hAnsi="仿宋_GB2312" w:cs="仿宋_GB2312" w:eastAsia="仿宋_GB2312"/>
                <w:sz w:val="21"/>
                <w:color w:val="000000"/>
              </w:rPr>
              <w:t>6.6</w:t>
            </w:r>
            <w:r>
              <w:rPr>
                <w:rFonts w:ascii="仿宋_GB2312" w:hAnsi="仿宋_GB2312" w:cs="仿宋_GB2312" w:eastAsia="仿宋_GB2312"/>
                <w:sz w:val="21"/>
                <w:color w:val="000000"/>
              </w:rPr>
              <w:t>软件集成：视频窗口嵌入主控制软件界面，可一键录制，视频文件自动保存。</w:t>
            </w:r>
          </w:p>
          <w:p>
            <w:pPr>
              <w:pStyle w:val="null3"/>
              <w:jc w:val="both"/>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软件与控制系统</w:t>
            </w:r>
          </w:p>
          <w:p>
            <w:pPr>
              <w:pStyle w:val="null3"/>
              <w:jc w:val="both"/>
            </w:pPr>
            <w:r>
              <w:rPr>
                <w:rFonts w:ascii="仿宋_GB2312" w:hAnsi="仿宋_GB2312" w:cs="仿宋_GB2312" w:eastAsia="仿宋_GB2312"/>
                <w:sz w:val="21"/>
                <w:color w:val="000000"/>
              </w:rPr>
              <w:t>7.1</w:t>
            </w:r>
            <w:r>
              <w:rPr>
                <w:rFonts w:ascii="仿宋_GB2312" w:hAnsi="仿宋_GB2312" w:cs="仿宋_GB2312" w:eastAsia="仿宋_GB2312"/>
                <w:sz w:val="21"/>
                <w:color w:val="000000"/>
              </w:rPr>
              <w:t>统一控制：所有单元通过单一软件平台进行集成控制和监控。</w:t>
            </w:r>
          </w:p>
          <w:p>
            <w:pPr>
              <w:pStyle w:val="null3"/>
              <w:jc w:val="both"/>
            </w:pPr>
            <w:r>
              <w:rPr>
                <w:rFonts w:ascii="仿宋_GB2312" w:hAnsi="仿宋_GB2312" w:cs="仿宋_GB2312" w:eastAsia="仿宋_GB2312"/>
                <w:sz w:val="21"/>
                <w:color w:val="000000"/>
              </w:rPr>
              <w:t>7.2</w:t>
            </w:r>
            <w:r>
              <w:rPr>
                <w:rFonts w:ascii="仿宋_GB2312" w:hAnsi="仿宋_GB2312" w:cs="仿宋_GB2312" w:eastAsia="仿宋_GB2312"/>
                <w:sz w:val="21"/>
                <w:color w:val="000000"/>
              </w:rPr>
              <w:t>操作界面：图形化中文</w:t>
            </w:r>
            <w:r>
              <w:rPr>
                <w:rFonts w:ascii="仿宋_GB2312" w:hAnsi="仿宋_GB2312" w:cs="仿宋_GB2312" w:eastAsia="仿宋_GB2312"/>
                <w:sz w:val="21"/>
                <w:color w:val="000000"/>
              </w:rPr>
              <w:t>/</w:t>
            </w:r>
            <w:r>
              <w:rPr>
                <w:rFonts w:ascii="仿宋_GB2312" w:hAnsi="仿宋_GB2312" w:cs="仿宋_GB2312" w:eastAsia="仿宋_GB2312"/>
                <w:sz w:val="21"/>
                <w:color w:val="000000"/>
              </w:rPr>
              <w:t>英文操作界面。</w:t>
            </w:r>
          </w:p>
          <w:p>
            <w:pPr>
              <w:pStyle w:val="null3"/>
              <w:jc w:val="both"/>
            </w:pPr>
            <w:r>
              <w:rPr>
                <w:rFonts w:ascii="仿宋_GB2312" w:hAnsi="仿宋_GB2312" w:cs="仿宋_GB2312" w:eastAsia="仿宋_GB2312"/>
                <w:sz w:val="21"/>
                <w:color w:val="000000"/>
              </w:rPr>
              <w:t>7.3</w:t>
            </w:r>
            <w:r>
              <w:rPr>
                <w:rFonts w:ascii="仿宋_GB2312" w:hAnsi="仿宋_GB2312" w:cs="仿宋_GB2312" w:eastAsia="仿宋_GB2312"/>
                <w:sz w:val="21"/>
                <w:color w:val="000000"/>
              </w:rPr>
              <w:t>配方管理：可创建、保存、调用整套工艺参数配方。</w:t>
            </w:r>
          </w:p>
          <w:p>
            <w:pPr>
              <w:pStyle w:val="null3"/>
              <w:jc w:val="both"/>
            </w:pPr>
            <w:r>
              <w:rPr>
                <w:rFonts w:ascii="仿宋_GB2312" w:hAnsi="仿宋_GB2312" w:cs="仿宋_GB2312" w:eastAsia="仿宋_GB2312"/>
                <w:sz w:val="21"/>
                <w:color w:val="000000"/>
              </w:rPr>
              <w:t>7.4</w:t>
            </w:r>
            <w:r>
              <w:rPr>
                <w:rFonts w:ascii="仿宋_GB2312" w:hAnsi="仿宋_GB2312" w:cs="仿宋_GB2312" w:eastAsia="仿宋_GB2312"/>
                <w:sz w:val="21"/>
                <w:color w:val="000000"/>
              </w:rPr>
              <w:t>程序控制：支持多步骤编程运行。</w:t>
            </w:r>
          </w:p>
          <w:p>
            <w:pPr>
              <w:pStyle w:val="null3"/>
              <w:jc w:val="both"/>
            </w:pPr>
            <w:r>
              <w:rPr>
                <w:rFonts w:ascii="仿宋_GB2312" w:hAnsi="仿宋_GB2312" w:cs="仿宋_GB2312" w:eastAsia="仿宋_GB2312"/>
                <w:sz w:val="21"/>
                <w:color w:val="000000"/>
              </w:rPr>
              <w:t>7.5</w:t>
            </w:r>
            <w:r>
              <w:rPr>
                <w:rFonts w:ascii="仿宋_GB2312" w:hAnsi="仿宋_GB2312" w:cs="仿宋_GB2312" w:eastAsia="仿宋_GB2312"/>
                <w:sz w:val="21"/>
                <w:color w:val="000000"/>
              </w:rPr>
              <w:t>数据记录与导出：自动记录所有运行参数和历史数据，并可导出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7.6</w:t>
            </w:r>
            <w:r>
              <w:rPr>
                <w:rFonts w:ascii="仿宋_GB2312" w:hAnsi="仿宋_GB2312" w:cs="仿宋_GB2312" w:eastAsia="仿宋_GB2312"/>
                <w:sz w:val="21"/>
                <w:color w:val="000000"/>
              </w:rPr>
              <w:t>安全监控：具备高压安全互锁、流量异常报警等功能。</w:t>
            </w:r>
          </w:p>
          <w:p>
            <w:pPr>
              <w:pStyle w:val="null3"/>
              <w:jc w:val="both"/>
            </w:pPr>
            <w:r>
              <w:rPr>
                <w:rFonts w:ascii="仿宋_GB2312" w:hAnsi="仿宋_GB2312" w:cs="仿宋_GB2312" w:eastAsia="仿宋_GB2312"/>
                <w:sz w:val="21"/>
                <w:b/>
                <w:color w:val="000000"/>
              </w:rPr>
              <w:t>8</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安全防护系统</w:t>
            </w:r>
          </w:p>
          <w:p>
            <w:pPr>
              <w:pStyle w:val="null3"/>
              <w:jc w:val="both"/>
            </w:pPr>
            <w:r>
              <w:rPr>
                <w:rFonts w:ascii="仿宋_GB2312" w:hAnsi="仿宋_GB2312" w:cs="仿宋_GB2312" w:eastAsia="仿宋_GB2312"/>
                <w:sz w:val="21"/>
                <w:color w:val="000000"/>
              </w:rPr>
              <w:t>8.1</w:t>
            </w:r>
            <w:r>
              <w:rPr>
                <w:rFonts w:ascii="仿宋_GB2312" w:hAnsi="仿宋_GB2312" w:cs="仿宋_GB2312" w:eastAsia="仿宋_GB2312"/>
                <w:sz w:val="21"/>
                <w:color w:val="000000"/>
              </w:rPr>
              <w:t>舱体：</w:t>
            </w:r>
            <w:r>
              <w:rPr>
                <w:rFonts w:ascii="仿宋_GB2312" w:hAnsi="仿宋_GB2312" w:cs="仿宋_GB2312" w:eastAsia="仿宋_GB2312"/>
                <w:sz w:val="21"/>
                <w:color w:val="000000"/>
              </w:rPr>
              <w:t>尺寸通常</w:t>
            </w:r>
            <w:r>
              <w:rPr>
                <w:rFonts w:ascii="仿宋_GB2312" w:hAnsi="仿宋_GB2312" w:cs="仿宋_GB2312" w:eastAsia="仿宋_GB2312"/>
                <w:sz w:val="21"/>
                <w:color w:val="000000"/>
              </w:rPr>
              <w:t>≤</w:t>
            </w:r>
            <w:r>
              <w:rPr>
                <w:rFonts w:ascii="仿宋_GB2312" w:hAnsi="仿宋_GB2312" w:cs="仿宋_GB2312" w:eastAsia="仿宋_GB2312"/>
                <w:sz w:val="21"/>
                <w:color w:val="000000"/>
              </w:rPr>
              <w:t>300mm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200mm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200mm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全透明聚碳酸酯（</w:t>
            </w:r>
            <w:r>
              <w:rPr>
                <w:rFonts w:ascii="仿宋_GB2312" w:hAnsi="仿宋_GB2312" w:cs="仿宋_GB2312" w:eastAsia="仿宋_GB2312"/>
                <w:sz w:val="21"/>
                <w:color w:val="000000"/>
              </w:rPr>
              <w:t>PC</w:t>
            </w:r>
            <w:r>
              <w:rPr>
                <w:rFonts w:ascii="仿宋_GB2312" w:hAnsi="仿宋_GB2312" w:cs="仿宋_GB2312" w:eastAsia="仿宋_GB2312"/>
                <w:sz w:val="21"/>
                <w:color w:val="000000"/>
              </w:rPr>
              <w:t>）材料防护舱，全方位观察且耐冲击。</w:t>
            </w:r>
          </w:p>
          <w:p>
            <w:pPr>
              <w:pStyle w:val="null3"/>
              <w:jc w:val="both"/>
            </w:pPr>
            <w:r>
              <w:rPr>
                <w:rFonts w:ascii="仿宋_GB2312" w:hAnsi="仿宋_GB2312" w:cs="仿宋_GB2312" w:eastAsia="仿宋_GB2312"/>
                <w:sz w:val="21"/>
                <w:color w:val="000000"/>
              </w:rPr>
              <w:t>8.2</w:t>
            </w:r>
            <w:r>
              <w:rPr>
                <w:rFonts w:ascii="仿宋_GB2312" w:hAnsi="仿宋_GB2312" w:cs="仿宋_GB2312" w:eastAsia="仿宋_GB2312"/>
                <w:sz w:val="21"/>
                <w:color w:val="000000"/>
              </w:rPr>
              <w:t>互锁装置：防护舱门配备高压安全互锁开关，开门瞬间自动切断高压输出，需要手动复位才能重新启动。</w:t>
            </w:r>
          </w:p>
          <w:p>
            <w:pPr>
              <w:pStyle w:val="null3"/>
              <w:jc w:val="both"/>
            </w:pPr>
            <w:r>
              <w:rPr>
                <w:rFonts w:ascii="仿宋_GB2312" w:hAnsi="仿宋_GB2312" w:cs="仿宋_GB2312" w:eastAsia="仿宋_GB2312"/>
                <w:color w:val="000000"/>
              </w:rPr>
              <w:t>8.3</w:t>
            </w:r>
            <w:r>
              <w:rPr>
                <w:rFonts w:ascii="仿宋_GB2312" w:hAnsi="仿宋_GB2312" w:cs="仿宋_GB2312" w:eastAsia="仿宋_GB2312"/>
                <w:color w:val="000000"/>
              </w:rPr>
              <w:t>接地：设备有明确的接地端口和标志。</w:t>
            </w:r>
          </w:p>
          <w:p>
            <w:pPr>
              <w:pStyle w:val="null3"/>
              <w:jc w:val="both"/>
            </w:pPr>
            <w:r>
              <w:rPr>
                <w:rFonts w:ascii="仿宋_GB2312" w:hAnsi="仿宋_GB2312" w:cs="仿宋_GB2312" w:eastAsia="仿宋_GB2312"/>
                <w:sz w:val="24"/>
                <w:color w:val="000000"/>
              </w:rPr>
              <w:t>二、配置要求</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主机系统</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设备结构：整体式台式结构，设备尺寸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 1500 mm × 800 mm × 700 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防护舱：全透明聚碳酸酯（</w:t>
            </w:r>
            <w:r>
              <w:rPr>
                <w:rFonts w:ascii="仿宋_GB2312" w:hAnsi="仿宋_GB2312" w:cs="仿宋_GB2312" w:eastAsia="仿宋_GB2312"/>
                <w:sz w:val="21"/>
                <w:color w:val="000000"/>
              </w:rPr>
              <w:t>PC</w:t>
            </w:r>
            <w:r>
              <w:rPr>
                <w:rFonts w:ascii="仿宋_GB2312" w:hAnsi="仿宋_GB2312" w:cs="仿宋_GB2312" w:eastAsia="仿宋_GB2312"/>
                <w:sz w:val="21"/>
                <w:color w:val="000000"/>
              </w:rPr>
              <w:t xml:space="preserve">） 材质，厚度 </w:t>
            </w:r>
            <w:r>
              <w:rPr>
                <w:rFonts w:ascii="仿宋_GB2312" w:hAnsi="仿宋_GB2312" w:cs="仿宋_GB2312" w:eastAsia="仿宋_GB2312"/>
                <w:sz w:val="21"/>
                <w:color w:val="000000"/>
              </w:rPr>
              <w:t>≥ 5 mm</w:t>
            </w:r>
            <w:r>
              <w:rPr>
                <w:rFonts w:ascii="仿宋_GB2312" w:hAnsi="仿宋_GB2312" w:cs="仿宋_GB2312" w:eastAsia="仿宋_GB2312"/>
                <w:sz w:val="21"/>
                <w:color w:val="000000"/>
              </w:rPr>
              <w:t>，带可视安全门。舱体正面需有</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rPr>
                <w:rFonts w:ascii="仿宋_GB2312" w:hAnsi="仿宋_GB2312" w:cs="仿宋_GB2312" w:eastAsia="仿宋_GB2312"/>
                <w:sz w:val="21"/>
                <w:color w:val="000000"/>
              </w:rPr>
              <w:t>手套操作口，并配备密封盖。</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安全联锁：高压安全互锁开关（门开关），要求开门时高压电源输出立即自动切断并放电至安全电压（＜</w:t>
            </w:r>
            <w:r>
              <w:rPr>
                <w:rFonts w:ascii="仿宋_GB2312" w:hAnsi="仿宋_GB2312" w:cs="仿宋_GB2312" w:eastAsia="仿宋_GB2312"/>
                <w:sz w:val="21"/>
                <w:color w:val="000000"/>
              </w:rPr>
              <w:t>36V</w:t>
            </w:r>
            <w:r>
              <w:rPr>
                <w:rFonts w:ascii="仿宋_GB2312" w:hAnsi="仿宋_GB2312" w:cs="仿宋_GB2312" w:eastAsia="仿宋_GB2312"/>
                <w:sz w:val="21"/>
                <w:color w:val="000000"/>
              </w:rPr>
              <w:t>），且软件弹出警告。必须提供第三方安全认证证书。</w:t>
            </w:r>
          </w:p>
          <w:p>
            <w:pPr>
              <w:pStyle w:val="null3"/>
              <w:jc w:val="both"/>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精确推进系统</w:t>
            </w:r>
            <w:r>
              <w:rPr>
                <w:rFonts w:ascii="仿宋_GB2312" w:hAnsi="仿宋_GB2312" w:cs="仿宋_GB2312" w:eastAsia="仿宋_GB2312"/>
                <w:sz w:val="21"/>
                <w:color w:val="000000"/>
              </w:rPr>
              <w:t>（注射泵）</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数量与独立性：</w:t>
            </w:r>
            <w:r>
              <w:rPr>
                <w:rFonts w:ascii="仿宋_GB2312" w:hAnsi="仿宋_GB2312" w:cs="仿宋_GB2312" w:eastAsia="仿宋_GB2312"/>
                <w:sz w:val="21"/>
                <w:color w:val="000000"/>
              </w:rPr>
              <w:t>2</w:t>
            </w:r>
            <w:r>
              <w:rPr>
                <w:rFonts w:ascii="仿宋_GB2312" w:hAnsi="仿宋_GB2312" w:cs="仿宋_GB2312" w:eastAsia="仿宋_GB2312"/>
                <w:sz w:val="21"/>
                <w:color w:val="000000"/>
              </w:rPr>
              <w:t>套完全独立的精密注射泵，可分别控制，同步运行。</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驱动方式：无刷伺服电机驱动，杜绝步进电机可能存在的丢步问题。流量范围：</w:t>
            </w:r>
            <w:r>
              <w:rPr>
                <w:rFonts w:ascii="仿宋_GB2312" w:hAnsi="仿宋_GB2312" w:cs="仿宋_GB2312" w:eastAsia="仿宋_GB2312"/>
                <w:sz w:val="21"/>
                <w:color w:val="000000"/>
              </w:rPr>
              <w:t>0.1 μL/h ～ 100 mL/h</w:t>
            </w:r>
            <w:r>
              <w:rPr>
                <w:rFonts w:ascii="仿宋_GB2312" w:hAnsi="仿宋_GB2312" w:cs="仿宋_GB2312" w:eastAsia="仿宋_GB2312"/>
                <w:sz w:val="21"/>
                <w:color w:val="000000"/>
              </w:rPr>
              <w:t>（必须覆盖此全范围）。</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流量精度：</w:t>
            </w:r>
            <w:r>
              <w:rPr>
                <w:rFonts w:ascii="仿宋_GB2312" w:hAnsi="仿宋_GB2312" w:cs="仿宋_GB2312" w:eastAsia="仿宋_GB2312"/>
                <w:sz w:val="21"/>
                <w:color w:val="000000"/>
              </w:rPr>
              <w:t xml:space="preserve">≤ ± </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（在</w:t>
            </w:r>
            <w:r>
              <w:rPr>
                <w:rFonts w:ascii="仿宋_GB2312" w:hAnsi="仿宋_GB2312" w:cs="仿宋_GB2312" w:eastAsia="仿宋_GB2312"/>
                <w:sz w:val="21"/>
                <w:color w:val="000000"/>
              </w:rPr>
              <w:t>1 mL/h</w:t>
            </w:r>
            <w:r>
              <w:rPr>
                <w:rFonts w:ascii="仿宋_GB2312" w:hAnsi="仿宋_GB2312" w:cs="仿宋_GB2312" w:eastAsia="仿宋_GB2312"/>
                <w:sz w:val="21"/>
                <w:color w:val="000000"/>
              </w:rPr>
              <w:t>及以上流量时）；在低流量（＜</w:t>
            </w:r>
            <w:r>
              <w:rPr>
                <w:rFonts w:ascii="仿宋_GB2312" w:hAnsi="仿宋_GB2312" w:cs="仿宋_GB2312" w:eastAsia="仿宋_GB2312"/>
                <w:sz w:val="21"/>
                <w:color w:val="000000"/>
              </w:rPr>
              <w:t>100 μL/h</w:t>
            </w:r>
            <w:r>
              <w:rPr>
                <w:rFonts w:ascii="仿宋_GB2312" w:hAnsi="仿宋_GB2312" w:cs="仿宋_GB2312" w:eastAsia="仿宋_GB2312"/>
                <w:sz w:val="21"/>
                <w:color w:val="000000"/>
              </w:rPr>
              <w:t xml:space="preserve">）下，精度 </w:t>
            </w:r>
            <w:r>
              <w:rPr>
                <w:rFonts w:ascii="仿宋_GB2312" w:hAnsi="仿宋_GB2312" w:cs="仿宋_GB2312" w:eastAsia="仿宋_GB2312"/>
                <w:sz w:val="21"/>
                <w:color w:val="000000"/>
              </w:rPr>
              <w:t>≤ ± 1%</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2.4</w:t>
            </w:r>
            <w:r>
              <w:rPr>
                <w:rFonts w:ascii="仿宋_GB2312" w:hAnsi="仿宋_GB2312" w:cs="仿宋_GB2312" w:eastAsia="仿宋_GB2312"/>
                <w:sz w:val="21"/>
                <w:color w:val="000000"/>
              </w:rPr>
              <w:t>线性精度：</w:t>
            </w:r>
            <w:r>
              <w:rPr>
                <w:rFonts w:ascii="仿宋_GB2312" w:hAnsi="仿宋_GB2312" w:cs="仿宋_GB2312" w:eastAsia="仿宋_GB2312"/>
                <w:sz w:val="21"/>
                <w:color w:val="000000"/>
              </w:rPr>
              <w:t>≤ ± 0.2%</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2.5</w:t>
            </w:r>
            <w:r>
              <w:rPr>
                <w:rFonts w:ascii="仿宋_GB2312" w:hAnsi="仿宋_GB2312" w:cs="仿宋_GB2312" w:eastAsia="仿宋_GB2312"/>
                <w:sz w:val="21"/>
                <w:color w:val="000000"/>
              </w:rPr>
              <w:t>注射器兼容性：原厂必须提供可快速更换的专用金属夹具，至少兼容以下规格的标准玻璃注射器：</w:t>
            </w:r>
            <w:r>
              <w:rPr>
                <w:rFonts w:ascii="仿宋_GB2312" w:hAnsi="仿宋_GB2312" w:cs="仿宋_GB2312" w:eastAsia="仿宋_GB2312"/>
                <w:sz w:val="21"/>
                <w:color w:val="000000"/>
              </w:rPr>
              <w:t>1 mL, 3 mL, 5 mL, 10 mL, 20 mL</w:t>
            </w:r>
            <w:r>
              <w:rPr>
                <w:rFonts w:ascii="仿宋_GB2312" w:hAnsi="仿宋_GB2312" w:cs="仿宋_GB2312" w:eastAsia="仿宋_GB2312"/>
                <w:sz w:val="21"/>
                <w:color w:val="000000"/>
              </w:rPr>
              <w:t>。投标时需提供夹具实物图。</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移动速度：轴向移动速度至少需支持</w:t>
            </w:r>
            <w:r>
              <w:rPr>
                <w:rFonts w:ascii="仿宋_GB2312" w:hAnsi="仿宋_GB2312" w:cs="仿宋_GB2312" w:eastAsia="仿宋_GB2312"/>
                <w:sz w:val="21"/>
                <w:color w:val="000000"/>
              </w:rPr>
              <w:t xml:space="preserve"> 0.01 mm/min ～ 100 mm/min</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高压电场系统</w:t>
            </w:r>
          </w:p>
          <w:p>
            <w:pPr>
              <w:pStyle w:val="null3"/>
              <w:jc w:val="both"/>
            </w:pPr>
            <w:r>
              <w:rPr>
                <w:rFonts w:ascii="仿宋_GB2312" w:hAnsi="仿宋_GB2312" w:cs="仿宋_GB2312" w:eastAsia="仿宋_GB2312"/>
                <w:sz w:val="21"/>
                <w:color w:val="000000"/>
              </w:rPr>
              <w:t>3.1</w:t>
            </w:r>
            <w:r>
              <w:rPr>
                <w:rFonts w:ascii="仿宋_GB2312" w:hAnsi="仿宋_GB2312" w:cs="仿宋_GB2312" w:eastAsia="仿宋_GB2312"/>
                <w:sz w:val="21"/>
                <w:color w:val="000000"/>
              </w:rPr>
              <w:t>数量与通道：</w:t>
            </w:r>
            <w:r>
              <w:rPr>
                <w:rFonts w:ascii="仿宋_GB2312" w:hAnsi="仿宋_GB2312" w:cs="仿宋_GB2312" w:eastAsia="仿宋_GB2312"/>
                <w:sz w:val="21"/>
                <w:color w:val="000000"/>
              </w:rPr>
              <w:t>2</w:t>
            </w:r>
            <w:r>
              <w:rPr>
                <w:rFonts w:ascii="仿宋_GB2312" w:hAnsi="仿宋_GB2312" w:cs="仿宋_GB2312" w:eastAsia="仿宋_GB2312"/>
                <w:sz w:val="21"/>
                <w:color w:val="000000"/>
              </w:rPr>
              <w:t>台完全独立的正负极双极性高压电源。</w:t>
            </w:r>
          </w:p>
          <w:p>
            <w:pPr>
              <w:pStyle w:val="null3"/>
              <w:jc w:val="both"/>
            </w:pPr>
            <w:r>
              <w:rPr>
                <w:rFonts w:ascii="仿宋_GB2312" w:hAnsi="仿宋_GB2312" w:cs="仿宋_GB2312" w:eastAsia="仿宋_GB2312"/>
                <w:sz w:val="21"/>
                <w:color w:val="000000"/>
              </w:rPr>
              <w:t>3.2</w:t>
            </w:r>
            <w:r>
              <w:rPr>
                <w:rFonts w:ascii="仿宋_GB2312" w:hAnsi="仿宋_GB2312" w:cs="仿宋_GB2312" w:eastAsia="仿宋_GB2312"/>
                <w:sz w:val="21"/>
                <w:color w:val="000000"/>
              </w:rPr>
              <w:t>电压范围：</w:t>
            </w:r>
            <w:r>
              <w:rPr>
                <w:rFonts w:ascii="仿宋_GB2312" w:hAnsi="仿宋_GB2312" w:cs="仿宋_GB2312" w:eastAsia="仿宋_GB2312"/>
                <w:sz w:val="21"/>
                <w:color w:val="000000"/>
              </w:rPr>
              <w:t>0 ～ ± 30.0 kV</w:t>
            </w:r>
            <w:r>
              <w:rPr>
                <w:rFonts w:ascii="仿宋_GB2312" w:hAnsi="仿宋_GB2312" w:cs="仿宋_GB2312" w:eastAsia="仿宋_GB2312"/>
                <w:sz w:val="21"/>
                <w:color w:val="000000"/>
              </w:rPr>
              <w:t>（直流），软件可设置，步进</w:t>
            </w:r>
            <w:r>
              <w:rPr>
                <w:rFonts w:ascii="仿宋_GB2312" w:hAnsi="仿宋_GB2312" w:cs="仿宋_GB2312" w:eastAsia="仿宋_GB2312"/>
                <w:sz w:val="21"/>
                <w:color w:val="000000"/>
              </w:rPr>
              <w:t>0.1 kV</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3.3</w:t>
            </w:r>
            <w:r>
              <w:rPr>
                <w:rFonts w:ascii="仿宋_GB2312" w:hAnsi="仿宋_GB2312" w:cs="仿宋_GB2312" w:eastAsia="仿宋_GB2312"/>
                <w:sz w:val="21"/>
                <w:color w:val="000000"/>
              </w:rPr>
              <w:t>电压精度：</w:t>
            </w:r>
            <w:r>
              <w:rPr>
                <w:rFonts w:ascii="仿宋_GB2312" w:hAnsi="仿宋_GB2312" w:cs="仿宋_GB2312" w:eastAsia="仿宋_GB2312"/>
                <w:sz w:val="21"/>
                <w:color w:val="000000"/>
              </w:rPr>
              <w:t>≤ ± 0.2 kV</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3.4</w:t>
            </w:r>
            <w:r>
              <w:rPr>
                <w:rFonts w:ascii="仿宋_GB2312" w:hAnsi="仿宋_GB2312" w:cs="仿宋_GB2312" w:eastAsia="仿宋_GB2312"/>
                <w:sz w:val="21"/>
                <w:color w:val="000000"/>
              </w:rPr>
              <w:t>电流范围：</w:t>
            </w:r>
            <w:r>
              <w:rPr>
                <w:rFonts w:ascii="仿宋_GB2312" w:hAnsi="仿宋_GB2312" w:cs="仿宋_GB2312" w:eastAsia="仿宋_GB2312"/>
                <w:sz w:val="21"/>
                <w:color w:val="000000"/>
              </w:rPr>
              <w:t>0 ～ 500 μA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3.5</w:t>
            </w:r>
            <w:r>
              <w:rPr>
                <w:rFonts w:ascii="仿宋_GB2312" w:hAnsi="仿宋_GB2312" w:cs="仿宋_GB2312" w:eastAsia="仿宋_GB2312"/>
                <w:sz w:val="21"/>
                <w:color w:val="000000"/>
              </w:rPr>
              <w:t>极性切换：每路高压输出均可通过软件独立设置为正极（</w:t>
            </w:r>
            <w:r>
              <w:rPr>
                <w:rFonts w:ascii="仿宋_GB2312" w:hAnsi="仿宋_GB2312" w:cs="仿宋_GB2312" w:eastAsia="仿宋_GB2312"/>
                <w:sz w:val="21"/>
                <w:color w:val="000000"/>
              </w:rPr>
              <w:t>+</w:t>
            </w:r>
            <w:r>
              <w:rPr>
                <w:rFonts w:ascii="仿宋_GB2312" w:hAnsi="仿宋_GB2312" w:cs="仿宋_GB2312" w:eastAsia="仿宋_GB2312"/>
                <w:sz w:val="21"/>
                <w:color w:val="000000"/>
              </w:rPr>
              <w:t>）、负极（</w:t>
            </w:r>
            <w:r>
              <w:rPr>
                <w:rFonts w:ascii="仿宋_GB2312" w:hAnsi="仿宋_GB2312" w:cs="仿宋_GB2312" w:eastAsia="仿宋_GB2312"/>
                <w:sz w:val="21"/>
                <w:color w:val="000000"/>
              </w:rPr>
              <w:t>-</w:t>
            </w:r>
            <w:r>
              <w:rPr>
                <w:rFonts w:ascii="仿宋_GB2312" w:hAnsi="仿宋_GB2312" w:cs="仿宋_GB2312" w:eastAsia="仿宋_GB2312"/>
                <w:sz w:val="21"/>
                <w:color w:val="000000"/>
              </w:rPr>
              <w:t>） 或关闭（</w:t>
            </w:r>
            <w:r>
              <w:rPr>
                <w:rFonts w:ascii="仿宋_GB2312" w:hAnsi="仿宋_GB2312" w:cs="仿宋_GB2312" w:eastAsia="仿宋_GB2312"/>
                <w:sz w:val="21"/>
                <w:color w:val="000000"/>
              </w:rPr>
              <w:t>OFF</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3.6</w:t>
            </w:r>
            <w:r>
              <w:rPr>
                <w:rFonts w:ascii="仿宋_GB2312" w:hAnsi="仿宋_GB2312" w:cs="仿宋_GB2312" w:eastAsia="仿宋_GB2312"/>
                <w:sz w:val="21"/>
                <w:color w:val="000000"/>
              </w:rPr>
              <w:t>接口：高压输出端必须为标准</w:t>
            </w:r>
            <w:r>
              <w:rPr>
                <w:rFonts w:ascii="仿宋_GB2312" w:hAnsi="仿宋_GB2312" w:cs="仿宋_GB2312" w:eastAsia="仿宋_GB2312"/>
                <w:sz w:val="21"/>
                <w:color w:val="000000"/>
              </w:rPr>
              <w:t>SHV</w:t>
            </w:r>
            <w:r>
              <w:rPr>
                <w:rFonts w:ascii="仿宋_GB2312" w:hAnsi="仿宋_GB2312" w:cs="仿宋_GB2312" w:eastAsia="仿宋_GB2312"/>
                <w:sz w:val="21"/>
                <w:color w:val="000000"/>
              </w:rPr>
              <w:t>（</w:t>
            </w:r>
            <w:r>
              <w:rPr>
                <w:rFonts w:ascii="仿宋_GB2312" w:hAnsi="仿宋_GB2312" w:cs="仿宋_GB2312" w:eastAsia="仿宋_GB2312"/>
                <w:sz w:val="21"/>
                <w:color w:val="000000"/>
              </w:rPr>
              <w:t>Safe High Voltage</w:t>
            </w:r>
            <w:r>
              <w:rPr>
                <w:rFonts w:ascii="仿宋_GB2312" w:hAnsi="仿宋_GB2312" w:cs="仿宋_GB2312" w:eastAsia="仿宋_GB2312"/>
                <w:sz w:val="21"/>
                <w:color w:val="000000"/>
              </w:rPr>
              <w:t>）接口，并随箱配备</w:t>
            </w:r>
            <w:r>
              <w:rPr>
                <w:rFonts w:ascii="仿宋_GB2312" w:hAnsi="仿宋_GB2312" w:cs="仿宋_GB2312" w:eastAsia="仿宋_GB2312"/>
                <w:sz w:val="21"/>
                <w:color w:val="000000"/>
              </w:rPr>
              <w:t>2</w:t>
            </w:r>
            <w:r>
              <w:rPr>
                <w:rFonts w:ascii="仿宋_GB2312" w:hAnsi="仿宋_GB2312" w:cs="仿宋_GB2312" w:eastAsia="仿宋_GB2312"/>
                <w:sz w:val="21"/>
                <w:color w:val="000000"/>
              </w:rPr>
              <w:t>根长度</w:t>
            </w:r>
            <w:r>
              <w:rPr>
                <w:rFonts w:ascii="仿宋_GB2312" w:hAnsi="仿宋_GB2312" w:cs="仿宋_GB2312" w:eastAsia="仿宋_GB2312"/>
                <w:sz w:val="21"/>
                <w:color w:val="000000"/>
              </w:rPr>
              <w:t>≥2</w:t>
            </w:r>
            <w:r>
              <w:rPr>
                <w:rFonts w:ascii="仿宋_GB2312" w:hAnsi="仿宋_GB2312" w:cs="仿宋_GB2312" w:eastAsia="仿宋_GB2312"/>
                <w:sz w:val="21"/>
                <w:color w:val="000000"/>
              </w:rPr>
              <w:t>米的</w:t>
            </w:r>
            <w:r>
              <w:rPr>
                <w:rFonts w:ascii="仿宋_GB2312" w:hAnsi="仿宋_GB2312" w:cs="仿宋_GB2312" w:eastAsia="仿宋_GB2312"/>
                <w:sz w:val="21"/>
                <w:color w:val="000000"/>
              </w:rPr>
              <w:t>SHV</w:t>
            </w:r>
            <w:r>
              <w:rPr>
                <w:rFonts w:ascii="仿宋_GB2312" w:hAnsi="仿宋_GB2312" w:cs="仿宋_GB2312" w:eastAsia="仿宋_GB2312"/>
                <w:sz w:val="21"/>
                <w:color w:val="000000"/>
              </w:rPr>
              <w:t>专用高压电缆。</w:t>
            </w:r>
          </w:p>
          <w:p>
            <w:pPr>
              <w:pStyle w:val="null3"/>
              <w:jc w:val="both"/>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接收装置系统</w:t>
            </w:r>
            <w:r>
              <w:rPr>
                <w:rFonts w:ascii="仿宋_GB2312" w:hAnsi="仿宋_GB2312" w:cs="仿宋_GB2312" w:eastAsia="仿宋_GB2312"/>
                <w:sz w:val="21"/>
                <w:color w:val="000000"/>
              </w:rPr>
              <w:t>（必须全部标配）</w:t>
            </w:r>
          </w:p>
          <w:p>
            <w:pPr>
              <w:pStyle w:val="null3"/>
              <w:jc w:val="both"/>
            </w:pPr>
            <w:r>
              <w:rPr>
                <w:rFonts w:ascii="仿宋_GB2312" w:hAnsi="仿宋_GB2312" w:cs="仿宋_GB2312" w:eastAsia="仿宋_GB2312"/>
                <w:sz w:val="21"/>
                <w:color w:val="000000"/>
              </w:rPr>
              <w:t>4.1</w:t>
            </w:r>
            <w:r>
              <w:rPr>
                <w:rFonts w:ascii="仿宋_GB2312" w:hAnsi="仿宋_GB2312" w:cs="仿宋_GB2312" w:eastAsia="仿宋_GB2312"/>
                <w:sz w:val="21"/>
                <w:color w:val="000000"/>
              </w:rPr>
              <w:t>平板接收器：</w:t>
            </w:r>
          </w:p>
          <w:p>
            <w:pPr>
              <w:pStyle w:val="null3"/>
              <w:jc w:val="both"/>
            </w:pPr>
            <w:r>
              <w:rPr>
                <w:rFonts w:ascii="仿宋_GB2312" w:hAnsi="仿宋_GB2312" w:cs="仿宋_GB2312" w:eastAsia="仿宋_GB2312"/>
                <w:sz w:val="21"/>
                <w:color w:val="000000"/>
              </w:rPr>
              <w:t>4.1.1</w:t>
            </w:r>
            <w:r>
              <w:rPr>
                <w:rFonts w:ascii="仿宋_GB2312" w:hAnsi="仿宋_GB2312" w:cs="仿宋_GB2312" w:eastAsia="仿宋_GB2312"/>
                <w:sz w:val="21"/>
                <w:color w:val="000000"/>
              </w:rPr>
              <w:t>材质：铝合金（阳极氧化）</w:t>
            </w:r>
            <w:r>
              <w:rPr>
                <w:rFonts w:ascii="仿宋_GB2312" w:hAnsi="仿宋_GB2312" w:cs="仿宋_GB2312" w:eastAsia="仿宋_GB2312"/>
                <w:sz w:val="21"/>
                <w:color w:val="000000"/>
              </w:rPr>
              <w:t>或</w:t>
            </w:r>
            <w:r>
              <w:rPr>
                <w:rFonts w:ascii="仿宋_GB2312" w:hAnsi="仿宋_GB2312" w:cs="仿宋_GB2312" w:eastAsia="仿宋_GB2312"/>
                <w:sz w:val="21"/>
                <w:color w:val="000000"/>
              </w:rPr>
              <w:t>316</w:t>
            </w:r>
            <w:r>
              <w:rPr>
                <w:rFonts w:ascii="仿宋_GB2312" w:hAnsi="仿宋_GB2312" w:cs="仿宋_GB2312" w:eastAsia="仿宋_GB2312"/>
                <w:sz w:val="21"/>
                <w:color w:val="000000"/>
              </w:rPr>
              <w:t>不锈钢。</w:t>
            </w:r>
          </w:p>
          <w:p>
            <w:pPr>
              <w:pStyle w:val="null3"/>
              <w:jc w:val="both"/>
            </w:pPr>
            <w:r>
              <w:rPr>
                <w:rFonts w:ascii="仿宋_GB2312" w:hAnsi="仿宋_GB2312" w:cs="仿宋_GB2312" w:eastAsia="仿宋_GB2312"/>
                <w:sz w:val="21"/>
                <w:color w:val="000000"/>
              </w:rPr>
              <w:t>4.1.2</w:t>
            </w:r>
            <w:r>
              <w:rPr>
                <w:rFonts w:ascii="仿宋_GB2312" w:hAnsi="仿宋_GB2312" w:cs="仿宋_GB2312" w:eastAsia="仿宋_GB2312"/>
                <w:sz w:val="21"/>
                <w:color w:val="000000"/>
              </w:rPr>
              <w:t>有效接收面积：</w:t>
            </w:r>
            <w:r>
              <w:rPr>
                <w:rFonts w:ascii="仿宋_GB2312" w:hAnsi="仿宋_GB2312" w:cs="仿宋_GB2312" w:eastAsia="仿宋_GB2312"/>
                <w:sz w:val="21"/>
                <w:color w:val="000000"/>
              </w:rPr>
              <w:t>≥ 200 mm × 200 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4.1.3</w:t>
            </w:r>
            <w:r>
              <w:rPr>
                <w:rFonts w:ascii="仿宋_GB2312" w:hAnsi="仿宋_GB2312" w:cs="仿宋_GB2312" w:eastAsia="仿宋_GB2312"/>
                <w:sz w:val="21"/>
                <w:color w:val="000000"/>
              </w:rPr>
              <w:t>接地：必须有独立的接地端子。</w:t>
            </w:r>
          </w:p>
          <w:p>
            <w:pPr>
              <w:pStyle w:val="null3"/>
              <w:jc w:val="both"/>
            </w:pPr>
            <w:r>
              <w:rPr>
                <w:rFonts w:ascii="仿宋_GB2312" w:hAnsi="仿宋_GB2312" w:cs="仿宋_GB2312" w:eastAsia="仿宋_GB2312"/>
                <w:sz w:val="21"/>
                <w:color w:val="000000"/>
              </w:rPr>
              <w:t>4.2</w:t>
            </w:r>
            <w:r>
              <w:rPr>
                <w:rFonts w:ascii="仿宋_GB2312" w:hAnsi="仿宋_GB2312" w:cs="仿宋_GB2312" w:eastAsia="仿宋_GB2312"/>
                <w:sz w:val="21"/>
                <w:color w:val="000000"/>
              </w:rPr>
              <w:t>高速滚筒接收器：</w:t>
            </w:r>
          </w:p>
          <w:p>
            <w:pPr>
              <w:pStyle w:val="null3"/>
              <w:jc w:val="both"/>
            </w:pPr>
            <w:r>
              <w:rPr>
                <w:rFonts w:ascii="仿宋_GB2312" w:hAnsi="仿宋_GB2312" w:cs="仿宋_GB2312" w:eastAsia="仿宋_GB2312"/>
                <w:sz w:val="21"/>
                <w:color w:val="000000"/>
              </w:rPr>
              <w:t>4.2.1</w:t>
            </w:r>
            <w:r>
              <w:rPr>
                <w:rFonts w:ascii="仿宋_GB2312" w:hAnsi="仿宋_GB2312" w:cs="仿宋_GB2312" w:eastAsia="仿宋_GB2312"/>
                <w:sz w:val="21"/>
                <w:color w:val="000000"/>
              </w:rPr>
              <w:t>转速范围：</w:t>
            </w:r>
            <w:r>
              <w:rPr>
                <w:rFonts w:ascii="仿宋_GB2312" w:hAnsi="仿宋_GB2312" w:cs="仿宋_GB2312" w:eastAsia="仿宋_GB2312"/>
                <w:sz w:val="21"/>
                <w:color w:val="000000"/>
              </w:rPr>
              <w:t>0 ～ 3000 rpm</w:t>
            </w:r>
            <w:r>
              <w:rPr>
                <w:rFonts w:ascii="仿宋_GB2312" w:hAnsi="仿宋_GB2312" w:cs="仿宋_GB2312" w:eastAsia="仿宋_GB2312"/>
                <w:sz w:val="21"/>
                <w:color w:val="000000"/>
              </w:rPr>
              <w:t xml:space="preserve">，无级调速，转速稳定性 </w:t>
            </w:r>
            <w:r>
              <w:rPr>
                <w:rFonts w:ascii="仿宋_GB2312" w:hAnsi="仿宋_GB2312" w:cs="仿宋_GB2312" w:eastAsia="仿宋_GB2312"/>
                <w:sz w:val="21"/>
                <w:color w:val="000000"/>
              </w:rPr>
              <w:t>&lt; ± 1%</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4.2.2</w:t>
            </w:r>
            <w:r>
              <w:rPr>
                <w:rFonts w:ascii="仿宋_GB2312" w:hAnsi="仿宋_GB2312" w:cs="仿宋_GB2312" w:eastAsia="仿宋_GB2312"/>
                <w:sz w:val="21"/>
                <w:color w:val="000000"/>
              </w:rPr>
              <w:t>驱动方式：伺服电机驱动，可通过软件精确控制启停和转速。</w:t>
            </w:r>
          </w:p>
          <w:p>
            <w:pPr>
              <w:pStyle w:val="null3"/>
              <w:jc w:val="both"/>
            </w:pPr>
            <w:r>
              <w:rPr>
                <w:rFonts w:ascii="仿宋_GB2312" w:hAnsi="仿宋_GB2312" w:cs="仿宋_GB2312" w:eastAsia="仿宋_GB2312"/>
                <w:sz w:val="21"/>
                <w:color w:val="000000"/>
              </w:rPr>
              <w:t>4.3</w:t>
            </w:r>
            <w:r>
              <w:rPr>
                <w:rFonts w:ascii="仿宋_GB2312" w:hAnsi="仿宋_GB2312" w:cs="仿宋_GB2312" w:eastAsia="仿宋_GB2312"/>
                <w:sz w:val="21"/>
                <w:color w:val="000000"/>
              </w:rPr>
              <w:t>基底夹持器：</w:t>
            </w:r>
          </w:p>
          <w:p>
            <w:pPr>
              <w:pStyle w:val="null3"/>
              <w:jc w:val="both"/>
            </w:pPr>
            <w:r>
              <w:rPr>
                <w:rFonts w:ascii="仿宋_GB2312" w:hAnsi="仿宋_GB2312" w:cs="仿宋_GB2312" w:eastAsia="仿宋_GB2312"/>
                <w:sz w:val="21"/>
                <w:color w:val="000000"/>
              </w:rPr>
              <w:t>4.3.1</w:t>
            </w:r>
            <w:r>
              <w:rPr>
                <w:rFonts w:ascii="仿宋_GB2312" w:hAnsi="仿宋_GB2312" w:cs="仿宋_GB2312" w:eastAsia="仿宋_GB2312"/>
                <w:sz w:val="21"/>
                <w:color w:val="000000"/>
              </w:rPr>
              <w:t>功能：用于固定硅片（最大</w:t>
            </w:r>
            <w:r>
              <w:rPr>
                <w:rFonts w:ascii="仿宋_GB2312" w:hAnsi="仿宋_GB2312" w:cs="仿宋_GB2312" w:eastAsia="仿宋_GB2312"/>
                <w:sz w:val="21"/>
                <w:color w:val="000000"/>
              </w:rPr>
              <w:t>4</w:t>
            </w:r>
            <w:r>
              <w:rPr>
                <w:rFonts w:ascii="仿宋_GB2312" w:hAnsi="仿宋_GB2312" w:cs="仿宋_GB2312" w:eastAsia="仿宋_GB2312"/>
                <w:sz w:val="21"/>
                <w:color w:val="000000"/>
              </w:rPr>
              <w:t>英寸）、载玻片（</w:t>
            </w:r>
            <w:r>
              <w:rPr>
                <w:rFonts w:ascii="仿宋_GB2312" w:hAnsi="仿宋_GB2312" w:cs="仿宋_GB2312" w:eastAsia="仿宋_GB2312"/>
                <w:sz w:val="21"/>
                <w:color w:val="000000"/>
              </w:rPr>
              <w:t>76 mm × 26 mm</w:t>
            </w:r>
            <w:r>
              <w:rPr>
                <w:rFonts w:ascii="仿宋_GB2312" w:hAnsi="仿宋_GB2312" w:cs="仿宋_GB2312" w:eastAsia="仿宋_GB2312"/>
                <w:sz w:val="21"/>
                <w:color w:val="000000"/>
              </w:rPr>
              <w:t>）、</w:t>
            </w:r>
            <w:r>
              <w:rPr>
                <w:rFonts w:ascii="仿宋_GB2312" w:hAnsi="仿宋_GB2312" w:cs="仿宋_GB2312" w:eastAsia="仿宋_GB2312"/>
                <w:sz w:val="21"/>
                <w:color w:val="000000"/>
              </w:rPr>
              <w:t>ITO</w:t>
            </w:r>
            <w:r>
              <w:rPr>
                <w:rFonts w:ascii="仿宋_GB2312" w:hAnsi="仿宋_GB2312" w:cs="仿宋_GB2312" w:eastAsia="仿宋_GB2312"/>
                <w:sz w:val="21"/>
                <w:color w:val="000000"/>
              </w:rPr>
              <w:t>玻璃等硬质基底。</w:t>
            </w:r>
          </w:p>
          <w:p>
            <w:pPr>
              <w:pStyle w:val="null3"/>
              <w:jc w:val="both"/>
            </w:pPr>
            <w:r>
              <w:rPr>
                <w:rFonts w:ascii="仿宋_GB2312" w:hAnsi="仿宋_GB2312" w:cs="仿宋_GB2312" w:eastAsia="仿宋_GB2312"/>
                <w:sz w:val="21"/>
                <w:color w:val="000000"/>
              </w:rPr>
              <w:t>4.3.2</w:t>
            </w:r>
            <w:r>
              <w:rPr>
                <w:rFonts w:ascii="仿宋_GB2312" w:hAnsi="仿宋_GB2312" w:cs="仿宋_GB2312" w:eastAsia="仿宋_GB2312"/>
                <w:sz w:val="21"/>
                <w:color w:val="000000"/>
              </w:rPr>
              <w:t>调节：必须可进行</w:t>
            </w:r>
            <w:r>
              <w:rPr>
                <w:rFonts w:ascii="仿宋_GB2312" w:hAnsi="仿宋_GB2312" w:cs="仿宋_GB2312" w:eastAsia="仿宋_GB2312"/>
                <w:sz w:val="21"/>
                <w:color w:val="000000"/>
              </w:rPr>
              <w:t>XY</w:t>
            </w:r>
            <w:r>
              <w:rPr>
                <w:rFonts w:ascii="仿宋_GB2312" w:hAnsi="仿宋_GB2312" w:cs="仿宋_GB2312" w:eastAsia="仿宋_GB2312"/>
                <w:sz w:val="21"/>
                <w:color w:val="000000"/>
              </w:rPr>
              <w:t>方向微调（调节范围</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），以确保纺丝位置准确。</w:t>
            </w:r>
          </w:p>
          <w:p>
            <w:pPr>
              <w:pStyle w:val="null3"/>
              <w:jc w:val="both"/>
            </w:pPr>
            <w:r>
              <w:rPr>
                <w:rFonts w:ascii="仿宋_GB2312" w:hAnsi="仿宋_GB2312" w:cs="仿宋_GB2312" w:eastAsia="仿宋_GB2312"/>
                <w:sz w:val="21"/>
                <w:color w:val="000000"/>
              </w:rPr>
              <w:t>4.3.3</w:t>
            </w:r>
            <w:r>
              <w:rPr>
                <w:rFonts w:ascii="仿宋_GB2312" w:hAnsi="仿宋_GB2312" w:cs="仿宋_GB2312" w:eastAsia="仿宋_GB2312"/>
                <w:sz w:val="21"/>
                <w:color w:val="000000"/>
              </w:rPr>
              <w:t>调节方式：电动马达驱动，软件控制。</w:t>
            </w:r>
          </w:p>
          <w:p>
            <w:pPr>
              <w:pStyle w:val="null3"/>
              <w:jc w:val="both"/>
            </w:pPr>
            <w:r>
              <w:rPr>
                <w:rFonts w:ascii="仿宋_GB2312" w:hAnsi="仿宋_GB2312" w:cs="仿宋_GB2312" w:eastAsia="仿宋_GB2312"/>
                <w:sz w:val="21"/>
                <w:color w:val="000000"/>
              </w:rPr>
              <w:t>调节范围：</w:t>
            </w:r>
            <w:r>
              <w:rPr>
                <w:rFonts w:ascii="仿宋_GB2312" w:hAnsi="仿宋_GB2312" w:cs="仿宋_GB2312" w:eastAsia="仿宋_GB2312"/>
                <w:sz w:val="21"/>
                <w:color w:val="000000"/>
              </w:rPr>
              <w:t>80 mm ～ 300 mm</w:t>
            </w:r>
            <w:r>
              <w:rPr>
                <w:rFonts w:ascii="仿宋_GB2312" w:hAnsi="仿宋_GB2312" w:cs="仿宋_GB2312" w:eastAsia="仿宋_GB2312"/>
                <w:sz w:val="21"/>
                <w:color w:val="000000"/>
              </w:rPr>
              <w:t>（喷头尖端到接收器表面）。</w:t>
            </w:r>
          </w:p>
          <w:p>
            <w:pPr>
              <w:pStyle w:val="null3"/>
              <w:jc w:val="both"/>
            </w:pPr>
            <w:r>
              <w:rPr>
                <w:rFonts w:ascii="仿宋_GB2312" w:hAnsi="仿宋_GB2312" w:cs="仿宋_GB2312" w:eastAsia="仿宋_GB2312"/>
                <w:sz w:val="21"/>
                <w:color w:val="000000"/>
              </w:rPr>
              <w:t>4.3.4</w:t>
            </w:r>
            <w:r>
              <w:rPr>
                <w:rFonts w:ascii="仿宋_GB2312" w:hAnsi="仿宋_GB2312" w:cs="仿宋_GB2312" w:eastAsia="仿宋_GB2312"/>
                <w:sz w:val="21"/>
                <w:color w:val="000000"/>
              </w:rPr>
              <w:t>位置精度：</w:t>
            </w:r>
            <w:r>
              <w:rPr>
                <w:rFonts w:ascii="仿宋_GB2312" w:hAnsi="仿宋_GB2312" w:cs="仿宋_GB2312" w:eastAsia="仿宋_GB2312"/>
                <w:sz w:val="21"/>
                <w:color w:val="000000"/>
              </w:rPr>
              <w:t>≤ ± 0.1 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4.3.5</w:t>
            </w:r>
            <w:r>
              <w:rPr>
                <w:rFonts w:ascii="仿宋_GB2312" w:hAnsi="仿宋_GB2312" w:cs="仿宋_GB2312" w:eastAsia="仿宋_GB2312"/>
                <w:sz w:val="21"/>
                <w:color w:val="000000"/>
              </w:rPr>
              <w:t>软件显示：实时数字显示当前距离。</w:t>
            </w:r>
          </w:p>
          <w:p>
            <w:pPr>
              <w:pStyle w:val="null3"/>
              <w:jc w:val="both"/>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纺丝喷头系统</w:t>
            </w:r>
          </w:p>
          <w:p>
            <w:pPr>
              <w:pStyle w:val="null3"/>
              <w:jc w:val="both"/>
            </w:pPr>
            <w:r>
              <w:rPr>
                <w:rFonts w:ascii="仿宋_GB2312" w:hAnsi="仿宋_GB2312" w:cs="仿宋_GB2312" w:eastAsia="仿宋_GB2312"/>
                <w:sz w:val="21"/>
                <w:color w:val="000000"/>
              </w:rPr>
              <w:t>5.1</w:t>
            </w:r>
            <w:r>
              <w:rPr>
                <w:rFonts w:ascii="仿宋_GB2312" w:hAnsi="仿宋_GB2312" w:cs="仿宋_GB2312" w:eastAsia="仿宋_GB2312"/>
                <w:sz w:val="21"/>
                <w:color w:val="000000"/>
              </w:rPr>
              <w:t>喷头类型：标准金属钝化针头。</w:t>
            </w:r>
          </w:p>
          <w:p>
            <w:pPr>
              <w:pStyle w:val="null3"/>
              <w:jc w:val="both"/>
            </w:pPr>
            <w:r>
              <w:rPr>
                <w:rFonts w:ascii="仿宋_GB2312" w:hAnsi="仿宋_GB2312" w:cs="仿宋_GB2312" w:eastAsia="仿宋_GB2312"/>
                <w:sz w:val="21"/>
                <w:color w:val="000000"/>
              </w:rPr>
              <w:t>5.2</w:t>
            </w:r>
            <w:r>
              <w:rPr>
                <w:rFonts w:ascii="仿宋_GB2312" w:hAnsi="仿宋_GB2312" w:cs="仿宋_GB2312" w:eastAsia="仿宋_GB2312"/>
                <w:sz w:val="21"/>
                <w:color w:val="000000"/>
              </w:rPr>
              <w:t>标配针头：原厂必须提供以下规格的不锈钢钝化针头各至少</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18 G (</w:t>
            </w:r>
            <w:r>
              <w:rPr>
                <w:rFonts w:ascii="仿宋_GB2312" w:hAnsi="仿宋_GB2312" w:cs="仿宋_GB2312" w:eastAsia="仿宋_GB2312"/>
                <w:sz w:val="21"/>
                <w:color w:val="000000"/>
              </w:rPr>
              <w:t>内径</w:t>
            </w:r>
            <w:r>
              <w:rPr>
                <w:rFonts w:ascii="仿宋_GB2312" w:hAnsi="仿宋_GB2312" w:cs="仿宋_GB2312" w:eastAsia="仿宋_GB2312"/>
                <w:sz w:val="21"/>
                <w:color w:val="000000"/>
              </w:rPr>
              <w:t>≈0.84 mm)</w:t>
            </w:r>
          </w:p>
          <w:p>
            <w:pPr>
              <w:pStyle w:val="null3"/>
              <w:jc w:val="both"/>
            </w:pPr>
            <w:r>
              <w:rPr>
                <w:rFonts w:ascii="仿宋_GB2312" w:hAnsi="仿宋_GB2312" w:cs="仿宋_GB2312" w:eastAsia="仿宋_GB2312"/>
                <w:sz w:val="21"/>
                <w:color w:val="000000"/>
              </w:rPr>
              <w:t>21 G (</w:t>
            </w:r>
            <w:r>
              <w:rPr>
                <w:rFonts w:ascii="仿宋_GB2312" w:hAnsi="仿宋_GB2312" w:cs="仿宋_GB2312" w:eastAsia="仿宋_GB2312"/>
                <w:sz w:val="21"/>
                <w:color w:val="000000"/>
              </w:rPr>
              <w:t>内径</w:t>
            </w:r>
            <w:r>
              <w:rPr>
                <w:rFonts w:ascii="仿宋_GB2312" w:hAnsi="仿宋_GB2312" w:cs="仿宋_GB2312" w:eastAsia="仿宋_GB2312"/>
                <w:sz w:val="21"/>
                <w:color w:val="000000"/>
              </w:rPr>
              <w:t>≈0.51 mm)</w:t>
            </w:r>
          </w:p>
          <w:p>
            <w:pPr>
              <w:pStyle w:val="null3"/>
              <w:jc w:val="both"/>
            </w:pPr>
            <w:r>
              <w:rPr>
                <w:rFonts w:ascii="仿宋_GB2312" w:hAnsi="仿宋_GB2312" w:cs="仿宋_GB2312" w:eastAsia="仿宋_GB2312"/>
                <w:sz w:val="21"/>
                <w:color w:val="000000"/>
              </w:rPr>
              <w:t>25 G (</w:t>
            </w:r>
            <w:r>
              <w:rPr>
                <w:rFonts w:ascii="仿宋_GB2312" w:hAnsi="仿宋_GB2312" w:cs="仿宋_GB2312" w:eastAsia="仿宋_GB2312"/>
                <w:sz w:val="21"/>
                <w:color w:val="000000"/>
              </w:rPr>
              <w:t>内径</w:t>
            </w:r>
            <w:r>
              <w:rPr>
                <w:rFonts w:ascii="仿宋_GB2312" w:hAnsi="仿宋_GB2312" w:cs="仿宋_GB2312" w:eastAsia="仿宋_GB2312"/>
                <w:sz w:val="21"/>
                <w:color w:val="000000"/>
              </w:rPr>
              <w:t>≈0.26 mm)</w:t>
            </w:r>
          </w:p>
          <w:p>
            <w:pPr>
              <w:pStyle w:val="null3"/>
              <w:jc w:val="both"/>
            </w:pPr>
            <w:r>
              <w:rPr>
                <w:rFonts w:ascii="仿宋_GB2312" w:hAnsi="仿宋_GB2312" w:cs="仿宋_GB2312" w:eastAsia="仿宋_GB2312"/>
                <w:sz w:val="21"/>
                <w:color w:val="000000"/>
              </w:rPr>
              <w:t>5.3</w:t>
            </w:r>
            <w:r>
              <w:rPr>
                <w:rFonts w:ascii="仿宋_GB2312" w:hAnsi="仿宋_GB2312" w:cs="仿宋_GB2312" w:eastAsia="仿宋_GB2312"/>
                <w:sz w:val="21"/>
                <w:color w:val="000000"/>
              </w:rPr>
              <w:t>针头夹具：材质为</w:t>
            </w:r>
            <w:r>
              <w:rPr>
                <w:rFonts w:ascii="仿宋_GB2312" w:hAnsi="仿宋_GB2312" w:cs="仿宋_GB2312" w:eastAsia="仿宋_GB2312"/>
                <w:sz w:val="21"/>
                <w:color w:val="000000"/>
              </w:rPr>
              <w:t>316</w:t>
            </w:r>
            <w:r>
              <w:rPr>
                <w:rFonts w:ascii="仿宋_GB2312" w:hAnsi="仿宋_GB2312" w:cs="仿宋_GB2312" w:eastAsia="仿宋_GB2312"/>
                <w:sz w:val="21"/>
                <w:color w:val="000000"/>
              </w:rPr>
              <w:t>不锈钢或聚醚醚酮（</w:t>
            </w:r>
            <w:r>
              <w:rPr>
                <w:rFonts w:ascii="仿宋_GB2312" w:hAnsi="仿宋_GB2312" w:cs="仿宋_GB2312" w:eastAsia="仿宋_GB2312"/>
                <w:sz w:val="21"/>
                <w:color w:val="000000"/>
              </w:rPr>
              <w:t>PEEK</w:t>
            </w:r>
            <w:r>
              <w:rPr>
                <w:rFonts w:ascii="仿宋_GB2312" w:hAnsi="仿宋_GB2312" w:cs="仿宋_GB2312" w:eastAsia="仿宋_GB2312"/>
                <w:sz w:val="21"/>
                <w:color w:val="000000"/>
              </w:rPr>
              <w:t>），需耐有机溶剂腐蚀，且带有精密调节机构，可实现</w:t>
            </w:r>
            <w:r>
              <w:rPr>
                <w:rFonts w:ascii="仿宋_GB2312" w:hAnsi="仿宋_GB2312" w:cs="仿宋_GB2312" w:eastAsia="仿宋_GB2312"/>
                <w:sz w:val="21"/>
                <w:color w:val="000000"/>
              </w:rPr>
              <w:t>XYZ</w:t>
            </w:r>
            <w:r>
              <w:rPr>
                <w:rFonts w:ascii="仿宋_GB2312" w:hAnsi="仿宋_GB2312" w:cs="仿宋_GB2312" w:eastAsia="仿宋_GB2312"/>
                <w:sz w:val="21"/>
                <w:color w:val="000000"/>
              </w:rPr>
              <w:t>三方向微调（微调精度</w:t>
            </w:r>
            <w:r>
              <w:rPr>
                <w:rFonts w:ascii="仿宋_GB2312" w:hAnsi="仿宋_GB2312" w:cs="仿宋_GB2312" w:eastAsia="仿宋_GB2312"/>
                <w:sz w:val="21"/>
                <w:color w:val="000000"/>
              </w:rPr>
              <w:t>±0.1mm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环境控制系统</w:t>
            </w:r>
          </w:p>
          <w:p>
            <w:pPr>
              <w:pStyle w:val="null3"/>
              <w:jc w:val="both"/>
            </w:pPr>
            <w:r>
              <w:rPr>
                <w:rFonts w:ascii="仿宋_GB2312" w:hAnsi="仿宋_GB2312" w:cs="仿宋_GB2312" w:eastAsia="仿宋_GB2312"/>
                <w:sz w:val="21"/>
                <w:color w:val="000000"/>
              </w:rPr>
              <w:t>6.1</w:t>
            </w:r>
            <w:r>
              <w:rPr>
                <w:rFonts w:ascii="仿宋_GB2312" w:hAnsi="仿宋_GB2312" w:cs="仿宋_GB2312" w:eastAsia="仿宋_GB2312"/>
                <w:sz w:val="21"/>
                <w:color w:val="000000"/>
              </w:rPr>
              <w:t>温度控制：</w:t>
            </w:r>
          </w:p>
          <w:p>
            <w:pPr>
              <w:pStyle w:val="null3"/>
              <w:jc w:val="both"/>
            </w:pPr>
            <w:r>
              <w:rPr>
                <w:rFonts w:ascii="仿宋_GB2312" w:hAnsi="仿宋_GB2312" w:cs="仿宋_GB2312" w:eastAsia="仿宋_GB2312"/>
                <w:sz w:val="21"/>
                <w:color w:val="000000"/>
              </w:rPr>
              <w:t>6.2</w:t>
            </w:r>
            <w:r>
              <w:rPr>
                <w:rFonts w:ascii="仿宋_GB2312" w:hAnsi="仿宋_GB2312" w:cs="仿宋_GB2312" w:eastAsia="仿宋_GB2312"/>
                <w:sz w:val="21"/>
                <w:color w:val="000000"/>
              </w:rPr>
              <w:t>范围：室温</w:t>
            </w:r>
            <w:r>
              <w:rPr>
                <w:rFonts w:ascii="仿宋_GB2312" w:hAnsi="仿宋_GB2312" w:cs="仿宋_GB2312" w:eastAsia="仿宋_GB2312"/>
                <w:sz w:val="21"/>
                <w:color w:val="000000"/>
              </w:rPr>
              <w:t xml:space="preserve"> + 5 °C ～ 80.0 °C</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6.3</w:t>
            </w:r>
            <w:r>
              <w:rPr>
                <w:rFonts w:ascii="仿宋_GB2312" w:hAnsi="仿宋_GB2312" w:cs="仿宋_GB2312" w:eastAsia="仿宋_GB2312"/>
                <w:sz w:val="21"/>
                <w:color w:val="000000"/>
              </w:rPr>
              <w:t>控制精度：</w:t>
            </w:r>
            <w:r>
              <w:rPr>
                <w:rFonts w:ascii="仿宋_GB2312" w:hAnsi="仿宋_GB2312" w:cs="仿宋_GB2312" w:eastAsia="仿宋_GB2312"/>
                <w:sz w:val="21"/>
                <w:color w:val="000000"/>
              </w:rPr>
              <w:t>± 1.0 °C</w:t>
            </w:r>
            <w:r>
              <w:rPr>
                <w:rFonts w:ascii="仿宋_GB2312" w:hAnsi="仿宋_GB2312" w:cs="仿宋_GB2312" w:eastAsia="仿宋_GB2312"/>
                <w:sz w:val="21"/>
                <w:color w:val="000000"/>
              </w:rPr>
              <w:t>（在设备舱内测得）。</w:t>
            </w:r>
          </w:p>
          <w:p>
            <w:pPr>
              <w:pStyle w:val="null3"/>
              <w:jc w:val="both"/>
            </w:pPr>
            <w:r>
              <w:rPr>
                <w:rFonts w:ascii="仿宋_GB2312" w:hAnsi="仿宋_GB2312" w:cs="仿宋_GB2312" w:eastAsia="仿宋_GB2312"/>
                <w:sz w:val="21"/>
                <w:color w:val="000000"/>
              </w:rPr>
              <w:t>6.4</w:t>
            </w:r>
            <w:r>
              <w:rPr>
                <w:rFonts w:ascii="仿宋_GB2312" w:hAnsi="仿宋_GB2312" w:cs="仿宋_GB2312" w:eastAsia="仿宋_GB2312"/>
                <w:sz w:val="21"/>
                <w:color w:val="000000"/>
              </w:rPr>
              <w:t>传感器：</w:t>
            </w:r>
            <w:r>
              <w:rPr>
                <w:rFonts w:ascii="仿宋_GB2312" w:hAnsi="仿宋_GB2312" w:cs="仿宋_GB2312" w:eastAsia="仿宋_GB2312"/>
                <w:sz w:val="21"/>
                <w:color w:val="000000"/>
              </w:rPr>
              <w:t>PT100</w:t>
            </w:r>
            <w:r>
              <w:rPr>
                <w:rFonts w:ascii="仿宋_GB2312" w:hAnsi="仿宋_GB2312" w:cs="仿宋_GB2312" w:eastAsia="仿宋_GB2312"/>
                <w:sz w:val="21"/>
                <w:color w:val="000000"/>
              </w:rPr>
              <w:t>铂电阻温度传感器。</w:t>
            </w:r>
          </w:p>
          <w:p>
            <w:pPr>
              <w:pStyle w:val="null3"/>
              <w:jc w:val="both"/>
            </w:pPr>
            <w:r>
              <w:rPr>
                <w:rFonts w:ascii="仿宋_GB2312" w:hAnsi="仿宋_GB2312" w:cs="仿宋_GB2312" w:eastAsia="仿宋_GB2312"/>
                <w:sz w:val="21"/>
                <w:color w:val="000000"/>
              </w:rPr>
              <w:t>6.5</w:t>
            </w:r>
            <w:r>
              <w:rPr>
                <w:rFonts w:ascii="仿宋_GB2312" w:hAnsi="仿宋_GB2312" w:cs="仿宋_GB2312" w:eastAsia="仿宋_GB2312"/>
                <w:sz w:val="21"/>
                <w:color w:val="000000"/>
              </w:rPr>
              <w:t>湿度控制范围：</w:t>
            </w:r>
            <w:r>
              <w:rPr>
                <w:rFonts w:ascii="仿宋_GB2312" w:hAnsi="仿宋_GB2312" w:cs="仿宋_GB2312" w:eastAsia="仿宋_GB2312"/>
                <w:sz w:val="21"/>
                <w:color w:val="000000"/>
              </w:rPr>
              <w:t>15% RH ～ 80% RH</w:t>
            </w:r>
            <w:r>
              <w:rPr>
                <w:rFonts w:ascii="仿宋_GB2312" w:hAnsi="仿宋_GB2312" w:cs="仿宋_GB2312" w:eastAsia="仿宋_GB2312"/>
                <w:sz w:val="21"/>
                <w:color w:val="000000"/>
              </w:rPr>
              <w:t>（在</w:t>
            </w:r>
            <w:r>
              <w:rPr>
                <w:rFonts w:ascii="仿宋_GB2312" w:hAnsi="仿宋_GB2312" w:cs="仿宋_GB2312" w:eastAsia="仿宋_GB2312"/>
                <w:sz w:val="21"/>
                <w:color w:val="000000"/>
              </w:rPr>
              <w:t>25°C</w:t>
            </w:r>
            <w:r>
              <w:rPr>
                <w:rFonts w:ascii="仿宋_GB2312" w:hAnsi="仿宋_GB2312" w:cs="仿宋_GB2312" w:eastAsia="仿宋_GB2312"/>
                <w:sz w:val="21"/>
                <w:color w:val="000000"/>
              </w:rPr>
              <w:t>时）。</w:t>
            </w:r>
          </w:p>
          <w:p>
            <w:pPr>
              <w:pStyle w:val="null3"/>
              <w:jc w:val="both"/>
            </w:pPr>
            <w:r>
              <w:rPr>
                <w:rFonts w:ascii="仿宋_GB2312" w:hAnsi="仿宋_GB2312" w:cs="仿宋_GB2312" w:eastAsia="仿宋_GB2312"/>
                <w:sz w:val="21"/>
                <w:color w:val="000000"/>
              </w:rPr>
              <w:t>6.6</w:t>
            </w:r>
            <w:r>
              <w:rPr>
                <w:rFonts w:ascii="仿宋_GB2312" w:hAnsi="仿宋_GB2312" w:cs="仿宋_GB2312" w:eastAsia="仿宋_GB2312"/>
                <w:sz w:val="21"/>
                <w:color w:val="000000"/>
              </w:rPr>
              <w:t>控制精度：</w:t>
            </w:r>
            <w:r>
              <w:rPr>
                <w:rFonts w:ascii="仿宋_GB2312" w:hAnsi="仿宋_GB2312" w:cs="仿宋_GB2312" w:eastAsia="仿宋_GB2312"/>
                <w:sz w:val="21"/>
                <w:color w:val="000000"/>
              </w:rPr>
              <w:t>± 3% RH</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6.7</w:t>
            </w:r>
            <w:r>
              <w:rPr>
                <w:rFonts w:ascii="仿宋_GB2312" w:hAnsi="仿宋_GB2312" w:cs="仿宋_GB2312" w:eastAsia="仿宋_GB2312"/>
                <w:sz w:val="21"/>
                <w:color w:val="000000"/>
              </w:rPr>
              <w:t>实现方式：集成半导体制冷除湿模块和超声雾化加湿模块，全自动</w:t>
            </w:r>
            <w:r>
              <w:rPr>
                <w:rFonts w:ascii="仿宋_GB2312" w:hAnsi="仿宋_GB2312" w:cs="仿宋_GB2312" w:eastAsia="仿宋_GB2312"/>
                <w:sz w:val="21"/>
                <w:color w:val="000000"/>
              </w:rPr>
              <w:t>PID</w:t>
            </w:r>
            <w:r>
              <w:rPr>
                <w:rFonts w:ascii="仿宋_GB2312" w:hAnsi="仿宋_GB2312" w:cs="仿宋_GB2312" w:eastAsia="仿宋_GB2312"/>
                <w:sz w:val="21"/>
                <w:color w:val="000000"/>
              </w:rPr>
              <w:t>控制。</w:t>
            </w:r>
          </w:p>
          <w:p>
            <w:pPr>
              <w:pStyle w:val="null3"/>
              <w:jc w:val="both"/>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观测与记录系统</w:t>
            </w:r>
          </w:p>
          <w:p>
            <w:pPr>
              <w:pStyle w:val="null3"/>
              <w:jc w:val="both"/>
            </w:pPr>
            <w:r>
              <w:rPr>
                <w:rFonts w:ascii="仿宋_GB2312" w:hAnsi="仿宋_GB2312" w:cs="仿宋_GB2312" w:eastAsia="仿宋_GB2312"/>
                <w:sz w:val="21"/>
                <w:color w:val="000000"/>
              </w:rPr>
              <w:t>7.1</w:t>
            </w:r>
            <w:r>
              <w:rPr>
                <w:rFonts w:ascii="仿宋_GB2312" w:hAnsi="仿宋_GB2312" w:cs="仿宋_GB2312" w:eastAsia="仿宋_GB2312"/>
                <w:sz w:val="21"/>
                <w:color w:val="000000"/>
              </w:rPr>
              <w:t>相机：</w:t>
            </w:r>
            <w:r>
              <w:rPr>
                <w:rFonts w:ascii="仿宋_GB2312" w:hAnsi="仿宋_GB2312" w:cs="仿宋_GB2312" w:eastAsia="仿宋_GB2312"/>
                <w:sz w:val="21"/>
                <w:color w:val="000000"/>
              </w:rPr>
              <w:t>200</w:t>
            </w:r>
            <w:r>
              <w:rPr>
                <w:rFonts w:ascii="仿宋_GB2312" w:hAnsi="仿宋_GB2312" w:cs="仿宋_GB2312" w:eastAsia="仿宋_GB2312"/>
                <w:sz w:val="21"/>
                <w:color w:val="000000"/>
              </w:rPr>
              <w:t>万像素及以上工业</w:t>
            </w:r>
            <w:r>
              <w:rPr>
                <w:rFonts w:ascii="仿宋_GB2312" w:hAnsi="仿宋_GB2312" w:cs="仿宋_GB2312" w:eastAsia="仿宋_GB2312"/>
                <w:sz w:val="21"/>
                <w:color w:val="000000"/>
              </w:rPr>
              <w:t>CMOS</w:t>
            </w:r>
            <w:r>
              <w:rPr>
                <w:rFonts w:ascii="仿宋_GB2312" w:hAnsi="仿宋_GB2312" w:cs="仿宋_GB2312" w:eastAsia="仿宋_GB2312"/>
                <w:sz w:val="21"/>
                <w:color w:val="000000"/>
              </w:rPr>
              <w:t>相机。</w:t>
            </w:r>
          </w:p>
          <w:p>
            <w:pPr>
              <w:pStyle w:val="null3"/>
              <w:jc w:val="both"/>
            </w:pPr>
            <w:r>
              <w:rPr>
                <w:rFonts w:ascii="仿宋_GB2312" w:hAnsi="仿宋_GB2312" w:cs="仿宋_GB2312" w:eastAsia="仿宋_GB2312"/>
                <w:sz w:val="21"/>
                <w:color w:val="000000"/>
              </w:rPr>
              <w:t>7.2</w:t>
            </w:r>
            <w:r>
              <w:rPr>
                <w:rFonts w:ascii="仿宋_GB2312" w:hAnsi="仿宋_GB2312" w:cs="仿宋_GB2312" w:eastAsia="仿宋_GB2312"/>
                <w:sz w:val="21"/>
                <w:color w:val="000000"/>
              </w:rPr>
              <w:t>分辨率：至少</w:t>
            </w:r>
            <w:r>
              <w:rPr>
                <w:rFonts w:ascii="仿宋_GB2312" w:hAnsi="仿宋_GB2312" w:cs="仿宋_GB2312" w:eastAsia="仿宋_GB2312"/>
                <w:sz w:val="21"/>
                <w:color w:val="000000"/>
              </w:rPr>
              <w:t xml:space="preserve"> 1920 × 1080 (1080P Full HD)</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7.3</w:t>
            </w:r>
            <w:r>
              <w:rPr>
                <w:rFonts w:ascii="仿宋_GB2312" w:hAnsi="仿宋_GB2312" w:cs="仿宋_GB2312" w:eastAsia="仿宋_GB2312"/>
                <w:sz w:val="21"/>
                <w:color w:val="000000"/>
              </w:rPr>
              <w:t>帧率：</w:t>
            </w:r>
            <w:r>
              <w:rPr>
                <w:rFonts w:ascii="仿宋_GB2312" w:hAnsi="仿宋_GB2312" w:cs="仿宋_GB2312" w:eastAsia="仿宋_GB2312"/>
                <w:sz w:val="21"/>
                <w:color w:val="000000"/>
              </w:rPr>
              <w:t>≥ 30 fps (</w:t>
            </w:r>
            <w:r>
              <w:rPr>
                <w:rFonts w:ascii="仿宋_GB2312" w:hAnsi="仿宋_GB2312" w:cs="仿宋_GB2312" w:eastAsia="仿宋_GB2312"/>
                <w:sz w:val="21"/>
                <w:color w:val="000000"/>
              </w:rPr>
              <w:t>在</w:t>
            </w:r>
            <w:r>
              <w:rPr>
                <w:rFonts w:ascii="仿宋_GB2312" w:hAnsi="仿宋_GB2312" w:cs="仿宋_GB2312" w:eastAsia="仿宋_GB2312"/>
                <w:sz w:val="21"/>
                <w:color w:val="000000"/>
              </w:rPr>
              <w:t>1080P</w:t>
            </w:r>
            <w:r>
              <w:rPr>
                <w:rFonts w:ascii="仿宋_GB2312" w:hAnsi="仿宋_GB2312" w:cs="仿宋_GB2312" w:eastAsia="仿宋_GB2312"/>
                <w:sz w:val="21"/>
                <w:color w:val="000000"/>
              </w:rPr>
              <w:t>分辨率下</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7.4</w:t>
            </w:r>
            <w:r>
              <w:rPr>
                <w:rFonts w:ascii="仿宋_GB2312" w:hAnsi="仿宋_GB2312" w:cs="仿宋_GB2312" w:eastAsia="仿宋_GB2312"/>
                <w:sz w:val="21"/>
                <w:color w:val="000000"/>
              </w:rPr>
              <w:t>镜头：高清微距镜头，工作距离</w:t>
            </w:r>
            <w:r>
              <w:rPr>
                <w:rFonts w:ascii="仿宋_GB2312" w:hAnsi="仿宋_GB2312" w:cs="仿宋_GB2312" w:eastAsia="仿宋_GB2312"/>
                <w:sz w:val="21"/>
                <w:color w:val="000000"/>
              </w:rPr>
              <w:t>50-100mm</w:t>
            </w:r>
            <w:r>
              <w:rPr>
                <w:rFonts w:ascii="仿宋_GB2312" w:hAnsi="仿宋_GB2312" w:cs="仿宋_GB2312" w:eastAsia="仿宋_GB2312"/>
                <w:sz w:val="21"/>
                <w:color w:val="000000"/>
              </w:rPr>
              <w:t>，支持手动调焦。</w:t>
            </w:r>
          </w:p>
          <w:p>
            <w:pPr>
              <w:pStyle w:val="null3"/>
              <w:jc w:val="both"/>
            </w:pPr>
            <w:r>
              <w:rPr>
                <w:rFonts w:ascii="仿宋_GB2312" w:hAnsi="仿宋_GB2312" w:cs="仿宋_GB2312" w:eastAsia="仿宋_GB2312"/>
                <w:sz w:val="21"/>
                <w:color w:val="000000"/>
              </w:rPr>
              <w:t>7.5</w:t>
            </w:r>
            <w:r>
              <w:rPr>
                <w:rFonts w:ascii="仿宋_GB2312" w:hAnsi="仿宋_GB2312" w:cs="仿宋_GB2312" w:eastAsia="仿宋_GB2312"/>
                <w:sz w:val="21"/>
                <w:color w:val="000000"/>
              </w:rPr>
              <w:t>光源：双侧可调亮度白色</w:t>
            </w:r>
            <w:r>
              <w:rPr>
                <w:rFonts w:ascii="仿宋_GB2312" w:hAnsi="仿宋_GB2312" w:cs="仿宋_GB2312" w:eastAsia="仿宋_GB2312"/>
                <w:sz w:val="21"/>
                <w:color w:val="000000"/>
              </w:rPr>
              <w:t>LED</w:t>
            </w:r>
            <w:r>
              <w:rPr>
                <w:rFonts w:ascii="仿宋_GB2312" w:hAnsi="仿宋_GB2312" w:cs="仿宋_GB2312" w:eastAsia="仿宋_GB2312"/>
                <w:sz w:val="21"/>
                <w:color w:val="000000"/>
              </w:rPr>
              <w:t>冷光源，亮度软件可调。</w:t>
            </w:r>
          </w:p>
          <w:p>
            <w:pPr>
              <w:pStyle w:val="null3"/>
              <w:jc w:val="both"/>
            </w:pPr>
            <w:r>
              <w:rPr>
                <w:rFonts w:ascii="仿宋_GB2312" w:hAnsi="仿宋_GB2312" w:cs="仿宋_GB2312" w:eastAsia="仿宋_GB2312"/>
                <w:sz w:val="21"/>
                <w:color w:val="000000"/>
              </w:rPr>
              <w:t>7.6</w:t>
            </w:r>
            <w:r>
              <w:rPr>
                <w:rFonts w:ascii="仿宋_GB2312" w:hAnsi="仿宋_GB2312" w:cs="仿宋_GB2312" w:eastAsia="仿宋_GB2312"/>
                <w:sz w:val="21"/>
                <w:color w:val="000000"/>
              </w:rPr>
              <w:t>软件功能：视频画面必须嵌入主控制软件，可实时显示、录制视频，视频文件应自动叠加时间戳、电压、流量等关键参数信息。</w:t>
            </w:r>
          </w:p>
          <w:p>
            <w:pPr>
              <w:pStyle w:val="null3"/>
              <w:jc w:val="both"/>
            </w:pPr>
            <w:r>
              <w:rPr>
                <w:rFonts w:ascii="仿宋_GB2312" w:hAnsi="仿宋_GB2312" w:cs="仿宋_GB2312" w:eastAsia="仿宋_GB2312"/>
                <w:sz w:val="21"/>
                <w:b/>
                <w:color w:val="000000"/>
              </w:rPr>
              <w:t>8.</w:t>
            </w:r>
            <w:r>
              <w:rPr>
                <w:rFonts w:ascii="仿宋_GB2312" w:hAnsi="仿宋_GB2312" w:cs="仿宋_GB2312" w:eastAsia="仿宋_GB2312"/>
                <w:sz w:val="21"/>
                <w:b/>
                <w:color w:val="000000"/>
              </w:rPr>
              <w:t>软件与控制单元</w:t>
            </w:r>
          </w:p>
          <w:p>
            <w:pPr>
              <w:pStyle w:val="null3"/>
              <w:jc w:val="both"/>
            </w:pPr>
            <w:r>
              <w:rPr>
                <w:rFonts w:ascii="仿宋_GB2312" w:hAnsi="仿宋_GB2312" w:cs="仿宋_GB2312" w:eastAsia="仿宋_GB2312"/>
                <w:sz w:val="21"/>
                <w:color w:val="000000"/>
              </w:rPr>
              <w:t>8.1</w:t>
            </w:r>
            <w:r>
              <w:rPr>
                <w:rFonts w:ascii="仿宋_GB2312" w:hAnsi="仿宋_GB2312" w:cs="仿宋_GB2312" w:eastAsia="仿宋_GB2312"/>
                <w:sz w:val="21"/>
                <w:color w:val="000000"/>
              </w:rPr>
              <w:t>控制系统：集成式工控系统，所有单元由一台工业计算机控制。</w:t>
            </w:r>
          </w:p>
          <w:p>
            <w:pPr>
              <w:pStyle w:val="null3"/>
              <w:jc w:val="both"/>
            </w:pPr>
            <w:r>
              <w:rPr>
                <w:rFonts w:ascii="仿宋_GB2312" w:hAnsi="仿宋_GB2312" w:cs="仿宋_GB2312" w:eastAsia="仿宋_GB2312"/>
                <w:sz w:val="21"/>
                <w:color w:val="000000"/>
              </w:rPr>
              <w:t>8.2</w:t>
            </w:r>
            <w:r>
              <w:rPr>
                <w:rFonts w:ascii="仿宋_GB2312" w:hAnsi="仿宋_GB2312" w:cs="仿宋_GB2312" w:eastAsia="仿宋_GB2312"/>
                <w:sz w:val="21"/>
                <w:color w:val="000000"/>
              </w:rPr>
              <w:t>控制软件：提供</w:t>
            </w:r>
            <w:r>
              <w:rPr>
                <w:rFonts w:ascii="仿宋_GB2312" w:hAnsi="仿宋_GB2312" w:cs="仿宋_GB2312" w:eastAsia="仿宋_GB2312"/>
                <w:sz w:val="21"/>
                <w:color w:val="000000"/>
              </w:rPr>
              <w:t>Windows 10/11</w:t>
            </w:r>
            <w:r>
              <w:rPr>
                <w:rFonts w:ascii="仿宋_GB2312" w:hAnsi="仿宋_GB2312" w:cs="仿宋_GB2312" w:eastAsia="仿宋_GB2312"/>
                <w:sz w:val="21"/>
                <w:color w:val="000000"/>
              </w:rPr>
              <w:t>操作系统下的专用控制软件，需为永久授权。</w:t>
            </w:r>
          </w:p>
          <w:p>
            <w:pPr>
              <w:pStyle w:val="null3"/>
              <w:jc w:val="both"/>
            </w:pPr>
            <w:r>
              <w:rPr>
                <w:rFonts w:ascii="仿宋_GB2312" w:hAnsi="仿宋_GB2312" w:cs="仿宋_GB2312" w:eastAsia="仿宋_GB2312"/>
                <w:sz w:val="21"/>
                <w:color w:val="000000"/>
              </w:rPr>
              <w:t>配方功能：可创建、保存、调用不少于</w:t>
            </w:r>
            <w:r>
              <w:rPr>
                <w:rFonts w:ascii="仿宋_GB2312" w:hAnsi="仿宋_GB2312" w:cs="仿宋_GB2312" w:eastAsia="仿宋_GB2312"/>
                <w:sz w:val="21"/>
                <w:color w:val="000000"/>
              </w:rPr>
              <w:t>100</w:t>
            </w:r>
            <w:r>
              <w:rPr>
                <w:rFonts w:ascii="仿宋_GB2312" w:hAnsi="仿宋_GB2312" w:cs="仿宋_GB2312" w:eastAsia="仿宋_GB2312"/>
                <w:sz w:val="21"/>
                <w:color w:val="000000"/>
              </w:rPr>
              <w:t>组工艺配方。</w:t>
            </w:r>
          </w:p>
          <w:p>
            <w:pPr>
              <w:pStyle w:val="null3"/>
              <w:jc w:val="both"/>
            </w:pPr>
            <w:r>
              <w:rPr>
                <w:rFonts w:ascii="仿宋_GB2312" w:hAnsi="仿宋_GB2312" w:cs="仿宋_GB2312" w:eastAsia="仿宋_GB2312"/>
                <w:sz w:val="21"/>
                <w:color w:val="000000"/>
              </w:rPr>
              <w:t>8.3</w:t>
            </w:r>
            <w:r>
              <w:rPr>
                <w:rFonts w:ascii="仿宋_GB2312" w:hAnsi="仿宋_GB2312" w:cs="仿宋_GB2312" w:eastAsia="仿宋_GB2312"/>
                <w:sz w:val="21"/>
                <w:color w:val="000000"/>
              </w:rPr>
              <w:t>程序编程：支持多步骤工艺编程（至少</w:t>
            </w:r>
            <w:r>
              <w:rPr>
                <w:rFonts w:ascii="仿宋_GB2312" w:hAnsi="仿宋_GB2312" w:cs="仿宋_GB2312" w:eastAsia="仿宋_GB2312"/>
                <w:sz w:val="21"/>
                <w:color w:val="000000"/>
              </w:rPr>
              <w:t>10</w:t>
            </w:r>
            <w:r>
              <w:rPr>
                <w:rFonts w:ascii="仿宋_GB2312" w:hAnsi="仿宋_GB2312" w:cs="仿宋_GB2312" w:eastAsia="仿宋_GB2312"/>
                <w:sz w:val="21"/>
                <w:color w:val="000000"/>
              </w:rPr>
              <w:t>个步骤），可设置时间、流量、电压的梯度变化。</w:t>
            </w:r>
          </w:p>
          <w:p>
            <w:pPr>
              <w:pStyle w:val="null3"/>
              <w:jc w:val="both"/>
            </w:pPr>
            <w:r>
              <w:rPr>
                <w:rFonts w:ascii="仿宋_GB2312" w:hAnsi="仿宋_GB2312" w:cs="仿宋_GB2312" w:eastAsia="仿宋_GB2312"/>
                <w:sz w:val="21"/>
                <w:color w:val="000000"/>
              </w:rPr>
              <w:t>8.4</w:t>
            </w:r>
            <w:r>
              <w:rPr>
                <w:rFonts w:ascii="仿宋_GB2312" w:hAnsi="仿宋_GB2312" w:cs="仿宋_GB2312" w:eastAsia="仿宋_GB2312"/>
                <w:sz w:val="21"/>
                <w:color w:val="000000"/>
              </w:rPr>
              <w:t>数据导出：所有过程数据（电压、电流、流量、温度、湿度）可实时记录并以</w:t>
            </w:r>
            <w:r>
              <w:rPr>
                <w:rFonts w:ascii="仿宋_GB2312" w:hAnsi="仿宋_GB2312" w:cs="仿宋_GB2312" w:eastAsia="仿宋_GB2312"/>
                <w:sz w:val="21"/>
                <w:color w:val="000000"/>
              </w:rPr>
              <w:t>.csv</w:t>
            </w:r>
            <w:r>
              <w:rPr>
                <w:rFonts w:ascii="仿宋_GB2312" w:hAnsi="仿宋_GB2312" w:cs="仿宋_GB2312" w:eastAsia="仿宋_GB2312"/>
                <w:sz w:val="21"/>
                <w:color w:val="000000"/>
              </w:rPr>
              <w:t>格式导出。</w:t>
            </w:r>
          </w:p>
          <w:p>
            <w:pPr>
              <w:pStyle w:val="null3"/>
              <w:jc w:val="both"/>
            </w:pPr>
            <w:r>
              <w:rPr>
                <w:rFonts w:ascii="仿宋_GB2312" w:hAnsi="仿宋_GB2312" w:cs="仿宋_GB2312" w:eastAsia="仿宋_GB2312"/>
                <w:sz w:val="21"/>
                <w:color w:val="000000"/>
              </w:rPr>
              <w:t>8.5</w:t>
            </w:r>
            <w:r>
              <w:rPr>
                <w:rFonts w:ascii="仿宋_GB2312" w:hAnsi="仿宋_GB2312" w:cs="仿宋_GB2312" w:eastAsia="仿宋_GB2312"/>
                <w:sz w:val="21"/>
                <w:color w:val="000000"/>
              </w:rPr>
              <w:t>权限管理：支持多用户账户及不同操作权限。</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不大于</w:t>
            </w:r>
            <w:r>
              <w:rPr>
                <w:rFonts w:ascii="仿宋_GB2312" w:hAnsi="仿宋_GB2312" w:cs="仿宋_GB2312" w:eastAsia="仿宋_GB2312"/>
                <w:sz w:val="21"/>
                <w:color w:val="000000"/>
              </w:rPr>
              <w:t>80cm*60cm*60cm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color w:val="000000"/>
              </w:rPr>
              <w:t>冲孔落料弯曲连续模</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3</w:t>
            </w:r>
          </w:p>
          <w:p>
            <w:pPr>
              <w:pStyle w:val="null3"/>
              <w:jc w:val="both"/>
            </w:pPr>
            <w:r>
              <w:rPr>
                <w:rFonts w:ascii="仿宋_GB2312" w:hAnsi="仿宋_GB2312" w:cs="仿宋_GB2312" w:eastAsia="仿宋_GB2312"/>
                <w:sz w:val="21"/>
                <w:color w:val="000000"/>
              </w:rPr>
              <w:t>一、技术要求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铝型材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200*150*200mm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可拆装部分：凹模、材料挡板、材料托架、材料托架座、挡料轴、导套、导柱、落料板、落料板定位轴、模柄、上模板、凸模、下模板、压簧。</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参考图样：</w:t>
            </w:r>
          </w:p>
          <w:p>
            <w:pPr>
              <w:pStyle w:val="null3"/>
              <w:jc w:val="both"/>
            </w:pPr>
            <w:r>
              <w:drawing>
                <wp:inline distT="0" distR="0" distB="0" distL="0">
                  <wp:extent cx="1371600" cy="9144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371600" cy="914400"/>
                          </a:xfrm>
                          <a:prstGeom prst="rect">
                            <a:avLst/>
                          </a:prstGeom>
                        </pic:spPr>
                      </pic:pic>
                    </a:graphicData>
                  </a:graphic>
                </wp:inline>
              </w:drawing>
            </w:r>
          </w:p>
          <w:p>
            <w:pPr>
              <w:pStyle w:val="null3"/>
              <w:jc w:val="both"/>
            </w:pPr>
            <w:r>
              <w:rPr>
                <w:rFonts w:ascii="仿宋_GB2312" w:hAnsi="仿宋_GB2312" w:cs="仿宋_GB2312" w:eastAsia="仿宋_GB2312"/>
                <w:color w:val="000000"/>
              </w:rPr>
              <w:t>二、配置要求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配套模具拆装工具：螺丝刀（</w:t>
            </w:r>
            <w:r>
              <w:rPr>
                <w:rFonts w:ascii="仿宋_GB2312" w:hAnsi="仿宋_GB2312" w:cs="仿宋_GB2312" w:eastAsia="仿宋_GB2312"/>
                <w:sz w:val="21"/>
                <w:color w:val="000000"/>
              </w:rPr>
              <w:t>T3~T10</w:t>
            </w:r>
            <w:r>
              <w:rPr>
                <w:rFonts w:ascii="仿宋_GB2312" w:hAnsi="仿宋_GB2312" w:cs="仿宋_GB2312" w:eastAsia="仿宋_GB2312"/>
                <w:sz w:val="21"/>
                <w:color w:val="000000"/>
              </w:rPr>
              <w:t>）、扳手（</w:t>
            </w:r>
            <w:r>
              <w:rPr>
                <w:rFonts w:ascii="仿宋_GB2312" w:hAnsi="仿宋_GB2312" w:cs="仿宋_GB2312" w:eastAsia="仿宋_GB2312"/>
                <w:sz w:val="21"/>
                <w:color w:val="000000"/>
              </w:rPr>
              <w:t>3~15mm</w:t>
            </w:r>
            <w:r>
              <w:rPr>
                <w:rFonts w:ascii="仿宋_GB2312" w:hAnsi="仿宋_GB2312" w:cs="仿宋_GB2312" w:eastAsia="仿宋_GB2312"/>
                <w:sz w:val="21"/>
                <w:color w:val="000000"/>
              </w:rPr>
              <w:t>）、卡尺（</w:t>
            </w:r>
            <w:r>
              <w:rPr>
                <w:rFonts w:ascii="仿宋_GB2312" w:hAnsi="仿宋_GB2312" w:cs="仿宋_GB2312" w:eastAsia="仿宋_GB2312"/>
                <w:sz w:val="21"/>
                <w:color w:val="000000"/>
              </w:rPr>
              <w:t>0-20mm</w:t>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0.1mm</w:t>
            </w:r>
            <w:r>
              <w:rPr>
                <w:rFonts w:ascii="仿宋_GB2312" w:hAnsi="仿宋_GB2312" w:cs="仿宋_GB2312" w:eastAsia="仿宋_GB2312"/>
                <w:sz w:val="21"/>
                <w:color w:val="000000"/>
              </w:rPr>
              <w:t>）等；</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配套示教内容文化墙展示，包含彩色模具装配图、分解图、剖视图、三维图、结构特点及应用等教学展示内容，尺寸不得小于</w:t>
            </w:r>
            <w:r>
              <w:rPr>
                <w:rFonts w:ascii="仿宋_GB2312" w:hAnsi="仿宋_GB2312" w:cs="仿宋_GB2312" w:eastAsia="仿宋_GB2312"/>
                <w:sz w:val="21"/>
                <w:color w:val="000000"/>
              </w:rPr>
              <w:t>600*800mm</w:t>
            </w:r>
            <w:r>
              <w:rPr>
                <w:rFonts w:ascii="仿宋_GB2312" w:hAnsi="仿宋_GB2312" w:cs="仿宋_GB2312" w:eastAsia="仿宋_GB2312"/>
                <w:sz w:val="21"/>
                <w:color w:val="000000"/>
              </w:rPr>
              <w:t>，应以背板加外表面透光覆盖形式进行装裱，整体挺括，外表美观大方，外框采用铝合金材料。</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color w:val="000000"/>
              </w:rPr>
              <w:t>落料拉深复合模</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3</w:t>
            </w:r>
          </w:p>
          <w:p>
            <w:pPr>
              <w:pStyle w:val="null3"/>
              <w:jc w:val="both"/>
            </w:pPr>
            <w:r>
              <w:rPr>
                <w:rFonts w:ascii="仿宋_GB2312" w:hAnsi="仿宋_GB2312" w:cs="仿宋_GB2312" w:eastAsia="仿宋_GB2312"/>
                <w:sz w:val="21"/>
                <w:color w:val="000000"/>
              </w:rPr>
              <w:t>一、技术要求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铝型材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200*150*200mm</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可拆装部分：凹模固定座、导套、导柱、顶针、拉深凹模、拉深凸模、模柄、上垫板、下模板、凸模、凸模固定座、凸模套筒、下模板、卸料板、压簧顶片、压簧。</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参考图样：</w:t>
            </w:r>
          </w:p>
          <w:p>
            <w:pPr>
              <w:pStyle w:val="null3"/>
              <w:jc w:val="both"/>
            </w:pPr>
            <w:r>
              <w:drawing>
                <wp:inline distT="0" distR="0" distB="0" distL="0">
                  <wp:extent cx="1285875" cy="11239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285875" cy="1123950"/>
                          </a:xfrm>
                          <a:prstGeom prst="rect">
                            <a:avLst/>
                          </a:prstGeom>
                        </pic:spPr>
                      </pic:pic>
                    </a:graphicData>
                  </a:graphic>
                </wp:inline>
              </w:drawing>
            </w:r>
          </w:p>
          <w:p>
            <w:pPr>
              <w:pStyle w:val="null3"/>
              <w:jc w:val="both"/>
            </w:pPr>
            <w:r>
              <w:rPr>
                <w:rFonts w:ascii="仿宋_GB2312" w:hAnsi="仿宋_GB2312" w:cs="仿宋_GB2312" w:eastAsia="仿宋_GB2312"/>
                <w:color w:val="000000"/>
              </w:rPr>
              <w:t>二、配置要求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配套模具拆装工具：螺丝刀（</w:t>
            </w:r>
            <w:r>
              <w:rPr>
                <w:rFonts w:ascii="仿宋_GB2312" w:hAnsi="仿宋_GB2312" w:cs="仿宋_GB2312" w:eastAsia="仿宋_GB2312"/>
                <w:sz w:val="21"/>
                <w:color w:val="000000"/>
              </w:rPr>
              <w:t>T3~T10</w:t>
            </w:r>
            <w:r>
              <w:rPr>
                <w:rFonts w:ascii="仿宋_GB2312" w:hAnsi="仿宋_GB2312" w:cs="仿宋_GB2312" w:eastAsia="仿宋_GB2312"/>
                <w:sz w:val="21"/>
                <w:color w:val="000000"/>
              </w:rPr>
              <w:t>）、扳手（</w:t>
            </w:r>
            <w:r>
              <w:rPr>
                <w:rFonts w:ascii="仿宋_GB2312" w:hAnsi="仿宋_GB2312" w:cs="仿宋_GB2312" w:eastAsia="仿宋_GB2312"/>
                <w:sz w:val="21"/>
                <w:color w:val="000000"/>
              </w:rPr>
              <w:t>3~15mm</w:t>
            </w:r>
            <w:r>
              <w:rPr>
                <w:rFonts w:ascii="仿宋_GB2312" w:hAnsi="仿宋_GB2312" w:cs="仿宋_GB2312" w:eastAsia="仿宋_GB2312"/>
                <w:sz w:val="21"/>
                <w:color w:val="000000"/>
              </w:rPr>
              <w:t>）、卡尺（</w:t>
            </w:r>
            <w:r>
              <w:rPr>
                <w:rFonts w:ascii="仿宋_GB2312" w:hAnsi="仿宋_GB2312" w:cs="仿宋_GB2312" w:eastAsia="仿宋_GB2312"/>
                <w:sz w:val="21"/>
                <w:color w:val="000000"/>
              </w:rPr>
              <w:t>0-20mm</w:t>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0.1mm</w:t>
            </w:r>
            <w:r>
              <w:rPr>
                <w:rFonts w:ascii="仿宋_GB2312" w:hAnsi="仿宋_GB2312" w:cs="仿宋_GB2312" w:eastAsia="仿宋_GB2312"/>
                <w:sz w:val="21"/>
                <w:color w:val="000000"/>
              </w:rPr>
              <w:t>）等；</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配套示教内容文化墙展示，包含彩色模具装配图、分解图、剖视图、三维图、结构特点及应用等教学展示内容，尺寸不得小于</w:t>
            </w:r>
            <w:r>
              <w:rPr>
                <w:rFonts w:ascii="仿宋_GB2312" w:hAnsi="仿宋_GB2312" w:cs="仿宋_GB2312" w:eastAsia="仿宋_GB2312"/>
                <w:sz w:val="21"/>
                <w:color w:val="000000"/>
              </w:rPr>
              <w:t>600*800mm</w:t>
            </w:r>
            <w:r>
              <w:rPr>
                <w:rFonts w:ascii="仿宋_GB2312" w:hAnsi="仿宋_GB2312" w:cs="仿宋_GB2312" w:eastAsia="仿宋_GB2312"/>
                <w:sz w:val="21"/>
                <w:color w:val="000000"/>
              </w:rPr>
              <w:t>，应以背板加外表面透光覆盖形式进行装裱，整体挺括，外表美观大方，外框采用铝合金材料。</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color w:val="000000"/>
              </w:rPr>
              <w:t>注塑模</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3</w:t>
            </w:r>
          </w:p>
          <w:p>
            <w:pPr>
              <w:pStyle w:val="null3"/>
              <w:jc w:val="both"/>
            </w:pPr>
            <w:r>
              <w:rPr>
                <w:rFonts w:ascii="仿宋_GB2312" w:hAnsi="仿宋_GB2312" w:cs="仿宋_GB2312" w:eastAsia="仿宋_GB2312"/>
                <w:color w:val="000000"/>
              </w:rPr>
              <w:t>一、技术要求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铝型材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200*150*200mm</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可拆装部分：导套、导套下、导柱、垫块、定模版、定模定位杆、定模定位杆套、定模座板、定位圈、动模板、动模上板、动模座板、浇口套、推板、推杆、推杆固定板、型芯、压簧、支撑板。</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参考图样：</w:t>
            </w:r>
          </w:p>
          <w:p>
            <w:pPr>
              <w:pStyle w:val="null3"/>
              <w:jc w:val="both"/>
            </w:pPr>
            <w:r>
              <w:drawing>
                <wp:inline distT="0" distR="0" distB="0" distL="0">
                  <wp:extent cx="1276350" cy="136207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276350" cy="1362075"/>
                          </a:xfrm>
                          <a:prstGeom prst="rect">
                            <a:avLst/>
                          </a:prstGeom>
                        </pic:spPr>
                      </pic:pic>
                    </a:graphicData>
                  </a:graphic>
                </wp:inline>
              </w:drawing>
            </w:r>
          </w:p>
          <w:p>
            <w:pPr>
              <w:pStyle w:val="null3"/>
              <w:jc w:val="both"/>
            </w:pPr>
            <w:r>
              <w:rPr>
                <w:rFonts w:ascii="仿宋_GB2312" w:hAnsi="仿宋_GB2312" w:cs="仿宋_GB2312" w:eastAsia="仿宋_GB2312"/>
                <w:color w:val="000000"/>
              </w:rPr>
              <w:t>二、配置要求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配套模具拆装工具：螺丝刀（</w:t>
            </w:r>
            <w:r>
              <w:rPr>
                <w:rFonts w:ascii="仿宋_GB2312" w:hAnsi="仿宋_GB2312" w:cs="仿宋_GB2312" w:eastAsia="仿宋_GB2312"/>
                <w:sz w:val="21"/>
                <w:color w:val="000000"/>
              </w:rPr>
              <w:t>T3~T10</w:t>
            </w:r>
            <w:r>
              <w:rPr>
                <w:rFonts w:ascii="仿宋_GB2312" w:hAnsi="仿宋_GB2312" w:cs="仿宋_GB2312" w:eastAsia="仿宋_GB2312"/>
                <w:sz w:val="21"/>
                <w:color w:val="000000"/>
              </w:rPr>
              <w:t>）、扳手（</w:t>
            </w:r>
            <w:r>
              <w:rPr>
                <w:rFonts w:ascii="仿宋_GB2312" w:hAnsi="仿宋_GB2312" w:cs="仿宋_GB2312" w:eastAsia="仿宋_GB2312"/>
                <w:sz w:val="21"/>
                <w:color w:val="000000"/>
              </w:rPr>
              <w:t>3~15mm</w:t>
            </w:r>
            <w:r>
              <w:rPr>
                <w:rFonts w:ascii="仿宋_GB2312" w:hAnsi="仿宋_GB2312" w:cs="仿宋_GB2312" w:eastAsia="仿宋_GB2312"/>
                <w:sz w:val="21"/>
                <w:color w:val="000000"/>
              </w:rPr>
              <w:t>）、卡尺（</w:t>
            </w:r>
            <w:r>
              <w:rPr>
                <w:rFonts w:ascii="仿宋_GB2312" w:hAnsi="仿宋_GB2312" w:cs="仿宋_GB2312" w:eastAsia="仿宋_GB2312"/>
                <w:sz w:val="21"/>
                <w:color w:val="000000"/>
              </w:rPr>
              <w:t>0-20mm</w:t>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0.1mm</w:t>
            </w:r>
            <w:r>
              <w:rPr>
                <w:rFonts w:ascii="仿宋_GB2312" w:hAnsi="仿宋_GB2312" w:cs="仿宋_GB2312" w:eastAsia="仿宋_GB2312"/>
                <w:sz w:val="21"/>
                <w:color w:val="000000"/>
              </w:rPr>
              <w:t>）等；</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配套示教内容文化墙展示，包含彩色模具装配图、分解图、剖视图、三维图、结构特点及应用等教学展示内容，尺寸不得小于</w:t>
            </w:r>
            <w:r>
              <w:rPr>
                <w:rFonts w:ascii="仿宋_GB2312" w:hAnsi="仿宋_GB2312" w:cs="仿宋_GB2312" w:eastAsia="仿宋_GB2312"/>
                <w:sz w:val="21"/>
                <w:color w:val="000000"/>
              </w:rPr>
              <w:t>600*800mm</w:t>
            </w:r>
            <w:r>
              <w:rPr>
                <w:rFonts w:ascii="仿宋_GB2312" w:hAnsi="仿宋_GB2312" w:cs="仿宋_GB2312" w:eastAsia="仿宋_GB2312"/>
                <w:sz w:val="21"/>
                <w:color w:val="000000"/>
              </w:rPr>
              <w:t>，应以背板加外表面透光覆盖形式进行装裱，整体挺括，外表美观大方，外框采用铝合金材料。</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color w:val="000000"/>
              </w:rPr>
              <w:t>金相制样操作台</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12</w:t>
            </w:r>
          </w:p>
          <w:p>
            <w:pPr>
              <w:pStyle w:val="null3"/>
              <w:jc w:val="both"/>
            </w:pPr>
            <w:r>
              <w:rPr>
                <w:rFonts w:ascii="仿宋_GB2312" w:hAnsi="仿宋_GB2312" w:cs="仿宋_GB2312" w:eastAsia="仿宋_GB2312"/>
                <w:color w:val="000000"/>
              </w:rPr>
              <w:t>一、技术要求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水池操作台：</w:t>
            </w:r>
          </w:p>
          <w:p>
            <w:pPr>
              <w:pStyle w:val="null3"/>
              <w:jc w:val="both"/>
            </w:pPr>
            <w:r>
              <w:rPr>
                <w:rFonts w:ascii="仿宋_GB2312" w:hAnsi="仿宋_GB2312" w:cs="仿宋_GB2312" w:eastAsia="仿宋_GB2312"/>
                <w:sz w:val="21"/>
                <w:color w:val="000000"/>
              </w:rPr>
              <w:t>85CM*</w:t>
            </w:r>
            <w:r>
              <w:rPr>
                <w:rFonts w:ascii="仿宋_GB2312" w:hAnsi="仿宋_GB2312" w:cs="仿宋_GB2312" w:eastAsia="仿宋_GB2312"/>
                <w:sz w:val="21"/>
                <w:color w:val="000000"/>
              </w:rPr>
              <w:t>宽</w:t>
            </w:r>
            <w:r>
              <w:rPr>
                <w:rFonts w:ascii="仿宋_GB2312" w:hAnsi="仿宋_GB2312" w:cs="仿宋_GB2312" w:eastAsia="仿宋_GB2312"/>
                <w:sz w:val="21"/>
                <w:color w:val="000000"/>
              </w:rPr>
              <w:t>75CM*100CM</w:t>
            </w:r>
            <w:r>
              <w:rPr>
                <w:rFonts w:ascii="仿宋_GB2312" w:hAnsi="仿宋_GB2312" w:cs="仿宋_GB2312" w:eastAsia="仿宋_GB2312"/>
                <w:sz w:val="21"/>
                <w:color w:val="000000"/>
              </w:rPr>
              <w:t>（两工位共用一个水池）</w:t>
            </w:r>
          </w:p>
          <w:p>
            <w:pPr>
              <w:pStyle w:val="null3"/>
              <w:jc w:val="both"/>
            </w:pPr>
            <w:r>
              <w:rPr>
                <w:rFonts w:ascii="仿宋_GB2312" w:hAnsi="仿宋_GB2312" w:cs="仿宋_GB2312" w:eastAsia="仿宋_GB2312"/>
                <w:sz w:val="21"/>
                <w:color w:val="000000"/>
              </w:rPr>
              <w:t>四周钢架结构</w:t>
            </w:r>
            <w:r>
              <w:rPr>
                <w:rFonts w:ascii="仿宋_GB2312" w:hAnsi="仿宋_GB2312" w:cs="仿宋_GB2312" w:eastAsia="仿宋_GB2312"/>
                <w:sz w:val="21"/>
                <w:color w:val="000000"/>
              </w:rPr>
              <w:t>；</w:t>
            </w:r>
            <w:r>
              <w:rPr>
                <w:rFonts w:ascii="仿宋_GB2312" w:hAnsi="仿宋_GB2312" w:cs="仿宋_GB2312" w:eastAsia="仿宋_GB2312"/>
                <w:sz w:val="21"/>
                <w:color w:val="000000"/>
              </w:rPr>
              <w:t>台面采用</w:t>
            </w:r>
            <w:r>
              <w:rPr>
                <w:rFonts w:ascii="仿宋_GB2312" w:hAnsi="仿宋_GB2312" w:cs="仿宋_GB2312" w:eastAsia="仿宋_GB2312"/>
                <w:sz w:val="21"/>
                <w:color w:val="000000"/>
              </w:rPr>
              <w:t>12.7mm</w:t>
            </w:r>
            <w:r>
              <w:rPr>
                <w:rFonts w:ascii="仿宋_GB2312" w:hAnsi="仿宋_GB2312" w:cs="仿宋_GB2312" w:eastAsia="仿宋_GB2312"/>
                <w:sz w:val="21"/>
                <w:color w:val="000000"/>
              </w:rPr>
              <w:t>厚纤思板，开一个水池用方孔，一个下水圆孔，台面三面围边</w:t>
            </w:r>
            <w:r>
              <w:rPr>
                <w:rFonts w:ascii="仿宋_GB2312" w:hAnsi="仿宋_GB2312" w:cs="仿宋_GB2312" w:eastAsia="仿宋_GB2312"/>
                <w:sz w:val="21"/>
                <w:color w:val="000000"/>
              </w:rPr>
              <w:t>，</w:t>
            </w:r>
            <w:r>
              <w:rPr>
                <w:rFonts w:ascii="仿宋_GB2312" w:hAnsi="仿宋_GB2312" w:cs="仿宋_GB2312" w:eastAsia="仿宋_GB2312"/>
                <w:sz w:val="21"/>
                <w:color w:val="000000"/>
              </w:rPr>
              <w:t>耐酸碱、防腐蚀</w:t>
            </w:r>
            <w:r>
              <w:rPr>
                <w:rFonts w:ascii="仿宋_GB2312" w:hAnsi="仿宋_GB2312" w:cs="仿宋_GB2312" w:eastAsia="仿宋_GB2312"/>
                <w:sz w:val="21"/>
                <w:color w:val="000000"/>
              </w:rPr>
              <w:t>；</w:t>
            </w:r>
            <w:r>
              <w:rPr>
                <w:rFonts w:ascii="仿宋_GB2312" w:hAnsi="仿宋_GB2312" w:cs="仿宋_GB2312" w:eastAsia="仿宋_GB2312"/>
                <w:sz w:val="21"/>
                <w:color w:val="000000"/>
              </w:rPr>
              <w:t>PP</w:t>
            </w:r>
            <w:r>
              <w:rPr>
                <w:rFonts w:ascii="仿宋_GB2312" w:hAnsi="仿宋_GB2312" w:cs="仿宋_GB2312" w:eastAsia="仿宋_GB2312"/>
                <w:sz w:val="21"/>
                <w:color w:val="000000"/>
              </w:rPr>
              <w:t>高分子材料加深加厚水槽，台下盆式安装，耐酸碱防腐蚀，带过滤网</w:t>
            </w:r>
            <w:r>
              <w:rPr>
                <w:rFonts w:ascii="仿宋_GB2312" w:hAnsi="仿宋_GB2312" w:cs="仿宋_GB2312" w:eastAsia="仿宋_GB2312"/>
                <w:sz w:val="21"/>
                <w:color w:val="000000"/>
              </w:rPr>
              <w:t>；</w:t>
            </w:r>
            <w:r>
              <w:rPr>
                <w:rFonts w:ascii="仿宋_GB2312" w:hAnsi="仿宋_GB2312" w:cs="仿宋_GB2312" w:eastAsia="仿宋_GB2312"/>
                <w:sz w:val="21"/>
                <w:color w:val="000000"/>
              </w:rPr>
              <w:t>柜体采用内镶嵌式，柜体为</w:t>
            </w:r>
            <w:r>
              <w:rPr>
                <w:rFonts w:ascii="仿宋_GB2312" w:hAnsi="仿宋_GB2312" w:cs="仿宋_GB2312" w:eastAsia="仿宋_GB2312"/>
                <w:sz w:val="21"/>
                <w:color w:val="000000"/>
              </w:rPr>
              <w:t>18mm</w:t>
            </w:r>
            <w:r>
              <w:rPr>
                <w:rFonts w:ascii="仿宋_GB2312" w:hAnsi="仿宋_GB2312" w:cs="仿宋_GB2312" w:eastAsia="仿宋_GB2312"/>
                <w:sz w:val="21"/>
                <w:color w:val="000000"/>
              </w:rPr>
              <w:t>厚三聚氰胺板。</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抛光操作台：</w:t>
            </w:r>
          </w:p>
          <w:p>
            <w:pPr>
              <w:pStyle w:val="null3"/>
              <w:jc w:val="both"/>
            </w:pPr>
            <w:r>
              <w:rPr>
                <w:rFonts w:ascii="仿宋_GB2312" w:hAnsi="仿宋_GB2312" w:cs="仿宋_GB2312" w:eastAsia="仿宋_GB2312"/>
                <w:sz w:val="21"/>
                <w:color w:val="000000"/>
              </w:rPr>
              <w:t>四周钢架结构</w:t>
            </w:r>
            <w:r>
              <w:rPr>
                <w:rFonts w:ascii="仿宋_GB2312" w:hAnsi="仿宋_GB2312" w:cs="仿宋_GB2312" w:eastAsia="仿宋_GB2312"/>
                <w:sz w:val="21"/>
                <w:color w:val="000000"/>
              </w:rPr>
              <w:t>；</w:t>
            </w:r>
            <w:r>
              <w:rPr>
                <w:rFonts w:ascii="仿宋_GB2312" w:hAnsi="仿宋_GB2312" w:cs="仿宋_GB2312" w:eastAsia="仿宋_GB2312"/>
                <w:sz w:val="21"/>
                <w:color w:val="000000"/>
              </w:rPr>
              <w:t>低台后面留有设备管路安装孔</w:t>
            </w:r>
            <w:r>
              <w:rPr>
                <w:rFonts w:ascii="仿宋_GB2312" w:hAnsi="仿宋_GB2312" w:cs="仿宋_GB2312" w:eastAsia="仿宋_GB2312"/>
                <w:sz w:val="21"/>
                <w:color w:val="000000"/>
              </w:rPr>
              <w:t>；</w:t>
            </w:r>
            <w:r>
              <w:rPr>
                <w:rFonts w:ascii="仿宋_GB2312" w:hAnsi="仿宋_GB2312" w:cs="仿宋_GB2312" w:eastAsia="仿宋_GB2312"/>
                <w:sz w:val="21"/>
                <w:color w:val="000000"/>
              </w:rPr>
              <w:t>台面</w:t>
            </w:r>
            <w:r>
              <w:rPr>
                <w:rFonts w:ascii="仿宋_GB2312" w:hAnsi="仿宋_GB2312" w:cs="仿宋_GB2312" w:eastAsia="仿宋_GB2312"/>
                <w:sz w:val="21"/>
                <w:color w:val="000000"/>
              </w:rPr>
              <w:t>、</w:t>
            </w:r>
            <w:r>
              <w:rPr>
                <w:rFonts w:ascii="仿宋_GB2312" w:hAnsi="仿宋_GB2312" w:cs="仿宋_GB2312" w:eastAsia="仿宋_GB2312"/>
                <w:sz w:val="21"/>
                <w:color w:val="000000"/>
              </w:rPr>
              <w:t>柜体</w:t>
            </w:r>
            <w:r>
              <w:rPr>
                <w:rFonts w:ascii="仿宋_GB2312" w:hAnsi="仿宋_GB2312" w:cs="仿宋_GB2312" w:eastAsia="仿宋_GB2312"/>
                <w:sz w:val="21"/>
                <w:color w:val="000000"/>
              </w:rPr>
              <w:t>要求与水池操作台一致；</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手磨操作台：</w:t>
            </w:r>
          </w:p>
          <w:p>
            <w:pPr>
              <w:pStyle w:val="null3"/>
              <w:jc w:val="both"/>
            </w:pPr>
            <w:r>
              <w:rPr>
                <w:rFonts w:ascii="仿宋_GB2312" w:hAnsi="仿宋_GB2312" w:cs="仿宋_GB2312" w:eastAsia="仿宋_GB2312"/>
                <w:sz w:val="21"/>
                <w:color w:val="000000"/>
              </w:rPr>
              <w:t>四周钢架结构</w:t>
            </w:r>
            <w:r>
              <w:rPr>
                <w:rFonts w:ascii="仿宋_GB2312" w:hAnsi="仿宋_GB2312" w:cs="仿宋_GB2312" w:eastAsia="仿宋_GB2312"/>
                <w:sz w:val="21"/>
                <w:color w:val="000000"/>
              </w:rPr>
              <w:t>；</w:t>
            </w:r>
            <w:r>
              <w:rPr>
                <w:rFonts w:ascii="仿宋_GB2312" w:hAnsi="仿宋_GB2312" w:cs="仿宋_GB2312" w:eastAsia="仿宋_GB2312"/>
                <w:sz w:val="21"/>
                <w:color w:val="000000"/>
              </w:rPr>
              <w:t>右侧台面上铺一层</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钢化玻璃</w:t>
            </w:r>
            <w:r>
              <w:rPr>
                <w:rFonts w:ascii="仿宋_GB2312" w:hAnsi="仿宋_GB2312" w:cs="仿宋_GB2312" w:eastAsia="仿宋_GB2312"/>
                <w:sz w:val="21"/>
                <w:color w:val="000000"/>
              </w:rPr>
              <w:t>；</w:t>
            </w:r>
            <w:r>
              <w:rPr>
                <w:rFonts w:ascii="仿宋_GB2312" w:hAnsi="仿宋_GB2312" w:cs="仿宋_GB2312" w:eastAsia="仿宋_GB2312"/>
                <w:sz w:val="21"/>
                <w:color w:val="000000"/>
              </w:rPr>
              <w:t>台面</w:t>
            </w:r>
            <w:r>
              <w:rPr>
                <w:rFonts w:ascii="仿宋_GB2312" w:hAnsi="仿宋_GB2312" w:cs="仿宋_GB2312" w:eastAsia="仿宋_GB2312"/>
                <w:sz w:val="21"/>
                <w:color w:val="000000"/>
              </w:rPr>
              <w:t>、</w:t>
            </w:r>
            <w:r>
              <w:rPr>
                <w:rFonts w:ascii="仿宋_GB2312" w:hAnsi="仿宋_GB2312" w:cs="仿宋_GB2312" w:eastAsia="仿宋_GB2312"/>
                <w:sz w:val="21"/>
                <w:color w:val="000000"/>
              </w:rPr>
              <w:t>柜体</w:t>
            </w:r>
            <w:r>
              <w:rPr>
                <w:rFonts w:ascii="仿宋_GB2312" w:hAnsi="仿宋_GB2312" w:cs="仿宋_GB2312" w:eastAsia="仿宋_GB2312"/>
                <w:sz w:val="21"/>
                <w:color w:val="000000"/>
              </w:rPr>
              <w:t>要求与水池操作台一致；</w:t>
            </w:r>
            <w:r>
              <w:rPr>
                <w:rFonts w:ascii="仿宋_GB2312" w:hAnsi="仿宋_GB2312" w:cs="仿宋_GB2312" w:eastAsia="仿宋_GB2312"/>
                <w:sz w:val="21"/>
                <w:color w:val="000000"/>
              </w:rPr>
              <w:t>抽屉使用三节滑轨，阻尼合页、大弯拉手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钢玻试剂架：</w:t>
            </w:r>
          </w:p>
          <w:p>
            <w:pPr>
              <w:pStyle w:val="null3"/>
              <w:jc w:val="both"/>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5</w:t>
            </w:r>
            <w:r>
              <w:rPr>
                <w:rFonts w:ascii="仿宋_GB2312" w:hAnsi="仿宋_GB2312" w:cs="仿宋_GB2312" w:eastAsia="仿宋_GB2312"/>
                <w:sz w:val="21"/>
                <w:color w:val="000000"/>
              </w:rPr>
              <w:t>根立柱，表面环氧树脂喷涂，中间三根立柱每根立柱上含</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个插座</w:t>
            </w:r>
            <w:r>
              <w:rPr>
                <w:rFonts w:ascii="仿宋_GB2312" w:hAnsi="仿宋_GB2312" w:cs="仿宋_GB2312" w:eastAsia="仿宋_GB2312"/>
                <w:sz w:val="21"/>
                <w:color w:val="000000"/>
              </w:rPr>
              <w:t>，</w:t>
            </w:r>
            <w:r>
              <w:rPr>
                <w:rFonts w:ascii="仿宋_GB2312" w:hAnsi="仿宋_GB2312" w:cs="仿宋_GB2312" w:eastAsia="仿宋_GB2312"/>
                <w:sz w:val="21"/>
                <w:color w:val="000000"/>
              </w:rPr>
              <w:t>外侧两根立柱不带插座，层板单层结构，层板为钢化玻璃</w:t>
            </w:r>
            <w:r>
              <w:rPr>
                <w:rFonts w:ascii="仿宋_GB2312" w:hAnsi="仿宋_GB2312" w:cs="仿宋_GB2312" w:eastAsia="仿宋_GB2312"/>
                <w:sz w:val="21"/>
                <w:color w:val="000000"/>
              </w:rPr>
              <w:t>；</w:t>
            </w:r>
            <w:r>
              <w:rPr>
                <w:rFonts w:ascii="仿宋_GB2312" w:hAnsi="仿宋_GB2312" w:cs="仿宋_GB2312" w:eastAsia="仿宋_GB2312"/>
                <w:sz w:val="21"/>
                <w:color w:val="000000"/>
              </w:rPr>
              <w:t>两操作台之间</w:t>
            </w:r>
            <w:r>
              <w:rPr>
                <w:rFonts w:ascii="仿宋_GB2312" w:hAnsi="仿宋_GB2312" w:cs="仿宋_GB2312" w:eastAsia="仿宋_GB2312"/>
                <w:sz w:val="21"/>
                <w:color w:val="000000"/>
              </w:rPr>
              <w:t>5mm</w:t>
            </w:r>
            <w:r>
              <w:rPr>
                <w:rFonts w:ascii="仿宋_GB2312" w:hAnsi="仿宋_GB2312" w:cs="仿宋_GB2312" w:eastAsia="仿宋_GB2312"/>
                <w:sz w:val="21"/>
                <w:color w:val="000000"/>
              </w:rPr>
              <w:t>有机玻璃隔板。</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水电安装：</w:t>
            </w:r>
          </w:p>
          <w:p>
            <w:pPr>
              <w:pStyle w:val="null3"/>
              <w:jc w:val="both"/>
            </w:pPr>
            <w:r>
              <w:rPr>
                <w:rFonts w:ascii="仿宋_GB2312" w:hAnsi="仿宋_GB2312" w:cs="仿宋_GB2312" w:eastAsia="仿宋_GB2312"/>
                <w:sz w:val="21"/>
                <w:color w:val="000000"/>
              </w:rPr>
              <w:t>按实验室现场专业设计</w:t>
            </w:r>
            <w:r>
              <w:rPr>
                <w:rFonts w:ascii="仿宋_GB2312" w:hAnsi="仿宋_GB2312" w:cs="仿宋_GB2312" w:eastAsia="仿宋_GB2312"/>
                <w:sz w:val="21"/>
                <w:color w:val="000000"/>
              </w:rPr>
              <w:t>；</w:t>
            </w:r>
            <w:r>
              <w:rPr>
                <w:rFonts w:ascii="仿宋_GB2312" w:hAnsi="仿宋_GB2312" w:cs="仿宋_GB2312" w:eastAsia="仿宋_GB2312"/>
                <w:sz w:val="21"/>
                <w:color w:val="000000"/>
              </w:rPr>
              <w:t>上水管路采用</w:t>
            </w:r>
            <w:r>
              <w:rPr>
                <w:rFonts w:ascii="仿宋_GB2312" w:hAnsi="仿宋_GB2312" w:cs="仿宋_GB2312" w:eastAsia="仿宋_GB2312"/>
                <w:sz w:val="21"/>
                <w:color w:val="000000"/>
              </w:rPr>
              <w:t>PP-R</w:t>
            </w:r>
            <w:r>
              <w:rPr>
                <w:rFonts w:ascii="仿宋_GB2312" w:hAnsi="仿宋_GB2312" w:cs="仿宋_GB2312" w:eastAsia="仿宋_GB2312"/>
                <w:sz w:val="21"/>
                <w:color w:val="000000"/>
              </w:rPr>
              <w:t>材质，暗藏于操作台检修通道内，</w:t>
            </w:r>
            <w:r>
              <w:rPr>
                <w:rFonts w:ascii="仿宋_GB2312" w:hAnsi="仿宋_GB2312" w:cs="仿宋_GB2312" w:eastAsia="仿宋_GB2312"/>
                <w:sz w:val="21"/>
                <w:color w:val="000000"/>
              </w:rPr>
              <w:t>12</w:t>
            </w:r>
            <w:r>
              <w:rPr>
                <w:rFonts w:ascii="仿宋_GB2312" w:hAnsi="仿宋_GB2312" w:cs="仿宋_GB2312" w:eastAsia="仿宋_GB2312"/>
                <w:sz w:val="21"/>
                <w:color w:val="000000"/>
              </w:rPr>
              <w:t>个工位每个工位</w:t>
            </w:r>
            <w:r>
              <w:rPr>
                <w:rFonts w:ascii="仿宋_GB2312" w:hAnsi="仿宋_GB2312" w:cs="仿宋_GB2312" w:eastAsia="仿宋_GB2312"/>
                <w:sz w:val="21"/>
                <w:color w:val="000000"/>
              </w:rPr>
              <w:t>配置角阀，每个工位配置排水口，都安装在指定位检修位，用于接驳磨抛机</w:t>
            </w:r>
            <w:r>
              <w:rPr>
                <w:rFonts w:ascii="仿宋_GB2312" w:hAnsi="仿宋_GB2312" w:cs="仿宋_GB2312" w:eastAsia="仿宋_GB2312"/>
                <w:sz w:val="21"/>
                <w:color w:val="000000"/>
              </w:rPr>
              <w:t>；</w:t>
            </w:r>
            <w:r>
              <w:rPr>
                <w:rFonts w:ascii="仿宋_GB2312" w:hAnsi="仿宋_GB2312" w:cs="仿宋_GB2312" w:eastAsia="仿宋_GB2312"/>
                <w:sz w:val="21"/>
                <w:color w:val="000000"/>
              </w:rPr>
              <w:t>电路采用</w:t>
            </w:r>
            <w:r>
              <w:rPr>
                <w:rFonts w:ascii="仿宋_GB2312" w:hAnsi="仿宋_GB2312" w:cs="仿宋_GB2312" w:eastAsia="仿宋_GB2312"/>
                <w:sz w:val="21"/>
                <w:color w:val="000000"/>
              </w:rPr>
              <w:t>4</w:t>
            </w:r>
            <w:r>
              <w:rPr>
                <w:rFonts w:ascii="仿宋_GB2312" w:hAnsi="仿宋_GB2312" w:cs="仿宋_GB2312" w:eastAsia="仿宋_GB2312"/>
                <w:sz w:val="21"/>
                <w:color w:val="000000"/>
              </w:rPr>
              <w:t>平方线，配有地线，管套保护，分路至插座采用</w:t>
            </w:r>
            <w:r>
              <w:rPr>
                <w:rFonts w:ascii="仿宋_GB2312" w:hAnsi="仿宋_GB2312" w:cs="仿宋_GB2312" w:eastAsia="仿宋_GB2312"/>
                <w:sz w:val="21"/>
                <w:color w:val="000000"/>
              </w:rPr>
              <w:t>2.5</w:t>
            </w:r>
            <w:r>
              <w:rPr>
                <w:rFonts w:ascii="仿宋_GB2312" w:hAnsi="仿宋_GB2312" w:cs="仿宋_GB2312" w:eastAsia="仿宋_GB2312"/>
                <w:sz w:val="21"/>
                <w:color w:val="000000"/>
              </w:rPr>
              <w:t>平方线。</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参考图样（</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个工位）</w:t>
            </w:r>
          </w:p>
          <w:p>
            <w:pPr>
              <w:pStyle w:val="null3"/>
              <w:jc w:val="both"/>
            </w:pPr>
            <w:r>
              <w:drawing>
                <wp:inline distT="0" distR="0" distB="0" distL="0">
                  <wp:extent cx="1457325" cy="109537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457325" cy="1095375"/>
                          </a:xfrm>
                          <a:prstGeom prst="rect">
                            <a:avLst/>
                          </a:prstGeom>
                        </pic:spPr>
                      </pic:pic>
                    </a:graphicData>
                  </a:graphic>
                </wp:inline>
              </w:drawing>
            </w:r>
          </w:p>
          <w:p>
            <w:pPr>
              <w:pStyle w:val="null3"/>
              <w:jc w:val="both"/>
            </w:pPr>
            <w:r>
              <w:rPr>
                <w:rFonts w:ascii="仿宋_GB2312" w:hAnsi="仿宋_GB2312" w:cs="仿宋_GB2312" w:eastAsia="仿宋_GB2312"/>
                <w:color w:val="000000"/>
              </w:rPr>
              <w:t>二、配置要求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配套制样辅料</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吹风机：</w:t>
            </w:r>
            <w:r>
              <w:rPr>
                <w:rFonts w:ascii="仿宋_GB2312" w:hAnsi="仿宋_GB2312" w:cs="仿宋_GB2312" w:eastAsia="仿宋_GB2312"/>
                <w:sz w:val="21"/>
                <w:color w:val="000000"/>
              </w:rPr>
              <w:t>220V</w:t>
            </w:r>
            <w:r>
              <w:rPr>
                <w:rFonts w:ascii="仿宋_GB2312" w:hAnsi="仿宋_GB2312" w:cs="仿宋_GB2312" w:eastAsia="仿宋_GB2312"/>
                <w:sz w:val="21"/>
                <w:color w:val="000000"/>
              </w:rPr>
              <w:t>、</w:t>
            </w:r>
            <w:r>
              <w:rPr>
                <w:rFonts w:ascii="仿宋_GB2312" w:hAnsi="仿宋_GB2312" w:cs="仿宋_GB2312" w:eastAsia="仿宋_GB2312"/>
                <w:sz w:val="21"/>
                <w:color w:val="000000"/>
              </w:rPr>
              <w:t>1600W</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钢化玻璃板：</w:t>
            </w:r>
            <w:r>
              <w:rPr>
                <w:rFonts w:ascii="仿宋_GB2312" w:hAnsi="仿宋_GB2312" w:cs="仿宋_GB2312" w:eastAsia="仿宋_GB2312"/>
                <w:sz w:val="21"/>
                <w:color w:val="000000"/>
              </w:rPr>
              <w:t>400*300*10mm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防腐托盘：</w:t>
            </w:r>
            <w:r>
              <w:rPr>
                <w:rFonts w:ascii="仿宋_GB2312" w:hAnsi="仿宋_GB2312" w:cs="仿宋_GB2312" w:eastAsia="仿宋_GB2312"/>
                <w:sz w:val="21"/>
                <w:color w:val="000000"/>
              </w:rPr>
              <w:t>36*27*4.8cm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滴瓶：</w:t>
            </w:r>
            <w:r>
              <w:rPr>
                <w:rFonts w:ascii="仿宋_GB2312" w:hAnsi="仿宋_GB2312" w:cs="仿宋_GB2312" w:eastAsia="仿宋_GB2312"/>
                <w:sz w:val="21"/>
                <w:color w:val="000000"/>
              </w:rPr>
              <w:t>60ml</w:t>
            </w:r>
            <w:r>
              <w:rPr>
                <w:rFonts w:ascii="仿宋_GB2312" w:hAnsi="仿宋_GB2312" w:cs="仿宋_GB2312" w:eastAsia="仿宋_GB2312"/>
                <w:sz w:val="21"/>
                <w:color w:val="000000"/>
              </w:rPr>
              <w:t>，烧杯：</w:t>
            </w:r>
            <w:r>
              <w:rPr>
                <w:rFonts w:ascii="仿宋_GB2312" w:hAnsi="仿宋_GB2312" w:cs="仿宋_GB2312" w:eastAsia="仿宋_GB2312"/>
                <w:sz w:val="21"/>
                <w:color w:val="000000"/>
              </w:rPr>
              <w:t>500ml</w:t>
            </w:r>
            <w:r>
              <w:rPr>
                <w:rFonts w:ascii="仿宋_GB2312" w:hAnsi="仿宋_GB2312" w:cs="仿宋_GB2312" w:eastAsia="仿宋_GB2312"/>
                <w:sz w:val="21"/>
                <w:color w:val="000000"/>
              </w:rPr>
              <w:t>、</w:t>
            </w:r>
            <w:r>
              <w:rPr>
                <w:rFonts w:ascii="仿宋_GB2312" w:hAnsi="仿宋_GB2312" w:cs="仿宋_GB2312" w:eastAsia="仿宋_GB2312"/>
                <w:sz w:val="21"/>
                <w:color w:val="000000"/>
              </w:rPr>
              <w:t>250ml</w:t>
            </w:r>
            <w:r>
              <w:rPr>
                <w:rFonts w:ascii="仿宋_GB2312" w:hAnsi="仿宋_GB2312" w:cs="仿宋_GB2312" w:eastAsia="仿宋_GB2312"/>
                <w:sz w:val="21"/>
                <w:color w:val="000000"/>
              </w:rPr>
              <w:t>、</w:t>
            </w:r>
            <w:r>
              <w:rPr>
                <w:rFonts w:ascii="仿宋_GB2312" w:hAnsi="仿宋_GB2312" w:cs="仿宋_GB2312" w:eastAsia="仿宋_GB2312"/>
                <w:sz w:val="21"/>
                <w:color w:val="000000"/>
              </w:rPr>
              <w:t>150ml</w:t>
            </w:r>
            <w:r>
              <w:rPr>
                <w:rFonts w:ascii="仿宋_GB2312" w:hAnsi="仿宋_GB2312" w:cs="仿宋_GB2312" w:eastAsia="仿宋_GB2312"/>
                <w:sz w:val="21"/>
                <w:color w:val="000000"/>
              </w:rPr>
              <w:t>，洗瓶：</w:t>
            </w:r>
            <w:r>
              <w:rPr>
                <w:rFonts w:ascii="仿宋_GB2312" w:hAnsi="仿宋_GB2312" w:cs="仿宋_GB2312" w:eastAsia="仿宋_GB2312"/>
                <w:sz w:val="21"/>
                <w:color w:val="000000"/>
              </w:rPr>
              <w:t>500ml</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试样竹夹和木夹：</w:t>
            </w:r>
            <w:r>
              <w:rPr>
                <w:rFonts w:ascii="仿宋_GB2312" w:hAnsi="仿宋_GB2312" w:cs="仿宋_GB2312" w:eastAsia="仿宋_GB2312"/>
                <w:sz w:val="21"/>
                <w:color w:val="000000"/>
              </w:rPr>
              <w:t>21cm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表面皿：</w:t>
            </w:r>
            <w:r>
              <w:rPr>
                <w:rFonts w:ascii="仿宋_GB2312" w:hAnsi="仿宋_GB2312" w:cs="仿宋_GB2312" w:eastAsia="仿宋_GB2312"/>
                <w:sz w:val="21"/>
                <w:color w:val="000000"/>
              </w:rPr>
              <w:t>Φ90mm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1.7</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不大于</w:t>
            </w:r>
            <w:r>
              <w:rPr>
                <w:rFonts w:ascii="仿宋_GB2312" w:hAnsi="仿宋_GB2312" w:cs="仿宋_GB2312" w:eastAsia="仿宋_GB2312"/>
                <w:sz w:val="21"/>
                <w:color w:val="000000"/>
              </w:rPr>
              <w:t>1600*750*1400mm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color w:val="000000"/>
              </w:rPr>
              <w:t>金相磨抛机</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12</w:t>
            </w:r>
          </w:p>
          <w:p>
            <w:pPr>
              <w:pStyle w:val="null3"/>
              <w:jc w:val="both"/>
            </w:pPr>
            <w:r>
              <w:rPr>
                <w:rFonts w:ascii="仿宋_GB2312" w:hAnsi="仿宋_GB2312" w:cs="仿宋_GB2312" w:eastAsia="仿宋_GB2312"/>
                <w:color w:val="000000"/>
              </w:rPr>
              <w:t>一、技术要求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磨抛盘直径：</w:t>
            </w:r>
            <w:r>
              <w:rPr>
                <w:rFonts w:ascii="仿宋_GB2312" w:hAnsi="仿宋_GB2312" w:cs="仿宋_GB2312" w:eastAsia="仿宋_GB2312"/>
                <w:sz w:val="21"/>
                <w:color w:val="000000"/>
              </w:rPr>
              <w:t>≥Φ203mm</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英寸），磨抛盘表面特氟龙处理；</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磨抛盘转向：</w:t>
            </w:r>
            <w:r>
              <w:rPr>
                <w:rFonts w:ascii="仿宋_GB2312" w:hAnsi="仿宋_GB2312" w:cs="仿宋_GB2312" w:eastAsia="仿宋_GB2312"/>
                <w:sz w:val="21"/>
                <w:color w:val="000000"/>
              </w:rPr>
              <w:t>可</w:t>
            </w:r>
            <w:r>
              <w:rPr>
                <w:rFonts w:ascii="仿宋_GB2312" w:hAnsi="仿宋_GB2312" w:cs="仿宋_GB2312" w:eastAsia="仿宋_GB2312"/>
                <w:sz w:val="21"/>
                <w:color w:val="000000"/>
              </w:rPr>
              <w:t>选择正反转</w:t>
            </w:r>
            <w:r>
              <w:rPr>
                <w:rFonts w:ascii="仿宋_GB2312" w:hAnsi="仿宋_GB2312" w:cs="仿宋_GB2312" w:eastAsia="仿宋_GB2312"/>
                <w:sz w:val="21"/>
                <w:color w:val="000000"/>
              </w:rPr>
              <w:t>，转向可控</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磨抛盘转速：</w:t>
            </w:r>
            <w:r>
              <w:rPr>
                <w:rFonts w:ascii="仿宋_GB2312" w:hAnsi="仿宋_GB2312" w:cs="仿宋_GB2312" w:eastAsia="仿宋_GB2312"/>
                <w:sz w:val="21"/>
                <w:color w:val="000000"/>
              </w:rPr>
              <w:t>0-1500r/min</w:t>
            </w:r>
            <w:r>
              <w:rPr>
                <w:rFonts w:ascii="仿宋_GB2312" w:hAnsi="仿宋_GB2312" w:cs="仿宋_GB2312" w:eastAsia="仿宋_GB2312"/>
                <w:sz w:val="21"/>
                <w:color w:val="000000"/>
              </w:rPr>
              <w:t>，旋钮可无级调速；另配按键，可</w:t>
            </w:r>
            <w:r>
              <w:rPr>
                <w:rFonts w:ascii="仿宋_GB2312" w:hAnsi="仿宋_GB2312" w:cs="仿宋_GB2312" w:eastAsia="仿宋_GB2312"/>
                <w:sz w:val="21"/>
                <w:color w:val="000000"/>
              </w:rPr>
              <w:t>4</w:t>
            </w:r>
            <w:r>
              <w:rPr>
                <w:rFonts w:ascii="仿宋_GB2312" w:hAnsi="仿宋_GB2312" w:cs="仿宋_GB2312" w:eastAsia="仿宋_GB2312"/>
                <w:sz w:val="21"/>
                <w:color w:val="000000"/>
              </w:rPr>
              <w:t>档调速：</w:t>
            </w:r>
            <w:r>
              <w:rPr>
                <w:rFonts w:ascii="仿宋_GB2312" w:hAnsi="仿宋_GB2312" w:cs="仿宋_GB2312" w:eastAsia="仿宋_GB2312"/>
                <w:sz w:val="21"/>
                <w:color w:val="000000"/>
              </w:rPr>
              <w:t>450r/min</w:t>
            </w:r>
            <w:r>
              <w:rPr>
                <w:rFonts w:ascii="仿宋_GB2312" w:hAnsi="仿宋_GB2312" w:cs="仿宋_GB2312" w:eastAsia="仿宋_GB2312"/>
                <w:sz w:val="21"/>
                <w:color w:val="000000"/>
              </w:rPr>
              <w:t>、</w:t>
            </w:r>
            <w:r>
              <w:rPr>
                <w:rFonts w:ascii="仿宋_GB2312" w:hAnsi="仿宋_GB2312" w:cs="仿宋_GB2312" w:eastAsia="仿宋_GB2312"/>
                <w:sz w:val="21"/>
                <w:color w:val="000000"/>
              </w:rPr>
              <w:t>700r/min</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1000r/min</w:t>
            </w:r>
            <w:r>
              <w:rPr>
                <w:rFonts w:ascii="仿宋_GB2312" w:hAnsi="仿宋_GB2312" w:cs="仿宋_GB2312" w:eastAsia="仿宋_GB2312"/>
                <w:sz w:val="21"/>
                <w:color w:val="000000"/>
              </w:rPr>
              <w:t>、</w:t>
            </w:r>
            <w:r>
              <w:rPr>
                <w:rFonts w:ascii="仿宋_GB2312" w:hAnsi="仿宋_GB2312" w:cs="仿宋_GB2312" w:eastAsia="仿宋_GB2312"/>
                <w:sz w:val="21"/>
                <w:color w:val="000000"/>
              </w:rPr>
              <w:t>1400r/min</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color w:val="000000"/>
              </w:rPr>
              <w:t>4.</w:t>
            </w:r>
            <w:r>
              <w:rPr>
                <w:rFonts w:ascii="仿宋_GB2312" w:hAnsi="仿宋_GB2312" w:cs="仿宋_GB2312" w:eastAsia="仿宋_GB2312"/>
                <w:color w:val="000000"/>
              </w:rPr>
              <w:t>电源</w:t>
            </w:r>
            <w:r>
              <w:rPr>
                <w:rFonts w:ascii="仿宋_GB2312" w:hAnsi="仿宋_GB2312" w:cs="仿宋_GB2312" w:eastAsia="仿宋_GB2312"/>
                <w:color w:val="000000"/>
              </w:rPr>
              <w:t>/</w:t>
            </w:r>
            <w:r>
              <w:rPr>
                <w:rFonts w:ascii="仿宋_GB2312" w:hAnsi="仿宋_GB2312" w:cs="仿宋_GB2312" w:eastAsia="仿宋_GB2312"/>
                <w:color w:val="000000"/>
              </w:rPr>
              <w:t>功率：单相，</w:t>
            </w:r>
            <w:r>
              <w:rPr>
                <w:rFonts w:ascii="仿宋_GB2312" w:hAnsi="仿宋_GB2312" w:cs="仿宋_GB2312" w:eastAsia="仿宋_GB2312"/>
                <w:color w:val="000000"/>
              </w:rPr>
              <w:t>AC 220V</w:t>
            </w:r>
            <w:r>
              <w:rPr>
                <w:rFonts w:ascii="仿宋_GB2312" w:hAnsi="仿宋_GB2312" w:cs="仿宋_GB2312" w:eastAsia="仿宋_GB2312"/>
                <w:color w:val="000000"/>
              </w:rPr>
              <w:t>，</w:t>
            </w:r>
            <w:r>
              <w:rPr>
                <w:rFonts w:ascii="仿宋_GB2312" w:hAnsi="仿宋_GB2312" w:cs="仿宋_GB2312" w:eastAsia="仿宋_GB2312"/>
                <w:color w:val="000000"/>
              </w:rPr>
              <w:t>50Hz</w:t>
            </w:r>
            <w:r>
              <w:rPr>
                <w:rFonts w:ascii="仿宋_GB2312" w:hAnsi="仿宋_GB2312" w:cs="仿宋_GB2312" w:eastAsia="仿宋_GB2312"/>
                <w:color w:val="000000"/>
              </w:rPr>
              <w:t>，</w:t>
            </w:r>
            <w:r>
              <w:rPr>
                <w:rFonts w:ascii="仿宋_GB2312" w:hAnsi="仿宋_GB2312" w:cs="仿宋_GB2312" w:eastAsia="仿宋_GB2312"/>
                <w:color w:val="000000"/>
              </w:rPr>
              <w:t>0.75KW</w:t>
            </w:r>
            <w:r>
              <w:rPr>
                <w:rFonts w:ascii="仿宋_GB2312" w:hAnsi="仿宋_GB2312" w:cs="仿宋_GB2312" w:eastAsia="仿宋_GB2312"/>
                <w:color w:val="000000"/>
              </w:rPr>
              <w:t>（伺服电机，超静音电机）；</w:t>
            </w:r>
          </w:p>
          <w:p>
            <w:pPr>
              <w:pStyle w:val="null3"/>
              <w:jc w:val="both"/>
            </w:pPr>
            <w:r>
              <w:rPr>
                <w:rFonts w:ascii="仿宋_GB2312" w:hAnsi="仿宋_GB2312" w:cs="仿宋_GB2312" w:eastAsia="仿宋_GB2312"/>
                <w:color w:val="000000"/>
              </w:rPr>
              <w:t>二、配置要求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限时加速功能：设备启动后，在</w:t>
            </w:r>
            <w:r>
              <w:rPr>
                <w:rFonts w:ascii="仿宋_GB2312" w:hAnsi="仿宋_GB2312" w:cs="仿宋_GB2312" w:eastAsia="仿宋_GB2312"/>
                <w:sz w:val="21"/>
                <w:color w:val="000000"/>
              </w:rPr>
              <w:t>3</w:t>
            </w:r>
            <w:r>
              <w:rPr>
                <w:rFonts w:ascii="仿宋_GB2312" w:hAnsi="仿宋_GB2312" w:cs="仿宋_GB2312" w:eastAsia="仿宋_GB2312"/>
                <w:sz w:val="21"/>
                <w:color w:val="000000"/>
              </w:rPr>
              <w:t>秒内从</w:t>
            </w:r>
            <w:r>
              <w:rPr>
                <w:rFonts w:ascii="仿宋_GB2312" w:hAnsi="仿宋_GB2312" w:cs="仿宋_GB2312" w:eastAsia="仿宋_GB2312"/>
                <w:sz w:val="21"/>
                <w:color w:val="000000"/>
              </w:rPr>
              <w:t>0r/min</w:t>
            </w:r>
            <w:r>
              <w:rPr>
                <w:rFonts w:ascii="仿宋_GB2312" w:hAnsi="仿宋_GB2312" w:cs="仿宋_GB2312" w:eastAsia="仿宋_GB2312"/>
                <w:sz w:val="21"/>
                <w:color w:val="000000"/>
              </w:rPr>
              <w:t>加速至</w:t>
            </w:r>
            <w:r>
              <w:rPr>
                <w:rFonts w:ascii="仿宋_GB2312" w:hAnsi="仿宋_GB2312" w:cs="仿宋_GB2312" w:eastAsia="仿宋_GB2312"/>
                <w:sz w:val="21"/>
                <w:color w:val="000000"/>
              </w:rPr>
              <w:t>1500r/min</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限时停止功能：设备停止后，在</w:t>
            </w:r>
            <w:r>
              <w:rPr>
                <w:rFonts w:ascii="仿宋_GB2312" w:hAnsi="仿宋_GB2312" w:cs="仿宋_GB2312" w:eastAsia="仿宋_GB2312"/>
                <w:sz w:val="21"/>
                <w:color w:val="000000"/>
              </w:rPr>
              <w:t>3</w:t>
            </w:r>
            <w:r>
              <w:rPr>
                <w:rFonts w:ascii="仿宋_GB2312" w:hAnsi="仿宋_GB2312" w:cs="仿宋_GB2312" w:eastAsia="仿宋_GB2312"/>
                <w:sz w:val="21"/>
                <w:color w:val="000000"/>
              </w:rPr>
              <w:t>秒内从</w:t>
            </w:r>
            <w:r>
              <w:rPr>
                <w:rFonts w:ascii="仿宋_GB2312" w:hAnsi="仿宋_GB2312" w:cs="仿宋_GB2312" w:eastAsia="仿宋_GB2312"/>
                <w:sz w:val="21"/>
                <w:color w:val="000000"/>
              </w:rPr>
              <w:t>1500r/min</w:t>
            </w:r>
            <w:r>
              <w:rPr>
                <w:rFonts w:ascii="仿宋_GB2312" w:hAnsi="仿宋_GB2312" w:cs="仿宋_GB2312" w:eastAsia="仿宋_GB2312"/>
                <w:sz w:val="21"/>
                <w:color w:val="000000"/>
              </w:rPr>
              <w:t>至停止运行；</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防水防污功能</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摩擦力：</w:t>
            </w:r>
            <w:r>
              <w:rPr>
                <w:rFonts w:ascii="仿宋_GB2312" w:hAnsi="仿宋_GB2312" w:cs="仿宋_GB2312" w:eastAsia="仿宋_GB2312"/>
                <w:sz w:val="21"/>
                <w:color w:val="000000"/>
              </w:rPr>
              <w:t>0～60N</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急停功能，加水冷却功能；</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配件：备用磨抛</w:t>
            </w:r>
            <w:r>
              <w:rPr>
                <w:rFonts w:ascii="仿宋_GB2312" w:hAnsi="仿宋_GB2312" w:cs="仿宋_GB2312" w:eastAsia="仿宋_GB2312"/>
                <w:sz w:val="21"/>
                <w:color w:val="000000"/>
              </w:rPr>
              <w:t>盘</w:t>
            </w:r>
            <w:r>
              <w:rPr>
                <w:rFonts w:ascii="仿宋_GB2312" w:hAnsi="仿宋_GB2312" w:cs="仿宋_GB2312" w:eastAsia="仿宋_GB2312"/>
                <w:sz w:val="21"/>
                <w:color w:val="000000"/>
              </w:rPr>
              <w:t>（</w:t>
            </w:r>
            <w:r>
              <w:rPr>
                <w:rFonts w:ascii="仿宋_GB2312" w:hAnsi="仿宋_GB2312" w:cs="仿宋_GB2312" w:eastAsia="仿宋_GB2312"/>
                <w:sz w:val="21"/>
                <w:color w:val="000000"/>
              </w:rPr>
              <w:t>≥Φ203mm</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英寸）</w:t>
            </w:r>
            <w:r>
              <w:rPr>
                <w:rFonts w:ascii="仿宋_GB2312" w:hAnsi="仿宋_GB2312" w:cs="仿宋_GB2312" w:eastAsia="仿宋_GB2312"/>
                <w:sz w:val="21"/>
                <w:color w:val="000000"/>
              </w:rPr>
              <w:t>）、说明书等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color w:val="000000"/>
              </w:rPr>
              <w:t>手动粉末压片机</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4</w:t>
            </w:r>
          </w:p>
          <w:p>
            <w:pPr>
              <w:pStyle w:val="null3"/>
              <w:jc w:val="both"/>
            </w:pPr>
            <w:r>
              <w:rPr>
                <w:rFonts w:ascii="仿宋_GB2312" w:hAnsi="仿宋_GB2312" w:cs="仿宋_GB2312" w:eastAsia="仿宋_GB2312"/>
                <w:color w:val="000000"/>
              </w:rPr>
              <w:t>一、技术要求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压力范围：</w:t>
            </w:r>
            <w:r>
              <w:rPr>
                <w:rFonts w:ascii="仿宋_GB2312" w:hAnsi="仿宋_GB2312" w:cs="仿宋_GB2312" w:eastAsia="仿宋_GB2312"/>
                <w:sz w:val="21"/>
                <w:color w:val="000000"/>
              </w:rPr>
              <w:t>0-60T</w:t>
            </w:r>
            <w:r>
              <w:rPr>
                <w:rFonts w:ascii="仿宋_GB2312" w:hAnsi="仿宋_GB2312" w:cs="仿宋_GB2312" w:eastAsia="仿宋_GB2312"/>
                <w:sz w:val="21"/>
                <w:color w:val="000000"/>
              </w:rPr>
              <w:t>（</w:t>
            </w:r>
            <w:r>
              <w:rPr>
                <w:rFonts w:ascii="仿宋_GB2312" w:hAnsi="仿宋_GB2312" w:cs="仿宋_GB2312" w:eastAsia="仿宋_GB2312"/>
                <w:sz w:val="21"/>
                <w:color w:val="000000"/>
              </w:rPr>
              <w:t>0-34Mpa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整体结构：设备无密封连接</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活塞行程：</w:t>
            </w:r>
            <w:r>
              <w:rPr>
                <w:rFonts w:ascii="仿宋_GB2312" w:hAnsi="仿宋_GB2312" w:cs="仿宋_GB2312" w:eastAsia="仿宋_GB2312"/>
                <w:sz w:val="21"/>
                <w:color w:val="000000"/>
              </w:rPr>
              <w:t>≥</w:t>
            </w:r>
            <w:r>
              <w:rPr>
                <w:rFonts w:ascii="仿宋_GB2312" w:hAnsi="仿宋_GB2312" w:cs="仿宋_GB2312" w:eastAsia="仿宋_GB2312"/>
                <w:sz w:val="21"/>
                <w:color w:val="000000"/>
              </w:rPr>
              <w:t>50mm</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压力稳定性：</w:t>
            </w:r>
            <w:r>
              <w:rPr>
                <w:rFonts w:ascii="仿宋_GB2312" w:hAnsi="仿宋_GB2312" w:cs="仿宋_GB2312" w:eastAsia="仿宋_GB2312"/>
                <w:sz w:val="21"/>
                <w:color w:val="000000"/>
              </w:rPr>
              <w:t>≤1</w:t>
            </w:r>
            <w:r>
              <w:rPr>
                <w:rFonts w:ascii="仿宋_GB2312" w:hAnsi="仿宋_GB2312" w:cs="仿宋_GB2312" w:eastAsia="仿宋_GB2312"/>
                <w:sz w:val="21"/>
                <w:color w:val="000000"/>
              </w:rPr>
              <w:t>MPa</w:t>
            </w:r>
            <w:r>
              <w:rPr>
                <w:rFonts w:ascii="仿宋_GB2312" w:hAnsi="仿宋_GB2312" w:cs="仿宋_GB2312" w:eastAsia="仿宋_GB2312"/>
                <w:sz w:val="21"/>
                <w:color w:val="000000"/>
              </w:rPr>
              <w:t>/10min</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工作台直径：</w:t>
            </w:r>
            <w:r>
              <w:rPr>
                <w:rFonts w:ascii="仿宋_GB2312" w:hAnsi="仿宋_GB2312" w:cs="仿宋_GB2312" w:eastAsia="仿宋_GB2312"/>
                <w:sz w:val="21"/>
                <w:color w:val="000000"/>
              </w:rPr>
              <w:t>≥Φ160mm</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立柱数量：</w:t>
            </w:r>
            <w:r>
              <w:rPr>
                <w:rFonts w:ascii="仿宋_GB2312" w:hAnsi="仿宋_GB2312" w:cs="仿宋_GB2312" w:eastAsia="仿宋_GB2312"/>
                <w:sz w:val="21"/>
                <w:color w:val="000000"/>
              </w:rPr>
              <w:t>4</w:t>
            </w:r>
            <w:r>
              <w:rPr>
                <w:rFonts w:ascii="仿宋_GB2312" w:hAnsi="仿宋_GB2312" w:cs="仿宋_GB2312" w:eastAsia="仿宋_GB2312"/>
                <w:sz w:val="21"/>
                <w:color w:val="000000"/>
              </w:rPr>
              <w:t>根立柱</w:t>
            </w:r>
          </w:p>
          <w:p>
            <w:pPr>
              <w:pStyle w:val="null3"/>
              <w:jc w:val="both"/>
            </w:pPr>
            <w:r>
              <w:rPr>
                <w:rFonts w:ascii="仿宋_GB2312" w:hAnsi="仿宋_GB2312" w:cs="仿宋_GB2312" w:eastAsia="仿宋_GB2312"/>
                <w:color w:val="000000"/>
              </w:rPr>
              <w:t>7.</w:t>
            </w:r>
            <w:r>
              <w:rPr>
                <w:rFonts w:ascii="仿宋_GB2312" w:hAnsi="仿宋_GB2312" w:cs="仿宋_GB2312" w:eastAsia="仿宋_GB2312"/>
                <w:color w:val="000000"/>
              </w:rPr>
              <w:t>立柱间距：</w:t>
            </w:r>
            <w:r>
              <w:rPr>
                <w:rFonts w:ascii="仿宋_GB2312" w:hAnsi="仿宋_GB2312" w:cs="仿宋_GB2312" w:eastAsia="仿宋_GB2312"/>
                <w:color w:val="000000"/>
              </w:rPr>
              <w:t>≥</w:t>
            </w:r>
            <w:r>
              <w:rPr>
                <w:rFonts w:ascii="仿宋_GB2312" w:hAnsi="仿宋_GB2312" w:cs="仿宋_GB2312" w:eastAsia="仿宋_GB2312"/>
                <w:color w:val="000000"/>
              </w:rPr>
              <w:t>185mm</w:t>
            </w:r>
            <w:r>
              <w:rPr>
                <w:rFonts w:ascii="仿宋_GB2312" w:hAnsi="仿宋_GB2312" w:cs="仿宋_GB2312" w:eastAsia="仿宋_GB2312"/>
                <w:color w:val="000000"/>
              </w:rPr>
              <w:t>（宽）</w:t>
            </w:r>
            <w:r>
              <w:rPr>
                <w:rFonts w:ascii="仿宋_GB2312" w:hAnsi="仿宋_GB2312" w:cs="仿宋_GB2312" w:eastAsia="仿宋_GB2312"/>
                <w:color w:val="000000"/>
              </w:rPr>
              <w:t>x250mm</w:t>
            </w:r>
            <w:r>
              <w:rPr>
                <w:rFonts w:ascii="仿宋_GB2312" w:hAnsi="仿宋_GB2312" w:cs="仿宋_GB2312" w:eastAsia="仿宋_GB2312"/>
                <w:color w:val="000000"/>
              </w:rPr>
              <w:t>（高）</w:t>
            </w:r>
          </w:p>
          <w:p>
            <w:pPr>
              <w:pStyle w:val="null3"/>
              <w:jc w:val="both"/>
            </w:pPr>
            <w:r>
              <w:rPr>
                <w:rFonts w:ascii="仿宋_GB2312" w:hAnsi="仿宋_GB2312" w:cs="仿宋_GB2312" w:eastAsia="仿宋_GB2312"/>
                <w:color w:val="000000"/>
              </w:rPr>
              <w:t>二、配置要求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压力表：</w:t>
            </w:r>
          </w:p>
          <w:p>
            <w:pPr>
              <w:pStyle w:val="null3"/>
              <w:jc w:val="both"/>
            </w:pPr>
            <w:r>
              <w:rPr>
                <w:rFonts w:ascii="仿宋_GB2312" w:hAnsi="仿宋_GB2312" w:cs="仿宋_GB2312" w:eastAsia="仿宋_GB2312"/>
                <w:sz w:val="21"/>
                <w:color w:val="000000"/>
              </w:rPr>
              <w:t>压力，压强双刻度显示</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活塞直径：</w:t>
            </w:r>
          </w:p>
          <w:p>
            <w:pPr>
              <w:pStyle w:val="null3"/>
              <w:jc w:val="both"/>
            </w:pPr>
            <w:r>
              <w:rPr>
                <w:rFonts w:ascii="仿宋_GB2312" w:hAnsi="仿宋_GB2312" w:cs="仿宋_GB2312" w:eastAsia="仿宋_GB2312"/>
                <w:sz w:val="21"/>
                <w:color w:val="000000"/>
              </w:rPr>
              <w:t>镀</w:t>
            </w:r>
            <w:r>
              <w:rPr>
                <w:rFonts w:ascii="仿宋_GB2312" w:hAnsi="仿宋_GB2312" w:cs="仿宋_GB2312" w:eastAsia="仿宋_GB2312"/>
                <w:sz w:val="21"/>
                <w:color w:val="000000"/>
              </w:rPr>
              <w:t>Cr</w:t>
            </w:r>
            <w:r>
              <w:rPr>
                <w:rFonts w:ascii="仿宋_GB2312" w:hAnsi="仿宋_GB2312" w:cs="仿宋_GB2312" w:eastAsia="仿宋_GB2312"/>
                <w:sz w:val="21"/>
                <w:color w:val="000000"/>
              </w:rPr>
              <w:t>油缸</w:t>
            </w:r>
            <w:r>
              <w:rPr>
                <w:rFonts w:ascii="仿宋_GB2312" w:hAnsi="仿宋_GB2312" w:cs="仿宋_GB2312" w:eastAsia="仿宋_GB2312"/>
                <w:sz w:val="21"/>
                <w:color w:val="000000"/>
              </w:rPr>
              <w:t>≥Φ150mm</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说明书</w:t>
            </w:r>
            <w:r>
              <w:rPr>
                <w:rFonts w:ascii="仿宋_GB2312" w:hAnsi="仿宋_GB2312" w:cs="仿宋_GB2312" w:eastAsia="仿宋_GB2312"/>
                <w:sz w:val="21"/>
                <w:color w:val="000000"/>
              </w:rPr>
              <w:t>1</w:t>
            </w:r>
            <w:r>
              <w:rPr>
                <w:rFonts w:ascii="仿宋_GB2312" w:hAnsi="仿宋_GB2312" w:cs="仿宋_GB2312" w:eastAsia="仿宋_GB2312"/>
                <w:sz w:val="21"/>
                <w:color w:val="000000"/>
              </w:rPr>
              <w:t>份</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color w:val="000000"/>
              </w:rPr>
              <w:t>摩擦磨损试验仪</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1</w:t>
            </w:r>
          </w:p>
          <w:p>
            <w:pPr>
              <w:pStyle w:val="null3"/>
              <w:jc w:val="both"/>
            </w:pPr>
            <w:r>
              <w:rPr>
                <w:rFonts w:ascii="仿宋_GB2312" w:hAnsi="仿宋_GB2312" w:cs="仿宋_GB2312" w:eastAsia="仿宋_GB2312"/>
                <w:color w:val="000000"/>
              </w:rPr>
              <w:t>一、技术要求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试验载荷范围</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2000g</w:t>
            </w:r>
            <w:r>
              <w:rPr>
                <w:rFonts w:ascii="仿宋_GB2312" w:hAnsi="仿宋_GB2312" w:cs="仿宋_GB2312" w:eastAsia="仿宋_GB2312"/>
                <w:sz w:val="21"/>
                <w:color w:val="000000"/>
              </w:rPr>
              <w:t>，砝码加载</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精度：≤</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F.S</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试验转速可调</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20</w:t>
            </w:r>
            <w:r>
              <w:rPr>
                <w:rFonts w:ascii="仿宋_GB2312" w:hAnsi="仿宋_GB2312" w:cs="仿宋_GB2312" w:eastAsia="仿宋_GB2312"/>
                <w:sz w:val="21"/>
                <w:color w:val="000000"/>
              </w:rPr>
              <w:t>00rpm (</w:t>
            </w:r>
            <w:r>
              <w:rPr>
                <w:rFonts w:ascii="仿宋_GB2312" w:hAnsi="仿宋_GB2312" w:cs="仿宋_GB2312" w:eastAsia="仿宋_GB2312"/>
                <w:sz w:val="21"/>
                <w:color w:val="000000"/>
              </w:rPr>
              <w:t>无极调速</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 xml:space="preserve">往复频率 </w:t>
            </w:r>
            <w:r>
              <w:rPr>
                <w:rFonts w:ascii="仿宋_GB2312" w:hAnsi="仿宋_GB2312" w:cs="仿宋_GB2312" w:eastAsia="仿宋_GB2312"/>
                <w:sz w:val="21"/>
                <w:color w:val="000000"/>
              </w:rPr>
              <w:t>0.5</w:t>
            </w:r>
            <w:r>
              <w:rPr>
                <w:rFonts w:ascii="仿宋_GB2312" w:hAnsi="仿宋_GB2312" w:cs="仿宋_GB2312" w:eastAsia="仿宋_GB2312"/>
                <w:sz w:val="21"/>
                <w:color w:val="000000"/>
              </w:rPr>
              <w:t>～</w:t>
            </w:r>
            <w:r>
              <w:rPr>
                <w:rFonts w:ascii="仿宋_GB2312" w:hAnsi="仿宋_GB2312" w:cs="仿宋_GB2312" w:eastAsia="仿宋_GB2312"/>
                <w:sz w:val="21"/>
                <w:color w:val="000000"/>
              </w:rPr>
              <w:t>20</w:t>
            </w:r>
            <w:r>
              <w:rPr>
                <w:rFonts w:ascii="仿宋_GB2312" w:hAnsi="仿宋_GB2312" w:cs="仿宋_GB2312" w:eastAsia="仿宋_GB2312"/>
                <w:sz w:val="21"/>
                <w:color w:val="000000"/>
              </w:rPr>
              <w:t>Hz</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往复行程 </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r>
              <w:rPr>
                <w:rFonts w:ascii="仿宋_GB2312" w:hAnsi="仿宋_GB2312" w:cs="仿宋_GB2312" w:eastAsia="仿宋_GB2312"/>
                <w:sz w:val="21"/>
                <w:color w:val="000000"/>
              </w:rPr>
              <w:t>mm</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X </w:t>
            </w:r>
            <w:r>
              <w:rPr>
                <w:rFonts w:ascii="仿宋_GB2312" w:hAnsi="仿宋_GB2312" w:cs="仿宋_GB2312" w:eastAsia="仿宋_GB2312"/>
                <w:sz w:val="21"/>
                <w:color w:val="000000"/>
              </w:rPr>
              <w:t>轴移动距离可调</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25mm</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Z </w:t>
            </w:r>
            <w:r>
              <w:rPr>
                <w:rFonts w:ascii="仿宋_GB2312" w:hAnsi="仿宋_GB2312" w:cs="仿宋_GB2312" w:eastAsia="仿宋_GB2312"/>
                <w:sz w:val="21"/>
                <w:color w:val="000000"/>
              </w:rPr>
              <w:t>轴升降高度可调</w:t>
            </w:r>
            <w:r>
              <w:rPr>
                <w:rFonts w:ascii="仿宋_GB2312" w:hAnsi="仿宋_GB2312" w:cs="仿宋_GB2312" w:eastAsia="仿宋_GB2312"/>
                <w:sz w:val="21"/>
                <w:color w:val="000000"/>
              </w:rPr>
              <w:t xml:space="preserve"> 0</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100mm</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下试样尺寸范围</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60mm</w:t>
            </w:r>
            <w:r>
              <w:rPr>
                <w:rFonts w:ascii="仿宋_GB2312" w:hAnsi="仿宋_GB2312" w:cs="仿宋_GB2312" w:eastAsia="仿宋_GB2312"/>
                <w:sz w:val="21"/>
                <w:color w:val="000000"/>
              </w:rPr>
              <w:t>、厚度范围：</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20mm</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上试样尺寸范围</w:t>
            </w:r>
            <w:r>
              <w:rPr>
                <w:rFonts w:ascii="仿宋_GB2312" w:hAnsi="仿宋_GB2312" w:cs="仿宋_GB2312" w:eastAsia="仿宋_GB2312"/>
                <w:sz w:val="21"/>
                <w:color w:val="000000"/>
              </w:rPr>
              <w:t>Ф3</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Ф6mm </w:t>
            </w:r>
            <w:r>
              <w:rPr>
                <w:rFonts w:ascii="仿宋_GB2312" w:hAnsi="仿宋_GB2312" w:cs="仿宋_GB2312" w:eastAsia="仿宋_GB2312"/>
                <w:sz w:val="21"/>
                <w:color w:val="000000"/>
              </w:rPr>
              <w:t>球及销、销长度</w:t>
            </w:r>
            <w:r>
              <w:rPr>
                <w:rFonts w:ascii="仿宋_GB2312" w:hAnsi="仿宋_GB2312" w:cs="仿宋_GB2312" w:eastAsia="仿宋_GB2312"/>
                <w:sz w:val="21"/>
                <w:color w:val="000000"/>
              </w:rPr>
              <w:t xml:space="preserve"> 10</w:t>
            </w:r>
            <w:r>
              <w:rPr>
                <w:rFonts w:ascii="仿宋_GB2312" w:hAnsi="仿宋_GB2312" w:cs="仿宋_GB2312" w:eastAsia="仿宋_GB2312"/>
                <w:sz w:val="21"/>
                <w:color w:val="000000"/>
              </w:rPr>
              <w:t>～</w:t>
            </w:r>
            <w:r>
              <w:rPr>
                <w:rFonts w:ascii="仿宋_GB2312" w:hAnsi="仿宋_GB2312" w:cs="仿宋_GB2312" w:eastAsia="仿宋_GB2312"/>
                <w:sz w:val="21"/>
                <w:color w:val="000000"/>
              </w:rPr>
              <w:t>15mm</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摩擦副：不锈钢、轴承钢、氧化铝各一种。</w:t>
            </w:r>
          </w:p>
          <w:p>
            <w:pPr>
              <w:pStyle w:val="null3"/>
              <w:jc w:val="both"/>
            </w:pPr>
            <w:r>
              <w:rPr>
                <w:rFonts w:ascii="仿宋_GB2312" w:hAnsi="仿宋_GB2312" w:cs="仿宋_GB2312" w:eastAsia="仿宋_GB2312"/>
                <w:sz w:val="21"/>
                <w:color w:val="000000"/>
              </w:rPr>
              <w:t>压紧式可调夹具，按试样大小</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定制</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摩擦力测量范围：</w:t>
            </w:r>
            <w:r>
              <w:rPr>
                <w:rFonts w:ascii="仿宋_GB2312" w:hAnsi="仿宋_GB2312" w:cs="仿宋_GB2312" w:eastAsia="仿宋_GB2312"/>
                <w:sz w:val="21"/>
                <w:color w:val="000000"/>
              </w:rPr>
              <w:t xml:space="preserve">    0～</w:t>
            </w:r>
            <w:r>
              <w:rPr>
                <w:rFonts w:ascii="仿宋_GB2312" w:hAnsi="仿宋_GB2312" w:cs="仿宋_GB2312" w:eastAsia="仿宋_GB2312"/>
                <w:sz w:val="21"/>
                <w:color w:val="000000"/>
              </w:rPr>
              <w:t>2</w:t>
            </w:r>
            <w:r>
              <w:rPr>
                <w:rFonts w:ascii="仿宋_GB2312" w:hAnsi="仿宋_GB2312" w:cs="仿宋_GB2312" w:eastAsia="仿宋_GB2312"/>
                <w:sz w:val="21"/>
                <w:color w:val="000000"/>
              </w:rPr>
              <w:t>0N</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摩擦系统测量精度：</w:t>
            </w:r>
            <w:r>
              <w:rPr>
                <w:rFonts w:ascii="仿宋_GB2312" w:hAnsi="仿宋_GB2312" w:cs="仿宋_GB2312" w:eastAsia="仿宋_GB2312"/>
                <w:sz w:val="21"/>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0.2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FS</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摩擦环境（液态）：不锈钢环境盒</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不大于</w:t>
            </w:r>
            <w:r>
              <w:rPr>
                <w:rFonts w:ascii="仿宋_GB2312" w:hAnsi="仿宋_GB2312" w:cs="仿宋_GB2312" w:eastAsia="仿宋_GB2312"/>
                <w:sz w:val="21"/>
                <w:color w:val="000000"/>
              </w:rPr>
              <w:t>900</w:t>
            </w:r>
            <w:r>
              <w:rPr>
                <w:rFonts w:ascii="仿宋_GB2312" w:hAnsi="仿宋_GB2312" w:cs="仿宋_GB2312" w:eastAsia="仿宋_GB2312"/>
                <w:sz w:val="21"/>
                <w:color w:val="000000"/>
              </w:rPr>
              <w:t>*600*700</w:t>
            </w:r>
          </w:p>
          <w:p>
            <w:pPr>
              <w:pStyle w:val="null3"/>
              <w:jc w:val="both"/>
            </w:pPr>
            <w:r>
              <w:rPr>
                <w:rFonts w:ascii="仿宋_GB2312" w:hAnsi="仿宋_GB2312" w:cs="仿宋_GB2312" w:eastAsia="仿宋_GB2312"/>
                <w:color w:val="000000"/>
              </w:rPr>
              <w:t>15</w:t>
            </w:r>
            <w:r>
              <w:rPr>
                <w:rFonts w:ascii="仿宋_GB2312" w:hAnsi="仿宋_GB2312" w:cs="仿宋_GB2312" w:eastAsia="仿宋_GB2312"/>
                <w:color w:val="000000"/>
              </w:rPr>
              <w:t>.</w:t>
            </w:r>
            <w:r>
              <w:rPr>
                <w:rFonts w:ascii="仿宋_GB2312" w:hAnsi="仿宋_GB2312" w:cs="仿宋_GB2312" w:eastAsia="仿宋_GB2312"/>
                <w:color w:val="000000"/>
              </w:rPr>
              <w:t>重量</w:t>
            </w:r>
            <w:r>
              <w:rPr>
                <w:rFonts w:ascii="仿宋_GB2312" w:hAnsi="仿宋_GB2312" w:cs="仿宋_GB2312" w:eastAsia="仿宋_GB2312"/>
                <w:color w:val="000000"/>
              </w:rPr>
              <w:t>大于</w:t>
            </w:r>
            <w:r>
              <w:rPr>
                <w:rFonts w:ascii="仿宋_GB2312" w:hAnsi="仿宋_GB2312" w:cs="仿宋_GB2312" w:eastAsia="仿宋_GB2312"/>
                <w:color w:val="000000"/>
              </w:rPr>
              <w:t>80kg</w:t>
            </w:r>
          </w:p>
          <w:p>
            <w:pPr>
              <w:pStyle w:val="null3"/>
              <w:jc w:val="both"/>
            </w:pPr>
            <w:r>
              <w:rPr>
                <w:rFonts w:ascii="仿宋_GB2312" w:hAnsi="仿宋_GB2312" w:cs="仿宋_GB2312" w:eastAsia="仿宋_GB2312"/>
                <w:color w:val="000000"/>
              </w:rPr>
              <w:t>二、配置要求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多功能摩擦磨损试验控制系统：</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显示器：≥</w:t>
            </w:r>
            <w:r>
              <w:rPr>
                <w:rFonts w:ascii="仿宋_GB2312" w:hAnsi="仿宋_GB2312" w:cs="仿宋_GB2312" w:eastAsia="仿宋_GB2312"/>
                <w:sz w:val="21"/>
                <w:color w:val="000000"/>
              </w:rPr>
              <w:t>19.5</w:t>
            </w:r>
            <w:r>
              <w:rPr>
                <w:rFonts w:ascii="仿宋_GB2312" w:hAnsi="仿宋_GB2312" w:cs="仿宋_GB2312" w:eastAsia="仿宋_GB2312"/>
                <w:sz w:val="21"/>
                <w:color w:val="000000"/>
              </w:rPr>
              <w:t>吋液晶屏一台</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主机：</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台，处理器≥</w:t>
            </w:r>
            <w:r>
              <w:rPr>
                <w:rFonts w:ascii="仿宋_GB2312" w:hAnsi="仿宋_GB2312" w:cs="仿宋_GB2312" w:eastAsia="仿宋_GB2312"/>
                <w:sz w:val="21"/>
                <w:color w:val="000000"/>
              </w:rPr>
              <w:t>i5 12</w:t>
            </w:r>
            <w:r>
              <w:rPr>
                <w:rFonts w:ascii="仿宋_GB2312" w:hAnsi="仿宋_GB2312" w:cs="仿宋_GB2312" w:eastAsia="仿宋_GB2312"/>
                <w:sz w:val="21"/>
                <w:color w:val="000000"/>
              </w:rPr>
              <w:t>代，内存</w:t>
            </w:r>
            <w:r>
              <w:rPr>
                <w:rFonts w:ascii="仿宋_GB2312" w:hAnsi="仿宋_GB2312" w:cs="仿宋_GB2312" w:eastAsia="仿宋_GB2312"/>
                <w:sz w:val="21"/>
                <w:color w:val="000000"/>
              </w:rPr>
              <w:t>8G</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512G</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配件：标配工具</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备份文件</w:t>
            </w:r>
            <w:r>
              <w:rPr>
                <w:rFonts w:ascii="仿宋_GB2312" w:hAnsi="仿宋_GB2312" w:cs="仿宋_GB2312" w:eastAsia="仿宋_GB2312"/>
                <w:sz w:val="21"/>
                <w:color w:val="000000"/>
              </w:rPr>
              <w:t>1</w:t>
            </w:r>
            <w:r>
              <w:rPr>
                <w:rFonts w:ascii="仿宋_GB2312" w:hAnsi="仿宋_GB2312" w:cs="仿宋_GB2312" w:eastAsia="仿宋_GB2312"/>
                <w:sz w:val="21"/>
                <w:color w:val="000000"/>
              </w:rPr>
              <w:t>份</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使用说明书</w:t>
            </w:r>
            <w:r>
              <w:rPr>
                <w:rFonts w:ascii="仿宋_GB2312" w:hAnsi="仿宋_GB2312" w:cs="仿宋_GB2312" w:eastAsia="仿宋_GB2312"/>
                <w:sz w:val="21"/>
                <w:color w:val="000000"/>
              </w:rPr>
              <w:t>1</w:t>
            </w:r>
            <w:r>
              <w:rPr>
                <w:rFonts w:ascii="仿宋_GB2312" w:hAnsi="仿宋_GB2312" w:cs="仿宋_GB2312" w:eastAsia="仿宋_GB2312"/>
                <w:sz w:val="21"/>
                <w:color w:val="000000"/>
              </w:rPr>
              <w:t>本</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color w:val="000000"/>
              </w:rPr>
              <w:t>热像仪</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2</w:t>
            </w:r>
          </w:p>
          <w:p>
            <w:pPr>
              <w:pStyle w:val="null3"/>
              <w:jc w:val="both"/>
            </w:pPr>
            <w:r>
              <w:rPr>
                <w:rFonts w:ascii="仿宋_GB2312" w:hAnsi="仿宋_GB2312" w:cs="仿宋_GB2312" w:eastAsia="仿宋_GB2312"/>
                <w:color w:val="000000"/>
              </w:rPr>
              <w:t>一、技术要求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640×512</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响应波段：</w:t>
            </w:r>
            <w:r>
              <w:rPr>
                <w:rFonts w:ascii="仿宋_GB2312" w:hAnsi="仿宋_GB2312" w:cs="仿宋_GB2312" w:eastAsia="仿宋_GB2312"/>
                <w:sz w:val="21"/>
                <w:color w:val="000000"/>
              </w:rPr>
              <w:t>7~14μm</w:t>
            </w:r>
          </w:p>
          <w:p>
            <w:pPr>
              <w:pStyle w:val="null3"/>
              <w:ind w:right="60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最小测温距离</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(cm)</w:t>
            </w:r>
          </w:p>
          <w:p>
            <w:pPr>
              <w:pStyle w:val="null3"/>
              <w:ind w:right="60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图像帧频：</w:t>
            </w:r>
            <w:r>
              <w:rPr>
                <w:rFonts w:ascii="仿宋_GB2312" w:hAnsi="仿宋_GB2312" w:cs="仿宋_GB2312" w:eastAsia="仿宋_GB2312"/>
                <w:sz w:val="21"/>
                <w:color w:val="000000"/>
              </w:rPr>
              <w:t>25 ~50Hz</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测温精度：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 °C</w:t>
            </w:r>
            <w:r>
              <w:rPr>
                <w:rFonts w:ascii="仿宋_GB2312" w:hAnsi="仿宋_GB2312" w:cs="仿宋_GB2312" w:eastAsia="仿宋_GB2312"/>
                <w:sz w:val="21"/>
                <w:color w:val="000000"/>
              </w:rPr>
              <w:t xml:space="preserve">或 </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取</w:t>
            </w:r>
            <w:r>
              <w:rPr>
                <w:rFonts w:ascii="仿宋_GB2312" w:hAnsi="仿宋_GB2312" w:cs="仿宋_GB2312" w:eastAsia="仿宋_GB2312"/>
                <w:sz w:val="21"/>
                <w:color w:val="000000"/>
              </w:rPr>
              <w:t>最小</w:t>
            </w:r>
            <w:r>
              <w:rPr>
                <w:rFonts w:ascii="仿宋_GB2312" w:hAnsi="仿宋_GB2312" w:cs="仿宋_GB2312" w:eastAsia="仿宋_GB2312"/>
                <w:sz w:val="21"/>
                <w:color w:val="000000"/>
              </w:rPr>
              <w:t>值</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机身存储空间</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64G</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测温范围：</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650℃</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color w:val="000000"/>
              </w:rPr>
              <w:t>直流电阻测试仪</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2</w:t>
            </w:r>
          </w:p>
          <w:p>
            <w:pPr>
              <w:pStyle w:val="null3"/>
              <w:jc w:val="both"/>
            </w:pPr>
            <w:r>
              <w:rPr>
                <w:rFonts w:ascii="仿宋_GB2312" w:hAnsi="仿宋_GB2312" w:cs="仿宋_GB2312" w:eastAsia="仿宋_GB2312"/>
                <w:color w:val="000000"/>
              </w:rPr>
              <w:t>一、技术要求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方块电阻：</w:t>
            </w:r>
            <w:r>
              <w:rPr>
                <w:rFonts w:ascii="仿宋_GB2312" w:hAnsi="仿宋_GB2312" w:cs="仿宋_GB2312" w:eastAsia="仿宋_GB2312"/>
                <w:sz w:val="21"/>
                <w:color w:val="000000"/>
              </w:rPr>
              <w:t>10</w:t>
            </w:r>
            <w:r>
              <w:rPr>
                <w:rFonts w:ascii="仿宋_GB2312" w:hAnsi="仿宋_GB2312" w:cs="仿宋_GB2312" w:eastAsia="仿宋_GB2312"/>
                <w:sz w:val="21"/>
                <w:color w:val="000000"/>
                <w:vertAlign w:val="superscript"/>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2×10</w:t>
            </w:r>
            <w:r>
              <w:rPr>
                <w:rFonts w:ascii="仿宋_GB2312" w:hAnsi="仿宋_GB2312" w:cs="仿宋_GB2312" w:eastAsia="仿宋_GB2312"/>
                <w:sz w:val="21"/>
                <w:color w:val="000000"/>
                <w:vertAlign w:val="superscript"/>
              </w:rPr>
              <w:t>5</w:t>
            </w:r>
            <w:r>
              <w:rPr>
                <w:rFonts w:ascii="仿宋_GB2312" w:hAnsi="仿宋_GB2312" w:cs="仿宋_GB2312" w:eastAsia="仿宋_GB2312"/>
                <w:sz w:val="21"/>
                <w:color w:val="000000"/>
              </w:rPr>
              <w:t>Ω</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电阻率范围：</w:t>
            </w:r>
            <w:r>
              <w:rPr>
                <w:rFonts w:ascii="仿宋_GB2312" w:hAnsi="仿宋_GB2312" w:cs="仿宋_GB2312" w:eastAsia="仿宋_GB2312"/>
                <w:sz w:val="21"/>
                <w:color w:val="000000"/>
              </w:rPr>
              <w:t>10</w:t>
            </w:r>
            <w:r>
              <w:rPr>
                <w:rFonts w:ascii="仿宋_GB2312" w:hAnsi="仿宋_GB2312" w:cs="仿宋_GB2312" w:eastAsia="仿宋_GB2312"/>
                <w:sz w:val="21"/>
                <w:color w:val="000000"/>
                <w:vertAlign w:val="superscript"/>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2×10</w:t>
            </w:r>
            <w:r>
              <w:rPr>
                <w:rFonts w:ascii="仿宋_GB2312" w:hAnsi="仿宋_GB2312" w:cs="仿宋_GB2312" w:eastAsia="仿宋_GB2312"/>
                <w:sz w:val="21"/>
                <w:color w:val="000000"/>
                <w:vertAlign w:val="superscript"/>
              </w:rPr>
              <w:t>6</w:t>
            </w:r>
            <w:r>
              <w:rPr>
                <w:rFonts w:ascii="仿宋_GB2312" w:hAnsi="仿宋_GB2312" w:cs="仿宋_GB2312" w:eastAsia="仿宋_GB2312"/>
                <w:sz w:val="21"/>
                <w:color w:val="000000"/>
              </w:rPr>
              <w:t>Ω·cm</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测试电流范围：</w:t>
            </w:r>
            <w:r>
              <w:rPr>
                <w:rFonts w:ascii="仿宋_GB2312" w:hAnsi="仿宋_GB2312" w:cs="仿宋_GB2312" w:eastAsia="仿宋_GB2312"/>
                <w:sz w:val="21"/>
                <w:color w:val="000000"/>
              </w:rPr>
              <w:t>0.1μA</w:t>
            </w:r>
            <w:r>
              <w:rPr>
                <w:rFonts w:ascii="仿宋_GB2312" w:hAnsi="仿宋_GB2312" w:cs="仿宋_GB2312" w:eastAsia="仿宋_GB2312"/>
                <w:sz w:val="21"/>
                <w:color w:val="000000"/>
              </w:rPr>
              <w:t>，</w:t>
            </w:r>
            <w:r>
              <w:rPr>
                <w:rFonts w:ascii="仿宋_GB2312" w:hAnsi="仿宋_GB2312" w:cs="仿宋_GB2312" w:eastAsia="仿宋_GB2312"/>
                <w:sz w:val="21"/>
                <w:color w:val="000000"/>
              </w:rPr>
              <w:t>1μA</w:t>
            </w:r>
            <w:r>
              <w:rPr>
                <w:rFonts w:ascii="仿宋_GB2312" w:hAnsi="仿宋_GB2312" w:cs="仿宋_GB2312" w:eastAsia="仿宋_GB2312"/>
                <w:sz w:val="21"/>
                <w:color w:val="000000"/>
              </w:rPr>
              <w:t>，</w:t>
            </w:r>
            <w:r>
              <w:rPr>
                <w:rFonts w:ascii="仿宋_GB2312" w:hAnsi="仿宋_GB2312" w:cs="仿宋_GB2312" w:eastAsia="仿宋_GB2312"/>
                <w:sz w:val="21"/>
                <w:color w:val="000000"/>
              </w:rPr>
              <w:t>10μA</w:t>
            </w:r>
            <w:r>
              <w:rPr>
                <w:rFonts w:ascii="仿宋_GB2312" w:hAnsi="仿宋_GB2312" w:cs="仿宋_GB2312" w:eastAsia="仿宋_GB2312"/>
                <w:sz w:val="21"/>
                <w:color w:val="000000"/>
              </w:rPr>
              <w:t>，</w:t>
            </w:r>
            <w:r>
              <w:rPr>
                <w:rFonts w:ascii="仿宋_GB2312" w:hAnsi="仿宋_GB2312" w:cs="仿宋_GB2312" w:eastAsia="仿宋_GB2312"/>
                <w:sz w:val="21"/>
                <w:color w:val="000000"/>
              </w:rPr>
              <w:t>100µA</w:t>
            </w:r>
            <w:r>
              <w:rPr>
                <w:rFonts w:ascii="仿宋_GB2312" w:hAnsi="仿宋_GB2312" w:cs="仿宋_GB2312" w:eastAsia="仿宋_GB2312"/>
                <w:sz w:val="21"/>
                <w:color w:val="000000"/>
              </w:rPr>
              <w:t>，</w:t>
            </w:r>
            <w:r>
              <w:rPr>
                <w:rFonts w:ascii="仿宋_GB2312" w:hAnsi="仿宋_GB2312" w:cs="仿宋_GB2312" w:eastAsia="仿宋_GB2312"/>
                <w:sz w:val="21"/>
                <w:color w:val="000000"/>
              </w:rPr>
              <w:t>1mA</w:t>
            </w:r>
            <w:r>
              <w:rPr>
                <w:rFonts w:ascii="仿宋_GB2312" w:hAnsi="仿宋_GB2312" w:cs="仿宋_GB2312" w:eastAsia="仿宋_GB2312"/>
                <w:sz w:val="21"/>
                <w:color w:val="000000"/>
              </w:rPr>
              <w:t>，</w:t>
            </w:r>
            <w:r>
              <w:rPr>
                <w:rFonts w:ascii="仿宋_GB2312" w:hAnsi="仿宋_GB2312" w:cs="仿宋_GB2312" w:eastAsia="仿宋_GB2312"/>
                <w:sz w:val="21"/>
                <w:color w:val="000000"/>
              </w:rPr>
              <w:t>10mA</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100mA</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电阻精度：</w:t>
            </w:r>
            <w:r>
              <w:rPr>
                <w:rFonts w:ascii="仿宋_GB2312" w:hAnsi="仿宋_GB2312" w:cs="仿宋_GB2312" w:eastAsia="仿宋_GB2312"/>
                <w:sz w:val="21"/>
                <w:color w:val="000000"/>
              </w:rPr>
              <w:t>≤0.3%</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测试方法：双电组合</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液晶显示读数：电阻、电阻率、方阻、温度、单位换算、温度系数、电流、电压、探针形状、</w:t>
            </w:r>
            <w:r>
              <w:rPr>
                <w:rFonts w:ascii="仿宋_GB2312" w:hAnsi="仿宋_GB2312" w:cs="仿宋_GB2312" w:eastAsia="仿宋_GB2312"/>
                <w:sz w:val="21"/>
                <w:color w:val="000000"/>
              </w:rPr>
              <w:t>4</w:t>
            </w:r>
            <w:r>
              <w:rPr>
                <w:rFonts w:ascii="仿宋_GB2312" w:hAnsi="仿宋_GB2312" w:cs="仿宋_GB2312" w:eastAsia="仿宋_GB2312"/>
                <w:sz w:val="21"/>
                <w:color w:val="000000"/>
              </w:rPr>
              <w:t>探针</w:t>
            </w:r>
            <w:r>
              <w:rPr>
                <w:rFonts w:ascii="仿宋_GB2312" w:hAnsi="仿宋_GB2312" w:cs="仿宋_GB2312" w:eastAsia="仿宋_GB2312"/>
                <w:sz w:val="21"/>
                <w:color w:val="000000"/>
              </w:rPr>
              <w:t>的探针</w:t>
            </w:r>
            <w:r>
              <w:rPr>
                <w:rFonts w:ascii="仿宋_GB2312" w:hAnsi="仿宋_GB2312" w:cs="仿宋_GB2312" w:eastAsia="仿宋_GB2312"/>
                <w:sz w:val="21"/>
                <w:color w:val="000000"/>
              </w:rPr>
              <w:t>间距、厚度、电导率</w:t>
            </w:r>
          </w:p>
          <w:p>
            <w:pPr>
              <w:pStyle w:val="null3"/>
              <w:jc w:val="both"/>
            </w:pPr>
            <w:r>
              <w:rPr>
                <w:rFonts w:ascii="仿宋_GB2312" w:hAnsi="仿宋_GB2312" w:cs="仿宋_GB2312" w:eastAsia="仿宋_GB2312"/>
                <w:color w:val="000000"/>
              </w:rPr>
              <w:t>7.</w:t>
            </w:r>
            <w:r>
              <w:rPr>
                <w:rFonts w:ascii="仿宋_GB2312" w:hAnsi="仿宋_GB2312" w:cs="仿宋_GB2312" w:eastAsia="仿宋_GB2312"/>
                <w:color w:val="000000"/>
              </w:rPr>
              <w:t>误差：≤</w:t>
            </w:r>
            <w:r>
              <w:rPr>
                <w:rFonts w:ascii="仿宋_GB2312" w:hAnsi="仿宋_GB2312" w:cs="仿宋_GB2312" w:eastAsia="仿宋_GB2312"/>
                <w:color w:val="000000"/>
              </w:rPr>
              <w:t>4%</w:t>
            </w:r>
            <w:r>
              <w:rPr>
                <w:rFonts w:ascii="仿宋_GB2312" w:hAnsi="仿宋_GB2312" w:cs="仿宋_GB2312" w:eastAsia="仿宋_GB2312"/>
                <w:color w:val="000000"/>
              </w:rPr>
              <w:t>（标准样片结果）</w:t>
            </w:r>
          </w:p>
          <w:p>
            <w:pPr>
              <w:pStyle w:val="null3"/>
              <w:jc w:val="both"/>
            </w:pPr>
            <w:r>
              <w:rPr>
                <w:rFonts w:ascii="仿宋_GB2312" w:hAnsi="仿宋_GB2312" w:cs="仿宋_GB2312" w:eastAsia="仿宋_GB2312"/>
                <w:color w:val="000000"/>
              </w:rPr>
              <w:t>二、配置要求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配置探针：</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1mm±0.1mm</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探针间距：</w:t>
            </w:r>
            <w:r>
              <w:rPr>
                <w:rFonts w:ascii="仿宋_GB2312" w:hAnsi="仿宋_GB2312" w:cs="仿宋_GB2312" w:eastAsia="仿宋_GB2312"/>
                <w:sz w:val="21"/>
                <w:color w:val="000000"/>
              </w:rPr>
              <w:t>2.35 mm</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color w:val="000000"/>
              </w:rPr>
              <w:t>电导率测量仪</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10</w:t>
            </w:r>
          </w:p>
          <w:p>
            <w:pPr>
              <w:pStyle w:val="null3"/>
              <w:jc w:val="both"/>
            </w:pPr>
            <w:r>
              <w:rPr>
                <w:rFonts w:ascii="仿宋_GB2312" w:hAnsi="仿宋_GB2312" w:cs="仿宋_GB2312" w:eastAsia="仿宋_GB2312"/>
                <w:color w:val="000000"/>
              </w:rPr>
              <w:t>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电导率测量仪测试离子和电解质溶液电导率，计算离子浓度。</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类型：台式电导率测试仪</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0.00uS/cm</w:t>
            </w:r>
            <w:r>
              <w:rPr>
                <w:rFonts w:ascii="仿宋_GB2312" w:hAnsi="仿宋_GB2312" w:cs="仿宋_GB2312" w:eastAsia="仿宋_GB2312"/>
                <w:sz w:val="21"/>
                <w:color w:val="000000"/>
              </w:rPr>
              <w:t>到</w:t>
            </w:r>
            <w:r>
              <w:rPr>
                <w:rFonts w:ascii="仿宋_GB2312" w:hAnsi="仿宋_GB2312" w:cs="仿宋_GB2312" w:eastAsia="仿宋_GB2312"/>
                <w:sz w:val="21"/>
                <w:color w:val="000000"/>
              </w:rPr>
              <w:t>100.0 mS/cm</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精度等级：</w:t>
            </w:r>
            <w:r>
              <w:rPr>
                <w:rFonts w:ascii="仿宋_GB2312" w:hAnsi="仿宋_GB2312" w:cs="仿宋_GB2312" w:eastAsia="仿宋_GB2312"/>
                <w:sz w:val="21"/>
                <w:color w:val="000000"/>
              </w:rPr>
              <w:t>1.5</w:t>
            </w:r>
            <w:r>
              <w:rPr>
                <w:rFonts w:ascii="仿宋_GB2312" w:hAnsi="仿宋_GB2312" w:cs="仿宋_GB2312" w:eastAsia="仿宋_GB2312"/>
                <w:sz w:val="21"/>
                <w:color w:val="000000"/>
              </w:rPr>
              <w:t>级，能够实现在室温条件下（</w:t>
            </w:r>
            <w:r>
              <w:rPr>
                <w:rFonts w:ascii="仿宋_GB2312" w:hAnsi="仿宋_GB2312" w:cs="仿宋_GB2312" w:eastAsia="仿宋_GB2312"/>
                <w:sz w:val="21"/>
                <w:color w:val="000000"/>
              </w:rPr>
              <w:t>5-30</w:t>
            </w:r>
            <w:r>
              <w:rPr>
                <w:rFonts w:ascii="仿宋_GB2312" w:hAnsi="仿宋_GB2312" w:cs="仿宋_GB2312" w:eastAsia="仿宋_GB2312"/>
                <w:sz w:val="21"/>
                <w:color w:val="000000"/>
              </w:rPr>
              <w:t>℃）无机盐溶液（浓度小于</w:t>
            </w:r>
            <w:r>
              <w:rPr>
                <w:rFonts w:ascii="仿宋_GB2312" w:hAnsi="仿宋_GB2312" w:cs="仿宋_GB2312" w:eastAsia="仿宋_GB2312"/>
                <w:sz w:val="21"/>
                <w:color w:val="000000"/>
              </w:rPr>
              <w:t>10%</w:t>
            </w:r>
            <w:r>
              <w:rPr>
                <w:rFonts w:ascii="仿宋_GB2312" w:hAnsi="仿宋_GB2312" w:cs="仿宋_GB2312" w:eastAsia="仿宋_GB2312"/>
                <w:sz w:val="21"/>
                <w:color w:val="000000"/>
              </w:rPr>
              <w:t>）电导率测试和分析</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塑料机身壳体，高清液晶显示屏</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标配电极，铂黑电极</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简易电极支架及支架底座，材质塑料和不锈钢</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color w:val="000000"/>
              </w:rPr>
              <w:t>电子分析天平</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6</w:t>
            </w:r>
          </w:p>
          <w:p>
            <w:pPr>
              <w:pStyle w:val="null3"/>
              <w:jc w:val="both"/>
            </w:pPr>
            <w:r>
              <w:rPr>
                <w:rFonts w:ascii="仿宋_GB2312" w:hAnsi="仿宋_GB2312" w:cs="仿宋_GB2312" w:eastAsia="仿宋_GB2312"/>
                <w:color w:val="000000"/>
              </w:rPr>
              <w:t>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进行实验室日常的微量分析称量要求</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类型：台式电子天平</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0-200 g</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精度等级：精度≤</w:t>
            </w:r>
            <w:r>
              <w:rPr>
                <w:rFonts w:ascii="仿宋_GB2312" w:hAnsi="仿宋_GB2312" w:cs="仿宋_GB2312" w:eastAsia="仿宋_GB2312"/>
                <w:sz w:val="21"/>
                <w:color w:val="000000"/>
              </w:rPr>
              <w:t>0.2mg,</w:t>
            </w:r>
            <w:r>
              <w:rPr>
                <w:rFonts w:ascii="仿宋_GB2312" w:hAnsi="仿宋_GB2312" w:cs="仿宋_GB2312" w:eastAsia="仿宋_GB2312"/>
                <w:sz w:val="21"/>
                <w:color w:val="000000"/>
              </w:rPr>
              <w:t>响应时间小于</w:t>
            </w:r>
            <w:r>
              <w:rPr>
                <w:rFonts w:ascii="仿宋_GB2312" w:hAnsi="仿宋_GB2312" w:cs="仿宋_GB2312" w:eastAsia="仿宋_GB2312"/>
                <w:sz w:val="21"/>
                <w:color w:val="000000"/>
              </w:rPr>
              <w:t>0.5s</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不锈钢称量盘，液晶显示屏，标准型高硼硅玻璃</w:t>
            </w:r>
          </w:p>
          <w:p>
            <w:pPr>
              <w:pStyle w:val="null3"/>
              <w:jc w:val="both"/>
            </w:pPr>
            <w:r>
              <w:rPr>
                <w:rFonts w:ascii="仿宋_GB2312" w:hAnsi="仿宋_GB2312" w:cs="仿宋_GB2312" w:eastAsia="仿宋_GB2312"/>
                <w:sz w:val="21"/>
                <w:color w:val="000000"/>
              </w:rPr>
              <w:t>天平罩</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color w:val="000000"/>
              </w:rPr>
              <w:t>集热式磁力加热搅拌器</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6</w:t>
            </w:r>
          </w:p>
          <w:p>
            <w:pPr>
              <w:pStyle w:val="null3"/>
              <w:jc w:val="both"/>
            </w:pPr>
            <w:r>
              <w:rPr>
                <w:rFonts w:ascii="仿宋_GB2312" w:hAnsi="仿宋_GB2312" w:cs="仿宋_GB2312" w:eastAsia="仿宋_GB2312"/>
                <w:color w:val="000000"/>
              </w:rPr>
              <w:t>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220V/50Hz</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控温方式：智能数显恒温</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加热温度：室温</w:t>
            </w:r>
            <w:r>
              <w:rPr>
                <w:rFonts w:ascii="仿宋_GB2312" w:hAnsi="仿宋_GB2312" w:cs="仿宋_GB2312" w:eastAsia="仿宋_GB2312"/>
                <w:sz w:val="21"/>
                <w:color w:val="000000"/>
              </w:rPr>
              <w:t>-400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搅拌速度：</w:t>
            </w:r>
            <w:r>
              <w:rPr>
                <w:rFonts w:ascii="仿宋_GB2312" w:hAnsi="仿宋_GB2312" w:cs="仿宋_GB2312" w:eastAsia="仿宋_GB2312"/>
                <w:sz w:val="21"/>
                <w:color w:val="000000"/>
              </w:rPr>
              <w:t>0-2600</w:t>
            </w:r>
            <w:r>
              <w:rPr>
                <w:rFonts w:ascii="仿宋_GB2312" w:hAnsi="仿宋_GB2312" w:cs="仿宋_GB2312" w:eastAsia="仿宋_GB2312"/>
                <w:sz w:val="21"/>
                <w:color w:val="000000"/>
              </w:rPr>
              <w:t>转</w:t>
            </w:r>
            <w:r>
              <w:rPr>
                <w:rFonts w:ascii="仿宋_GB2312" w:hAnsi="仿宋_GB2312" w:cs="仿宋_GB2312" w:eastAsia="仿宋_GB2312"/>
                <w:sz w:val="21"/>
                <w:color w:val="000000"/>
              </w:rPr>
              <w:t>/</w:t>
            </w:r>
            <w:r>
              <w:rPr>
                <w:rFonts w:ascii="仿宋_GB2312" w:hAnsi="仿宋_GB2312" w:cs="仿宋_GB2312" w:eastAsia="仿宋_GB2312"/>
                <w:sz w:val="21"/>
                <w:color w:val="000000"/>
              </w:rPr>
              <w:t>分</w:t>
            </w:r>
            <w:r>
              <w:rPr>
                <w:rFonts w:ascii="仿宋_GB2312" w:hAnsi="仿宋_GB2312" w:cs="仿宋_GB2312" w:eastAsia="仿宋_GB2312"/>
                <w:sz w:val="21"/>
                <w:color w:val="000000"/>
              </w:rPr>
              <w:t>，</w:t>
            </w:r>
            <w:r>
              <w:rPr>
                <w:rFonts w:ascii="仿宋_GB2312" w:hAnsi="仿宋_GB2312" w:cs="仿宋_GB2312" w:eastAsia="仿宋_GB2312"/>
                <w:sz w:val="21"/>
                <w:color w:val="000000"/>
              </w:rPr>
              <w:t>无极调速</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搅拌容量：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2000ml</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电机功率≥</w:t>
            </w:r>
            <w:r>
              <w:rPr>
                <w:rFonts w:ascii="仿宋_GB2312" w:hAnsi="仿宋_GB2312" w:cs="仿宋_GB2312" w:eastAsia="仿宋_GB2312"/>
                <w:sz w:val="21"/>
                <w:color w:val="000000"/>
              </w:rPr>
              <w:t>12W</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磁力搅拌</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整机尺寸：</w:t>
            </w:r>
            <w:r>
              <w:rPr>
                <w:rFonts w:ascii="仿宋_GB2312" w:hAnsi="仿宋_GB2312" w:cs="仿宋_GB2312" w:eastAsia="仿宋_GB2312"/>
                <w:sz w:val="21"/>
                <w:color w:val="000000"/>
              </w:rPr>
              <w:t>239*245*220mm</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color w:val="000000"/>
              </w:rPr>
              <w:t>台式低速离心机</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2</w:t>
            </w:r>
          </w:p>
          <w:p>
            <w:pPr>
              <w:pStyle w:val="null3"/>
              <w:jc w:val="both"/>
            </w:pPr>
            <w:r>
              <w:rPr>
                <w:rFonts w:ascii="仿宋_GB2312" w:hAnsi="仿宋_GB2312" w:cs="仿宋_GB2312" w:eastAsia="仿宋_GB2312"/>
                <w:color w:val="000000"/>
              </w:rPr>
              <w:t>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转速</w:t>
            </w:r>
            <w:r>
              <w:rPr>
                <w:rFonts w:ascii="仿宋_GB2312" w:hAnsi="仿宋_GB2312" w:cs="仿宋_GB2312" w:eastAsia="仿宋_GB2312"/>
                <w:sz w:val="21"/>
                <w:color w:val="000000"/>
              </w:rPr>
              <w:t>0～11000</w:t>
            </w:r>
            <w:r>
              <w:rPr>
                <w:rFonts w:ascii="仿宋_GB2312" w:hAnsi="仿宋_GB2312" w:cs="仿宋_GB2312" w:eastAsia="仿宋_GB2312"/>
                <w:sz w:val="21"/>
                <w:color w:val="000000"/>
              </w:rPr>
              <w:t>rpm/min</w:t>
            </w:r>
          </w:p>
          <w:p>
            <w:pPr>
              <w:pStyle w:val="null3"/>
              <w:jc w:val="both"/>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6*50ml</w:t>
            </w:r>
            <w:r>
              <w:rPr>
                <w:rFonts w:ascii="仿宋_GB2312" w:hAnsi="仿宋_GB2312" w:cs="仿宋_GB2312" w:eastAsia="仿宋_GB2312"/>
                <w:sz w:val="21"/>
                <w:color w:val="000000"/>
              </w:rPr>
              <w:t>角转子</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离心力：</w:t>
            </w:r>
            <w:r>
              <w:rPr>
                <w:rFonts w:ascii="仿宋_GB2312" w:hAnsi="仿宋_GB2312" w:cs="仿宋_GB2312" w:eastAsia="仿宋_GB2312"/>
                <w:sz w:val="21"/>
                <w:color w:val="000000"/>
              </w:rPr>
              <w:t xml:space="preserve">10000g  </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color w:val="000000"/>
              </w:rPr>
              <w:t>导热系数测量仪</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1</w:t>
            </w:r>
          </w:p>
          <w:p>
            <w:pPr>
              <w:pStyle w:val="null3"/>
              <w:jc w:val="both"/>
            </w:pPr>
            <w:r>
              <w:rPr>
                <w:rFonts w:ascii="仿宋_GB2312" w:hAnsi="仿宋_GB2312" w:cs="仿宋_GB2312" w:eastAsia="仿宋_GB2312"/>
                <w:color w:val="000000"/>
              </w:rPr>
              <w:t>一、技术要求</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4"/>
                <w:b/>
                <w:color w:val="000000"/>
              </w:rPr>
              <w:t>.</w:t>
            </w:r>
            <w:r>
              <w:rPr>
                <w:rFonts w:ascii="仿宋_GB2312" w:hAnsi="仿宋_GB2312" w:cs="仿宋_GB2312" w:eastAsia="仿宋_GB2312"/>
                <w:sz w:val="21"/>
                <w:color w:val="000000"/>
              </w:rPr>
              <w:t>测量方法：瞬态热线法</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0.001~50.0</w:t>
            </w:r>
            <w:r>
              <w:rPr>
                <w:rFonts w:ascii="仿宋_GB2312" w:hAnsi="仿宋_GB2312" w:cs="仿宋_GB2312" w:eastAsia="仿宋_GB2312"/>
              </w:rPr>
              <w:t xml:space="preserve"> </w:t>
            </w:r>
            <w:r>
              <w:rPr>
                <w:rFonts w:ascii="仿宋_GB2312" w:hAnsi="仿宋_GB2312" w:cs="仿宋_GB2312" w:eastAsia="仿宋_GB2312"/>
                <w:sz w:val="21"/>
                <w:color w:val="000000"/>
              </w:rPr>
              <w:t>W/(m</w:t>
            </w:r>
            <w:r>
              <w:rPr>
                <w:rFonts w:ascii="仿宋_GB2312" w:hAnsi="仿宋_GB2312" w:cs="仿宋_GB2312" w:eastAsia="仿宋_GB2312"/>
                <w:sz w:val="21"/>
                <w:color w:val="000000"/>
              </w:rPr>
              <w:t>•</w:t>
            </w:r>
            <w:r>
              <w:rPr>
                <w:rFonts w:ascii="仿宋_GB2312" w:hAnsi="仿宋_GB2312" w:cs="仿宋_GB2312" w:eastAsia="仿宋_GB2312"/>
                <w:sz w:val="21"/>
                <w:color w:val="000000"/>
              </w:rPr>
              <w:t>K)</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测量精度：≤±</w:t>
            </w:r>
            <w:r>
              <w:rPr>
                <w:rFonts w:ascii="仿宋_GB2312" w:hAnsi="仿宋_GB2312" w:cs="仿宋_GB2312" w:eastAsia="仿宋_GB2312"/>
                <w:sz w:val="21"/>
                <w:color w:val="000000"/>
              </w:rPr>
              <w:t>3 %</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重复性：≤±</w:t>
            </w:r>
            <w:r>
              <w:rPr>
                <w:rFonts w:ascii="仿宋_GB2312" w:hAnsi="仿宋_GB2312" w:cs="仿宋_GB2312" w:eastAsia="仿宋_GB2312"/>
                <w:sz w:val="21"/>
                <w:color w:val="000000"/>
              </w:rPr>
              <w:t>3 %</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分 辨 率：≤</w:t>
            </w:r>
            <w:r>
              <w:rPr>
                <w:rFonts w:ascii="仿宋_GB2312" w:hAnsi="仿宋_GB2312" w:cs="仿宋_GB2312" w:eastAsia="仿宋_GB2312"/>
                <w:sz w:val="21"/>
                <w:color w:val="000000"/>
              </w:rPr>
              <w:t>0.0005W/(m</w:t>
            </w:r>
            <w:r>
              <w:rPr>
                <w:rFonts w:ascii="仿宋_GB2312" w:hAnsi="仿宋_GB2312" w:cs="仿宋_GB2312" w:eastAsia="仿宋_GB2312"/>
                <w:sz w:val="21"/>
                <w:color w:val="000000"/>
              </w:rPr>
              <w:t>•</w:t>
            </w:r>
            <w:r>
              <w:rPr>
                <w:rFonts w:ascii="仿宋_GB2312" w:hAnsi="仿宋_GB2312" w:cs="仿宋_GB2312" w:eastAsia="仿宋_GB2312"/>
                <w:sz w:val="21"/>
                <w:color w:val="000000"/>
              </w:rPr>
              <w:t>K)</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温度范围：</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测量时间：</w:t>
            </w:r>
            <w:r>
              <w:rPr>
                <w:rFonts w:ascii="仿宋_GB2312" w:hAnsi="仿宋_GB2312" w:cs="仿宋_GB2312" w:eastAsia="仿宋_GB2312"/>
                <w:sz w:val="21"/>
                <w:color w:val="000000"/>
              </w:rPr>
              <w:t>1~20</w:t>
            </w:r>
            <w:r>
              <w:rPr>
                <w:rFonts w:ascii="仿宋_GB2312" w:hAnsi="仿宋_GB2312" w:cs="仿宋_GB2312" w:eastAsia="仿宋_GB2312"/>
                <w:sz w:val="21"/>
                <w:color w:val="000000"/>
              </w:rPr>
              <w:t>秒钟，薄层最短可设置采集≤</w:t>
            </w:r>
            <w:r>
              <w:rPr>
                <w:rFonts w:ascii="仿宋_GB2312" w:hAnsi="仿宋_GB2312" w:cs="仿宋_GB2312" w:eastAsia="仿宋_GB2312"/>
                <w:sz w:val="21"/>
                <w:color w:val="000000"/>
              </w:rPr>
              <w:t>0.2</w:t>
            </w:r>
            <w:r>
              <w:rPr>
                <w:rFonts w:ascii="仿宋_GB2312" w:hAnsi="仿宋_GB2312" w:cs="仿宋_GB2312" w:eastAsia="仿宋_GB2312"/>
                <w:sz w:val="21"/>
                <w:color w:val="000000"/>
              </w:rPr>
              <w:t>秒</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样品形状：</w:t>
            </w:r>
            <w:r>
              <w:rPr>
                <w:rFonts w:ascii="仿宋_GB2312" w:hAnsi="仿宋_GB2312" w:cs="仿宋_GB2312" w:eastAsia="仿宋_GB2312"/>
                <w:sz w:val="21"/>
                <w:color w:val="000000"/>
              </w:rPr>
              <w:t>不需要特定形状</w:t>
            </w:r>
            <w:r>
              <w:rPr>
                <w:rFonts w:ascii="仿宋_GB2312" w:hAnsi="仿宋_GB2312" w:cs="仿宋_GB2312" w:eastAsia="仿宋_GB2312"/>
                <w:sz w:val="21"/>
                <w:color w:val="000000"/>
              </w:rPr>
              <w:t>,</w:t>
            </w:r>
            <w:r>
              <w:rPr>
                <w:rFonts w:ascii="仿宋_GB2312" w:hAnsi="仿宋_GB2312" w:cs="仿宋_GB2312" w:eastAsia="仿宋_GB2312"/>
                <w:sz w:val="21"/>
                <w:color w:val="000000"/>
              </w:rPr>
              <w:t>无需更换探头</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样品尺寸：固体边长</w:t>
            </w:r>
            <w:r>
              <w:rPr>
                <w:rFonts w:ascii="仿宋_GB2312" w:hAnsi="仿宋_GB2312" w:cs="仿宋_GB2312" w:eastAsia="仿宋_GB2312"/>
                <w:sz w:val="21"/>
                <w:color w:val="000000"/>
              </w:rPr>
              <w:t>&gt;25mm(</w:t>
            </w:r>
            <w:r>
              <w:rPr>
                <w:rFonts w:ascii="仿宋_GB2312" w:hAnsi="仿宋_GB2312" w:cs="仿宋_GB2312" w:eastAsia="仿宋_GB2312"/>
                <w:sz w:val="21"/>
                <w:color w:val="000000"/>
              </w:rPr>
              <w:t>厚度要求与样品种类有关</w:t>
            </w:r>
            <w:r>
              <w:rPr>
                <w:rFonts w:ascii="仿宋_GB2312" w:hAnsi="仿宋_GB2312" w:cs="仿宋_GB2312" w:eastAsia="仿宋_GB2312"/>
                <w:sz w:val="21"/>
                <w:color w:val="000000"/>
              </w:rPr>
              <w:t>)</w:t>
            </w:r>
            <w:r>
              <w:rPr>
                <w:rFonts w:ascii="仿宋_GB2312" w:hAnsi="仿宋_GB2312" w:cs="仿宋_GB2312" w:eastAsia="仿宋_GB2312"/>
                <w:sz w:val="21"/>
                <w:color w:val="000000"/>
              </w:rPr>
              <w:t>；粉末、膏体≥</w:t>
            </w:r>
            <w:r>
              <w:rPr>
                <w:rFonts w:ascii="仿宋_GB2312" w:hAnsi="仿宋_GB2312" w:cs="仿宋_GB2312" w:eastAsia="仿宋_GB2312"/>
                <w:sz w:val="21"/>
                <w:color w:val="000000"/>
              </w:rPr>
              <w:t>50</w:t>
            </w:r>
            <w:r>
              <w:rPr>
                <w:rFonts w:ascii="仿宋_GB2312" w:hAnsi="仿宋_GB2312" w:cs="仿宋_GB2312" w:eastAsia="仿宋_GB2312"/>
                <w:sz w:val="21"/>
                <w:color w:val="000000"/>
              </w:rPr>
              <w:t>毫升</w:t>
            </w:r>
          </w:p>
          <w:p>
            <w:pPr>
              <w:pStyle w:val="null3"/>
            </w:pPr>
            <w:r>
              <w:rPr>
                <w:rFonts w:ascii="仿宋_GB2312" w:hAnsi="仿宋_GB2312" w:cs="仿宋_GB2312" w:eastAsia="仿宋_GB2312"/>
                <w:sz w:val="21"/>
                <w:color w:val="000000"/>
              </w:rPr>
              <w:t>10.</w:t>
            </w:r>
            <w:r>
              <w:rPr>
                <w:rFonts w:ascii="仿宋_GB2312" w:hAnsi="仿宋_GB2312" w:cs="仿宋_GB2312" w:eastAsia="仿宋_GB2312"/>
                <w:sz w:val="21"/>
                <w:color w:val="000000"/>
              </w:rPr>
              <w:t>数据传输：</w:t>
            </w:r>
            <w:r>
              <w:rPr>
                <w:rFonts w:ascii="仿宋_GB2312" w:hAnsi="仿宋_GB2312" w:cs="仿宋_GB2312" w:eastAsia="仿宋_GB2312"/>
                <w:sz w:val="21"/>
                <w:color w:val="000000"/>
              </w:rPr>
              <w:t>USB</w:t>
            </w:r>
            <w:r>
              <w:rPr>
                <w:rFonts w:ascii="仿宋_GB2312" w:hAnsi="仿宋_GB2312" w:cs="仿宋_GB2312" w:eastAsia="仿宋_GB2312"/>
                <w:sz w:val="21"/>
                <w:color w:val="000000"/>
              </w:rPr>
              <w:t>接口</w:t>
            </w:r>
          </w:p>
          <w:p>
            <w:pPr>
              <w:pStyle w:val="null3"/>
              <w:jc w:val="both"/>
            </w:pPr>
            <w:r>
              <w:rPr>
                <w:rFonts w:ascii="仿宋_GB2312" w:hAnsi="仿宋_GB2312" w:cs="仿宋_GB2312" w:eastAsia="仿宋_GB2312"/>
                <w:color w:val="000000"/>
              </w:rPr>
              <w:t>▲</w:t>
            </w:r>
            <w:r>
              <w:rPr>
                <w:rFonts w:ascii="仿宋_GB2312" w:hAnsi="仿宋_GB2312" w:cs="仿宋_GB2312" w:eastAsia="仿宋_GB2312"/>
                <w:color w:val="000000"/>
              </w:rPr>
              <w:t>11</w:t>
            </w:r>
            <w:r>
              <w:rPr>
                <w:rFonts w:ascii="仿宋_GB2312" w:hAnsi="仿宋_GB2312" w:cs="仿宋_GB2312" w:eastAsia="仿宋_GB2312"/>
                <w:color w:val="000000"/>
              </w:rPr>
              <w:t>.</w:t>
            </w:r>
            <w:r>
              <w:rPr>
                <w:rFonts w:ascii="仿宋_GB2312" w:hAnsi="仿宋_GB2312" w:cs="仿宋_GB2312" w:eastAsia="仿宋_GB2312"/>
                <w:color w:val="000000"/>
              </w:rPr>
              <w:t>软件功能：自动多次采集，可手动输入连续测量次数，能实时掌握多次测量结果分布，数据可导出</w:t>
            </w:r>
          </w:p>
          <w:p>
            <w:pPr>
              <w:pStyle w:val="null3"/>
              <w:jc w:val="both"/>
            </w:pPr>
            <w:r>
              <w:rPr>
                <w:rFonts w:ascii="仿宋_GB2312" w:hAnsi="仿宋_GB2312" w:cs="仿宋_GB2312" w:eastAsia="仿宋_GB2312"/>
                <w:color w:val="000000"/>
              </w:rPr>
              <w:t>二、配置要求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测试主机</w:t>
            </w:r>
            <w:r>
              <w:rPr>
                <w:rFonts w:ascii="仿宋_GB2312" w:hAnsi="仿宋_GB2312" w:cs="仿宋_GB2312" w:eastAsia="仿宋_GB2312"/>
                <w:sz w:val="21"/>
                <w:color w:val="000000"/>
              </w:rPr>
              <w:t>*1</w:t>
            </w:r>
            <w:r>
              <w:rPr>
                <w:rFonts w:ascii="仿宋_GB2312" w:hAnsi="仿宋_GB2312" w:cs="仿宋_GB2312" w:eastAsia="仿宋_GB2312"/>
                <w:sz w:val="21"/>
                <w:color w:val="000000"/>
              </w:rPr>
              <w:t>：便携式，占地面积小，尺寸小于等于</w:t>
            </w:r>
            <w:r>
              <w:rPr>
                <w:rFonts w:ascii="仿宋_GB2312" w:hAnsi="仿宋_GB2312" w:cs="仿宋_GB2312" w:eastAsia="仿宋_GB2312"/>
                <w:sz w:val="21"/>
                <w:color w:val="000000"/>
              </w:rPr>
              <w:t>350*250*150</w:t>
            </w:r>
            <w:r>
              <w:rPr>
                <w:rFonts w:ascii="仿宋_GB2312" w:hAnsi="仿宋_GB2312" w:cs="仿宋_GB2312" w:eastAsia="仿宋_GB2312"/>
                <w:sz w:val="21"/>
                <w:color w:val="000000"/>
              </w:rPr>
              <w:t>毫米；</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数据处理器终端</w:t>
            </w:r>
            <w:r>
              <w:rPr>
                <w:rFonts w:ascii="仿宋_GB2312" w:hAnsi="仿宋_GB2312" w:cs="仿宋_GB2312" w:eastAsia="仿宋_GB2312"/>
                <w:sz w:val="21"/>
                <w:color w:val="000000"/>
              </w:rPr>
              <w:t>*1:(R53500U/8GB/256GB/</w:t>
            </w:r>
            <w:r>
              <w:rPr>
                <w:rFonts w:ascii="仿宋_GB2312" w:hAnsi="仿宋_GB2312" w:cs="仿宋_GB2312" w:eastAsia="仿宋_GB2312"/>
                <w:sz w:val="21"/>
                <w:color w:val="000000"/>
              </w:rPr>
              <w:t>集显</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14</w:t>
            </w:r>
            <w:r>
              <w:rPr>
                <w:rFonts w:ascii="仿宋_GB2312" w:hAnsi="仿宋_GB2312" w:cs="仿宋_GB2312" w:eastAsia="仿宋_GB2312"/>
                <w:sz w:val="21"/>
                <w:color w:val="000000"/>
              </w:rPr>
              <w:t>寸；</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传感器</w:t>
            </w:r>
            <w:r>
              <w:rPr>
                <w:rFonts w:ascii="仿宋_GB2312" w:hAnsi="仿宋_GB2312" w:cs="仿宋_GB2312" w:eastAsia="仿宋_GB2312"/>
                <w:sz w:val="21"/>
                <w:color w:val="000000"/>
              </w:rPr>
              <w:t>*1</w:t>
            </w:r>
            <w:r>
              <w:rPr>
                <w:rFonts w:ascii="仿宋_GB2312" w:hAnsi="仿宋_GB2312" w:cs="仿宋_GB2312" w:eastAsia="仿宋_GB2312"/>
                <w:sz w:val="21"/>
                <w:color w:val="000000"/>
              </w:rPr>
              <w:t>：采用瞬态热线法；</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参考样品</w:t>
            </w:r>
            <w:r>
              <w:rPr>
                <w:rFonts w:ascii="仿宋_GB2312" w:hAnsi="仿宋_GB2312" w:cs="仿宋_GB2312" w:eastAsia="仿宋_GB2312"/>
                <w:sz w:val="21"/>
                <w:color w:val="000000"/>
              </w:rPr>
              <w:t>*1</w:t>
            </w:r>
            <w:r>
              <w:rPr>
                <w:rFonts w:ascii="仿宋_GB2312" w:hAnsi="仿宋_GB2312" w:cs="仿宋_GB2312" w:eastAsia="仿宋_GB2312"/>
                <w:sz w:val="21"/>
                <w:color w:val="000000"/>
              </w:rPr>
              <w:t>：包含有机玻璃和石英玻璃，用于检测仪器测量精度；</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测试软件</w:t>
            </w:r>
            <w:r>
              <w:rPr>
                <w:rFonts w:ascii="仿宋_GB2312" w:hAnsi="仿宋_GB2312" w:cs="仿宋_GB2312" w:eastAsia="仿宋_GB2312"/>
                <w:sz w:val="21"/>
                <w:color w:val="000000"/>
              </w:rPr>
              <w:t>*1</w:t>
            </w:r>
            <w:r>
              <w:rPr>
                <w:rFonts w:ascii="仿宋_GB2312" w:hAnsi="仿宋_GB2312" w:cs="仿宋_GB2312" w:eastAsia="仿宋_GB2312"/>
                <w:sz w:val="21"/>
                <w:color w:val="000000"/>
              </w:rPr>
              <w:t>：自动多次采集，可手动输入连续测量次数，能实时掌握多次测量结果分布，数据可导出</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规格尺寸不超过</w:t>
            </w:r>
            <w:r>
              <w:rPr>
                <w:rFonts w:ascii="仿宋_GB2312" w:hAnsi="仿宋_GB2312" w:cs="仿宋_GB2312" w:eastAsia="仿宋_GB2312"/>
                <w:sz w:val="21"/>
                <w:color w:val="000000"/>
              </w:rPr>
              <w:t>350*250*150</w:t>
            </w:r>
            <w:r>
              <w:rPr>
                <w:rFonts w:ascii="仿宋_GB2312" w:hAnsi="仿宋_GB2312" w:cs="仿宋_GB2312" w:eastAsia="仿宋_GB2312"/>
                <w:sz w:val="21"/>
                <w:color w:val="000000"/>
              </w:rPr>
              <w:t>毫米</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color w:val="000000"/>
              </w:rPr>
              <w:t>颗粒挤出成型打印机</w:t>
            </w:r>
            <w:r>
              <w:rPr>
                <w:rFonts w:ascii="仿宋_GB2312" w:hAnsi="仿宋_GB2312" w:cs="仿宋_GB2312" w:eastAsia="仿宋_GB2312"/>
                <w:color w:val="000000"/>
              </w:rPr>
              <w:t xml:space="preserve">  </w:t>
            </w:r>
            <w:r>
              <w:rPr>
                <w:rFonts w:ascii="仿宋_GB2312" w:hAnsi="仿宋_GB2312" w:cs="仿宋_GB2312" w:eastAsia="仿宋_GB2312"/>
                <w:color w:val="000000"/>
              </w:rPr>
              <w:t>数量：</w:t>
            </w:r>
            <w:r>
              <w:rPr>
                <w:rFonts w:ascii="仿宋_GB2312" w:hAnsi="仿宋_GB2312" w:cs="仿宋_GB2312" w:eastAsia="仿宋_GB2312"/>
                <w:color w:val="000000"/>
              </w:rPr>
              <w:t>2</w:t>
            </w:r>
          </w:p>
          <w:p>
            <w:pPr>
              <w:pStyle w:val="null3"/>
              <w:jc w:val="both"/>
            </w:pPr>
            <w:r>
              <w:rPr>
                <w:rFonts w:ascii="仿宋_GB2312" w:hAnsi="仿宋_GB2312" w:cs="仿宋_GB2312" w:eastAsia="仿宋_GB2312"/>
                <w:sz w:val="21"/>
                <w:color w:val="000000"/>
              </w:rPr>
              <w:t>技术要求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成型尺寸：≥</w:t>
            </w:r>
            <w:r>
              <w:rPr>
                <w:rFonts w:ascii="仿宋_GB2312" w:hAnsi="仿宋_GB2312" w:cs="仿宋_GB2312" w:eastAsia="仿宋_GB2312"/>
                <w:sz w:val="21"/>
                <w:color w:val="000000"/>
              </w:rPr>
              <w:t>300</w:t>
            </w:r>
            <w:r>
              <w:rPr>
                <w:rFonts w:ascii="仿宋_GB2312" w:hAnsi="仿宋_GB2312" w:cs="仿宋_GB2312" w:eastAsia="仿宋_GB2312"/>
                <w:sz w:val="21"/>
                <w:color w:val="000000"/>
              </w:rPr>
              <w:t>×</w:t>
            </w:r>
            <w:r>
              <w:rPr>
                <w:rFonts w:ascii="仿宋_GB2312" w:hAnsi="仿宋_GB2312" w:cs="仿宋_GB2312" w:eastAsia="仿宋_GB2312"/>
                <w:sz w:val="21"/>
                <w:color w:val="000000"/>
              </w:rPr>
              <w:t>300</w:t>
            </w:r>
            <w:r>
              <w:rPr>
                <w:rFonts w:ascii="仿宋_GB2312" w:hAnsi="仿宋_GB2312" w:cs="仿宋_GB2312" w:eastAsia="仿宋_GB2312"/>
                <w:sz w:val="21"/>
                <w:color w:val="000000"/>
              </w:rPr>
              <w:t>×</w:t>
            </w:r>
            <w:r>
              <w:rPr>
                <w:rFonts w:ascii="仿宋_GB2312" w:hAnsi="仿宋_GB2312" w:cs="仿宋_GB2312" w:eastAsia="仿宋_GB2312"/>
                <w:sz w:val="21"/>
                <w:color w:val="000000"/>
              </w:rPr>
              <w:t>300</w:t>
            </w:r>
            <w:r>
              <w:rPr>
                <w:rFonts w:ascii="仿宋_GB2312" w:hAnsi="仿宋_GB2312" w:cs="仿宋_GB2312" w:eastAsia="仿宋_GB2312"/>
                <w:sz w:val="21"/>
                <w:color w:val="000000"/>
              </w:rPr>
              <w:t>（</w:t>
            </w:r>
            <w:r>
              <w:rPr>
                <w:rFonts w:ascii="仿宋_GB2312" w:hAnsi="仿宋_GB2312" w:cs="仿宋_GB2312" w:eastAsia="仿宋_GB2312"/>
                <w:sz w:val="21"/>
                <w:color w:val="000000"/>
              </w:rPr>
              <w:t>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喷嘴尺寸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2mm</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挤出量：≥</w:t>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Kg/h</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打印速度：≥</w:t>
            </w:r>
            <w:r>
              <w:rPr>
                <w:rFonts w:ascii="仿宋_GB2312" w:hAnsi="仿宋_GB2312" w:cs="仿宋_GB2312" w:eastAsia="仿宋_GB2312"/>
                <w:sz w:val="21"/>
                <w:color w:val="000000"/>
              </w:rPr>
              <w:t>20-200</w:t>
            </w:r>
            <w:r>
              <w:rPr>
                <w:rFonts w:ascii="仿宋_GB2312" w:hAnsi="仿宋_GB2312" w:cs="仿宋_GB2312" w:eastAsia="仿宋_GB2312"/>
                <w:sz w:val="21"/>
                <w:color w:val="000000"/>
              </w:rPr>
              <w:t>（</w:t>
            </w:r>
            <w:r>
              <w:rPr>
                <w:rFonts w:ascii="仿宋_GB2312" w:hAnsi="仿宋_GB2312" w:cs="仿宋_GB2312" w:eastAsia="仿宋_GB2312"/>
                <w:sz w:val="21"/>
                <w:color w:val="000000"/>
              </w:rPr>
              <w:t>mm/s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打印温度：≥</w:t>
            </w:r>
            <w:r>
              <w:rPr>
                <w:rFonts w:ascii="仿宋_GB2312" w:hAnsi="仿宋_GB2312" w:cs="仿宋_GB2312" w:eastAsia="仿宋_GB2312"/>
                <w:sz w:val="21"/>
                <w:color w:val="000000"/>
              </w:rPr>
              <w:t>320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成型精度：≤</w:t>
            </w:r>
            <w:r>
              <w:rPr>
                <w:rFonts w:ascii="仿宋_GB2312" w:hAnsi="仿宋_GB2312" w:cs="仿宋_GB2312" w:eastAsia="仿宋_GB2312"/>
                <w:sz w:val="21"/>
                <w:color w:val="000000"/>
              </w:rPr>
              <w:t>0.15mm/100mm</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出料机构：螺杆挤出</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b/>
                <w:color w:val="000000"/>
              </w:rPr>
              <w:t>标记</w:t>
            </w:r>
            <w:r>
              <w:rPr>
                <w:rFonts w:ascii="仿宋_GB2312" w:hAnsi="仿宋_GB2312" w:cs="仿宋_GB2312" w:eastAsia="仿宋_GB2312"/>
                <w:sz w:val="21"/>
                <w:b/>
                <w:color w:val="000000"/>
              </w:rPr>
              <w:t>▲参数必须提供佐证材料（包括但不限于产品彩页、检测报告、功能截图、盖章的说明书等），未提供佐证材料或提供的佐证材料低于招标要求时按负偏离处理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30天内完成交付、安装及调试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西安工程大学金花校区4号楼509实验室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合同签订后，乙方向甲方提供预付款等额的银行、保险公司等金融机构出具的预付款保函或其他担保措施，甲方向乙方支付合同总价的40%作为预付款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所有物资（设备）到达甲方指定地点，安装、调试完毕并验收合格后，30天内支付合同总价的60%。甲方向乙方付款前，乙方应向甲方开具符合甲方要求的增值税专用发票，若因乙方未开具或逾期开具合法有效的发票，甲方有权顺延付款期限且不承担逾期付款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 1 年。售后服务响应时间（质保期内）：售后服务响应不得超出 2 小时，制定解决方案，1个工作日内派人到现场维修。其他售后要求： 产品终身维修，质保期满后，仍需提供专业维修服务，无论是否在质保期内，接到应急报修电话，2小时内予以积极响应，12小时到现场，2天内排除故障，并及时提供相对应问题的解决方案。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采购包1：1、核心产品:导热系数测量仪 2、培训内容及要求：培训需覆盖所有节点的相关人员（技术人员、使用人员和管理人员），确保培训范围满足设备运行的要求，根据不同的培训对象，量身定制培训内容，实操培训和集中授课等模式。3、其他：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 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投标报价超过采购预算或最高限价 不合格 投标报价未超过采购预算或最高限价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投标文件的交货期、质保期</w:t>
            </w:r>
          </w:p>
        </w:tc>
        <w:tc>
          <w:tcPr>
            <w:tcW w:type="dxa" w:w="3322"/>
          </w:tcPr>
          <w:p>
            <w:pPr>
              <w:pStyle w:val="null3"/>
            </w:pPr>
            <w:r>
              <w:rPr>
                <w:rFonts w:ascii="仿宋_GB2312" w:hAnsi="仿宋_GB2312" w:cs="仿宋_GB2312" w:eastAsia="仿宋_GB2312"/>
              </w:rPr>
              <w:t>投标文件的交货期、质保期不满足招标文件要求 不合格 投标文件的交货期、质保期满足招标文件要求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供应商资格要求.docx 投标函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 xml:space="preserve"> 不存在法律、法规和招标文件规定的其他无效情形 合 格，存在法律、法规和招标文件规定的其他无效情形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36分）：完全符合、响应招标文件要求，没有负偏离计36分，“▲”参数每负偏离一项扣2分，未带标识参数每负偏离一项扣0.12分，扣完为止。备注：“▲”参数必须提供佐证材料（包括但不限于产品彩页、检测报告、功能截图、盖章的说明书等），未提供佐证材料或佐证材料低于招标文件规定的相应技术指标、参数时视为负偏离。</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完整提供上述6项内容的得6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提供供应商2022年9月1日至今类似项目合同（以合同签订日期为准），每提供1个得1分，最高得5分。备注：响应文件中提供合同复印件。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