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B813F">
      <w:pPr>
        <w:spacing w:after="156" w:afterLines="50" w:line="360" w:lineRule="auto"/>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t>合同</w:t>
      </w:r>
      <w:r>
        <w:rPr>
          <w:rFonts w:hint="eastAsia" w:ascii="宋体" w:hAnsi="宋体" w:eastAsia="宋体"/>
          <w:b/>
          <w:bCs/>
          <w:sz w:val="24"/>
          <w:szCs w:val="24"/>
          <w:lang w:val="en-US" w:eastAsia="zh-CN"/>
        </w:rPr>
        <w:t>范本</w:t>
      </w:r>
      <w:bookmarkStart w:id="0" w:name="_GoBack"/>
      <w:bookmarkEnd w:id="0"/>
    </w:p>
    <w:p w14:paraId="1C043CF3">
      <w:pPr>
        <w:spacing w:line="360" w:lineRule="auto"/>
        <w:ind w:firstLine="482" w:firstLineChars="200"/>
        <w:jc w:val="center"/>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合同范本（仅供参考）</w:t>
      </w:r>
    </w:p>
    <w:p w14:paraId="7109104F">
      <w:pPr>
        <w:spacing w:line="460" w:lineRule="exact"/>
        <w:rPr>
          <w:rFonts w:hint="eastAsia" w:ascii="宋体" w:hAnsi="宋体" w:cs="宋体-18030"/>
          <w:bCs/>
          <w:sz w:val="24"/>
          <w:highlight w:val="none"/>
        </w:rPr>
      </w:pPr>
      <w:r>
        <w:rPr>
          <w:rFonts w:hint="eastAsia" w:ascii="宋体" w:hAnsi="宋体" w:cs="宋体-18030"/>
          <w:b/>
          <w:sz w:val="24"/>
          <w:highlight w:val="none"/>
        </w:rPr>
        <w:t>1.工</w:t>
      </w:r>
      <w:r>
        <w:rPr>
          <w:rFonts w:hint="eastAsia" w:ascii="宋体" w:hAnsi="宋体" w:cs="宋体-18030"/>
          <w:b/>
          <w:bCs/>
          <w:sz w:val="24"/>
          <w:highlight w:val="none"/>
        </w:rPr>
        <w:t>程概述：</w:t>
      </w:r>
    </w:p>
    <w:p w14:paraId="746204A0">
      <w:pPr>
        <w:spacing w:line="460" w:lineRule="exact"/>
        <w:ind w:firstLine="480" w:firstLineChars="200"/>
        <w:rPr>
          <w:rFonts w:hint="default" w:ascii="宋体" w:hAnsi="宋体" w:eastAsiaTheme="minorEastAsia"/>
          <w:sz w:val="24"/>
          <w:highlight w:val="none"/>
          <w:u w:val="single"/>
          <w:lang w:val="en-US" w:eastAsia="zh-CN"/>
        </w:rPr>
      </w:pPr>
      <w:r>
        <w:rPr>
          <w:rFonts w:hint="eastAsia" w:ascii="宋体" w:hAnsi="宋体"/>
          <w:sz w:val="24"/>
          <w:highlight w:val="none"/>
        </w:rPr>
        <w:t>工程名称：</w:t>
      </w:r>
      <w:r>
        <w:rPr>
          <w:rFonts w:hint="eastAsia" w:ascii="宋体" w:hAnsi="宋体"/>
          <w:sz w:val="24"/>
          <w:highlight w:val="none"/>
          <w:u w:val="single"/>
          <w:lang w:eastAsia="zh-CN"/>
        </w:rPr>
        <w:t>探源·启新——秦晋豫“十四五”期间“中华文明探源工程”考古成果展展览设计与施工项目</w:t>
      </w:r>
    </w:p>
    <w:p w14:paraId="2B3B9833">
      <w:pPr>
        <w:spacing w:line="460" w:lineRule="exact"/>
        <w:ind w:firstLine="480" w:firstLineChars="200"/>
        <w:rPr>
          <w:rFonts w:hint="default" w:ascii="宋体" w:hAnsi="宋体" w:eastAsiaTheme="minorEastAsia"/>
          <w:sz w:val="24"/>
          <w:highlight w:val="none"/>
          <w:u w:val="single"/>
          <w:lang w:val="en-US" w:eastAsia="zh-CN"/>
        </w:rPr>
      </w:pPr>
      <w:r>
        <w:rPr>
          <w:rFonts w:hint="eastAsia" w:ascii="宋体" w:hAnsi="宋体"/>
          <w:sz w:val="24"/>
          <w:highlight w:val="none"/>
        </w:rPr>
        <w:t>工程地址：</w:t>
      </w:r>
      <w:r>
        <w:rPr>
          <w:rFonts w:hint="eastAsia" w:ascii="宋体" w:hAnsi="宋体"/>
          <w:sz w:val="24"/>
          <w:highlight w:val="none"/>
          <w:u w:val="single"/>
        </w:rPr>
        <w:t>西安市小寨东路91号陕西历史博物馆第五展厅</w:t>
      </w:r>
    </w:p>
    <w:p w14:paraId="3FC2E3FD">
      <w:pPr>
        <w:tabs>
          <w:tab w:val="left" w:pos="1155"/>
        </w:tabs>
        <w:spacing w:line="460" w:lineRule="exact"/>
        <w:rPr>
          <w:rFonts w:hint="eastAsia" w:ascii="宋体" w:hAnsi="宋体" w:cs="宋体-18030"/>
          <w:bCs/>
          <w:sz w:val="24"/>
          <w:highlight w:val="none"/>
        </w:rPr>
      </w:pPr>
      <w:r>
        <w:rPr>
          <w:rFonts w:hint="eastAsia" w:ascii="宋体" w:hAnsi="宋体" w:cs="宋体-18030"/>
          <w:b/>
          <w:sz w:val="24"/>
          <w:highlight w:val="none"/>
        </w:rPr>
        <w:t>2.工</w:t>
      </w:r>
      <w:r>
        <w:rPr>
          <w:rFonts w:hint="eastAsia" w:ascii="宋体" w:hAnsi="宋体" w:cs="宋体-18030"/>
          <w:b/>
          <w:bCs/>
          <w:sz w:val="24"/>
          <w:highlight w:val="none"/>
        </w:rPr>
        <w:t>程工期：</w:t>
      </w:r>
    </w:p>
    <w:p w14:paraId="6EC60BE8">
      <w:pPr>
        <w:tabs>
          <w:tab w:val="left" w:pos="1155"/>
        </w:tabs>
        <w:spacing w:line="460" w:lineRule="exact"/>
        <w:ind w:firstLine="480" w:firstLineChars="200"/>
        <w:rPr>
          <w:rFonts w:hint="eastAsia" w:ascii="宋体" w:hAnsi="宋体" w:cs="宋体-18030"/>
          <w:bCs/>
          <w:sz w:val="24"/>
          <w:highlight w:val="none"/>
        </w:rPr>
      </w:pPr>
      <w:r>
        <w:rPr>
          <w:rFonts w:hint="eastAsia" w:ascii="宋体" w:hAnsi="宋体" w:cs="宋体-18030"/>
          <w:bCs/>
          <w:sz w:val="24"/>
          <w:highlight w:val="none"/>
        </w:rPr>
        <w:t>2.1开工日期：合同</w:t>
      </w:r>
      <w:r>
        <w:rPr>
          <w:rFonts w:ascii="宋体" w:hAnsi="宋体" w:cs="宋体-18030"/>
          <w:bCs/>
          <w:sz w:val="24"/>
          <w:highlight w:val="none"/>
        </w:rPr>
        <w:t>约定</w:t>
      </w:r>
    </w:p>
    <w:p w14:paraId="450C18B0">
      <w:pPr>
        <w:spacing w:line="460" w:lineRule="exact"/>
        <w:ind w:firstLine="480" w:firstLineChars="200"/>
        <w:rPr>
          <w:rFonts w:hint="eastAsia" w:ascii="宋体" w:hAnsi="宋体" w:cs="宋体-18030"/>
          <w:sz w:val="24"/>
          <w:highlight w:val="none"/>
        </w:rPr>
      </w:pPr>
      <w:r>
        <w:rPr>
          <w:rFonts w:hint="eastAsia" w:ascii="宋体" w:hAnsi="宋体" w:cs="宋体-18030"/>
          <w:bCs/>
          <w:sz w:val="24"/>
          <w:highlight w:val="none"/>
        </w:rPr>
        <w:t>2.2竣工日期：合同</w:t>
      </w:r>
      <w:r>
        <w:rPr>
          <w:rFonts w:ascii="宋体" w:hAnsi="宋体" w:cs="宋体-18030"/>
          <w:bCs/>
          <w:sz w:val="24"/>
          <w:highlight w:val="none"/>
        </w:rPr>
        <w:t>约定</w:t>
      </w:r>
    </w:p>
    <w:p w14:paraId="50C167E2">
      <w:pPr>
        <w:tabs>
          <w:tab w:val="left" w:pos="1155"/>
        </w:tabs>
        <w:spacing w:line="460" w:lineRule="exact"/>
        <w:ind w:firstLine="480" w:firstLineChars="200"/>
        <w:rPr>
          <w:rFonts w:hint="eastAsia" w:ascii="宋体" w:hAnsi="宋体" w:cs="宋体-18030"/>
          <w:bCs/>
          <w:sz w:val="24"/>
          <w:highlight w:val="none"/>
        </w:rPr>
      </w:pPr>
      <w:r>
        <w:rPr>
          <w:rFonts w:hint="eastAsia" w:ascii="宋体" w:hAnsi="宋体" w:cs="宋体-18030"/>
          <w:bCs/>
          <w:sz w:val="24"/>
          <w:highlight w:val="none"/>
        </w:rPr>
        <w:t>2.3成交供应商未征得采购人同意和谅解而单方面延迟工期，将按违约终止合同。</w:t>
      </w:r>
    </w:p>
    <w:p w14:paraId="04567CCD">
      <w:pPr>
        <w:tabs>
          <w:tab w:val="left" w:pos="1155"/>
        </w:tabs>
        <w:spacing w:line="460" w:lineRule="exact"/>
        <w:ind w:firstLine="480" w:firstLineChars="200"/>
        <w:rPr>
          <w:rFonts w:hint="eastAsia" w:ascii="宋体" w:hAnsi="宋体" w:cs="宋体-18030"/>
          <w:bCs/>
          <w:sz w:val="24"/>
          <w:highlight w:val="none"/>
        </w:rPr>
      </w:pPr>
      <w:r>
        <w:rPr>
          <w:rFonts w:hint="eastAsia" w:ascii="宋体" w:hAnsi="宋体" w:cs="宋体-18030"/>
          <w:bCs/>
          <w:sz w:val="24"/>
          <w:highlight w:val="none"/>
        </w:rPr>
        <w:t>2.4成交供应商遇到可能妨碍按期完工的情况时，须及时以书面形式通知采购人，说明原由、拖延的期限等；采购人、采购代理机构在收到通知后，尽快进行情况评估并确定是否通过修改合同，酌情延长工期时间或者通过协商加收误期赔偿金。</w:t>
      </w:r>
    </w:p>
    <w:p w14:paraId="0A0CCC61">
      <w:pPr>
        <w:adjustRightInd w:val="0"/>
        <w:snapToGrid w:val="0"/>
        <w:spacing w:line="460" w:lineRule="exact"/>
        <w:rPr>
          <w:rFonts w:hint="eastAsia" w:ascii="宋体" w:hAnsi="宋体"/>
          <w:color w:val="auto"/>
          <w:sz w:val="24"/>
          <w:highlight w:val="none"/>
        </w:rPr>
      </w:pPr>
      <w:r>
        <w:rPr>
          <w:rFonts w:ascii="宋体" w:hAnsi="宋体" w:cs="宋体-18030"/>
          <w:b/>
          <w:color w:val="auto"/>
          <w:sz w:val="24"/>
          <w:highlight w:val="none"/>
        </w:rPr>
        <w:t>3</w:t>
      </w:r>
      <w:r>
        <w:rPr>
          <w:rFonts w:hint="eastAsia" w:ascii="宋体" w:hAnsi="宋体" w:cs="宋体-18030"/>
          <w:b/>
          <w:color w:val="auto"/>
          <w:sz w:val="24"/>
          <w:highlight w:val="none"/>
        </w:rPr>
        <w:t>.合</w:t>
      </w:r>
      <w:r>
        <w:rPr>
          <w:rFonts w:hint="eastAsia" w:ascii="宋体" w:hAnsi="宋体" w:cs="宋体-18030"/>
          <w:b/>
          <w:bCs/>
          <w:color w:val="auto"/>
          <w:sz w:val="24"/>
          <w:highlight w:val="none"/>
        </w:rPr>
        <w:t>同总价款：</w:t>
      </w:r>
      <w:r>
        <w:rPr>
          <w:rFonts w:hint="eastAsia" w:ascii="宋体" w:hAnsi="宋体"/>
          <w:color w:val="auto"/>
          <w:sz w:val="24"/>
          <w:highlight w:val="none"/>
        </w:rPr>
        <w:t>包括了供应商完成本项目和合同条款确定的采购范围内的全部工作内容所需的费用，</w:t>
      </w:r>
      <w:r>
        <w:rPr>
          <w:rFonts w:hint="eastAsia" w:ascii="宋体" w:hAnsi="宋体"/>
          <w:color w:val="auto"/>
          <w:sz w:val="24"/>
          <w:highlight w:val="none"/>
          <w:lang w:val="en-US" w:eastAsia="zh-CN"/>
        </w:rPr>
        <w:t>本项目采用综合单价合同，最终结算价格为甲方结算审计后 的价格，但不得超出成交价格。</w:t>
      </w:r>
    </w:p>
    <w:p w14:paraId="59D581AF">
      <w:pPr>
        <w:tabs>
          <w:tab w:val="left" w:pos="1155"/>
        </w:tabs>
        <w:spacing w:line="460" w:lineRule="exact"/>
        <w:rPr>
          <w:rFonts w:hint="eastAsia" w:ascii="宋体" w:hAnsi="宋体" w:cs="宋体-18030"/>
          <w:bCs/>
          <w:sz w:val="24"/>
          <w:highlight w:val="none"/>
        </w:rPr>
      </w:pPr>
      <w:r>
        <w:rPr>
          <w:rFonts w:ascii="宋体" w:hAnsi="宋体" w:cs="宋体-18030"/>
          <w:b/>
          <w:sz w:val="24"/>
          <w:highlight w:val="none"/>
        </w:rPr>
        <w:t>4</w:t>
      </w:r>
      <w:r>
        <w:rPr>
          <w:rFonts w:hint="eastAsia" w:ascii="宋体" w:hAnsi="宋体" w:cs="宋体-18030"/>
          <w:b/>
          <w:sz w:val="24"/>
          <w:highlight w:val="none"/>
        </w:rPr>
        <w:t>.工程</w:t>
      </w:r>
      <w:r>
        <w:rPr>
          <w:rFonts w:hint="eastAsia" w:ascii="宋体" w:hAnsi="宋体" w:cs="宋体-18030"/>
          <w:b/>
          <w:bCs/>
          <w:sz w:val="24"/>
          <w:highlight w:val="none"/>
        </w:rPr>
        <w:t>技术资料</w:t>
      </w:r>
      <w:r>
        <w:rPr>
          <w:rFonts w:hint="eastAsia" w:ascii="宋体" w:hAnsi="宋体" w:cs="宋体-18030"/>
          <w:bCs/>
          <w:sz w:val="24"/>
          <w:highlight w:val="none"/>
        </w:rPr>
        <w:t>：即国家主管部门的批文、行业监管部门的许可、工程勘察设计资料等。</w:t>
      </w:r>
    </w:p>
    <w:p w14:paraId="7FE370A7">
      <w:pPr>
        <w:tabs>
          <w:tab w:val="left" w:pos="1155"/>
        </w:tabs>
        <w:spacing w:line="460" w:lineRule="exact"/>
        <w:rPr>
          <w:rFonts w:hint="eastAsia" w:ascii="宋体" w:hAnsi="宋体" w:cs="宋体-18030"/>
          <w:bCs/>
          <w:sz w:val="24"/>
          <w:highlight w:val="none"/>
        </w:rPr>
      </w:pPr>
      <w:r>
        <w:rPr>
          <w:rFonts w:ascii="宋体" w:hAnsi="宋体" w:cs="宋体-18030"/>
          <w:b/>
          <w:sz w:val="24"/>
          <w:highlight w:val="none"/>
        </w:rPr>
        <w:t>5</w:t>
      </w:r>
      <w:r>
        <w:rPr>
          <w:rFonts w:hint="eastAsia" w:ascii="宋体" w:hAnsi="宋体" w:cs="宋体-18030"/>
          <w:b/>
          <w:sz w:val="24"/>
          <w:highlight w:val="none"/>
        </w:rPr>
        <w:t>.知</w:t>
      </w:r>
      <w:r>
        <w:rPr>
          <w:rFonts w:hint="eastAsia" w:ascii="宋体" w:hAnsi="宋体" w:cs="宋体-18030"/>
          <w:b/>
          <w:bCs/>
          <w:sz w:val="24"/>
          <w:highlight w:val="none"/>
        </w:rPr>
        <w:t>识产权</w:t>
      </w:r>
      <w:r>
        <w:rPr>
          <w:rFonts w:hint="eastAsia" w:ascii="宋体" w:hAnsi="宋体" w:cs="宋体-18030"/>
          <w:bCs/>
          <w:sz w:val="24"/>
          <w:highlight w:val="none"/>
        </w:rPr>
        <w:t>：即成交供应商在提供施工技术、工程材料、工程设备等时，对涉及任何有关知识产权的法律诉讼承担全责。</w:t>
      </w:r>
    </w:p>
    <w:p w14:paraId="7E9333AF">
      <w:pPr>
        <w:tabs>
          <w:tab w:val="left" w:pos="1155"/>
        </w:tabs>
        <w:spacing w:line="460" w:lineRule="exact"/>
        <w:rPr>
          <w:rFonts w:hint="eastAsia" w:ascii="宋体" w:hAnsi="宋体" w:cs="宋体-18030"/>
          <w:b/>
          <w:bCs/>
          <w:sz w:val="24"/>
          <w:highlight w:val="none"/>
          <w:u w:val="thick"/>
        </w:rPr>
      </w:pPr>
      <w:r>
        <w:rPr>
          <w:rFonts w:ascii="宋体" w:hAnsi="宋体" w:cs="宋体-18030"/>
          <w:b/>
          <w:sz w:val="24"/>
          <w:highlight w:val="none"/>
        </w:rPr>
        <w:t>6</w:t>
      </w:r>
      <w:r>
        <w:rPr>
          <w:rFonts w:hint="eastAsia" w:ascii="宋体" w:hAnsi="宋体" w:cs="宋体-18030"/>
          <w:b/>
          <w:sz w:val="24"/>
          <w:highlight w:val="none"/>
        </w:rPr>
        <w:t>.工</w:t>
      </w:r>
      <w:r>
        <w:rPr>
          <w:rFonts w:hint="eastAsia" w:ascii="宋体" w:hAnsi="宋体" w:cs="宋体-18030"/>
          <w:b/>
          <w:bCs/>
          <w:sz w:val="24"/>
          <w:highlight w:val="none"/>
        </w:rPr>
        <w:t>程施工的配合与责任</w:t>
      </w:r>
    </w:p>
    <w:p w14:paraId="53DC1786">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6</w:t>
      </w:r>
      <w:r>
        <w:rPr>
          <w:rFonts w:hint="eastAsia" w:ascii="宋体" w:hAnsi="宋体" w:cs="宋体-18030"/>
          <w:bCs/>
          <w:sz w:val="24"/>
          <w:highlight w:val="none"/>
        </w:rPr>
        <w:t>.1采购人的责任（在合同中明确）。</w:t>
      </w:r>
    </w:p>
    <w:p w14:paraId="4086424B">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6</w:t>
      </w:r>
      <w:r>
        <w:rPr>
          <w:rFonts w:hint="eastAsia" w:ascii="宋体" w:hAnsi="宋体" w:cs="宋体-18030"/>
          <w:bCs/>
          <w:sz w:val="24"/>
          <w:highlight w:val="none"/>
        </w:rPr>
        <w:t>.2成交供应商的责任（在合同中明确）。</w:t>
      </w:r>
    </w:p>
    <w:p w14:paraId="5876DA88">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6</w:t>
      </w:r>
      <w:r>
        <w:rPr>
          <w:rFonts w:hint="eastAsia" w:ascii="宋体" w:hAnsi="宋体" w:cs="宋体-18030"/>
          <w:bCs/>
          <w:sz w:val="24"/>
          <w:highlight w:val="none"/>
        </w:rPr>
        <w:t>.3监理单位的责任（在合同中明确）。</w:t>
      </w:r>
    </w:p>
    <w:p w14:paraId="7B14A746">
      <w:pPr>
        <w:tabs>
          <w:tab w:val="left" w:pos="1155"/>
        </w:tabs>
        <w:spacing w:line="460" w:lineRule="exact"/>
        <w:rPr>
          <w:rFonts w:hint="eastAsia" w:ascii="宋体" w:hAnsi="宋体" w:cs="宋体-18030"/>
          <w:b/>
          <w:bCs/>
          <w:sz w:val="24"/>
          <w:highlight w:val="none"/>
        </w:rPr>
      </w:pPr>
      <w:r>
        <w:rPr>
          <w:rFonts w:ascii="宋体" w:hAnsi="宋体" w:cs="宋体-18030"/>
          <w:b/>
          <w:sz w:val="24"/>
          <w:highlight w:val="none"/>
        </w:rPr>
        <w:t>7</w:t>
      </w:r>
      <w:r>
        <w:rPr>
          <w:rFonts w:hint="eastAsia" w:ascii="宋体" w:hAnsi="宋体" w:cs="宋体-18030"/>
          <w:b/>
          <w:sz w:val="24"/>
          <w:highlight w:val="none"/>
        </w:rPr>
        <w:t>．施工</w:t>
      </w:r>
      <w:r>
        <w:rPr>
          <w:rFonts w:hint="eastAsia" w:ascii="宋体" w:hAnsi="宋体" w:cs="宋体-18030"/>
          <w:b/>
          <w:bCs/>
          <w:sz w:val="24"/>
          <w:highlight w:val="none"/>
        </w:rPr>
        <w:t>的组织</w:t>
      </w:r>
    </w:p>
    <w:p w14:paraId="21654E8C">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7</w:t>
      </w:r>
      <w:r>
        <w:rPr>
          <w:rFonts w:hint="eastAsia" w:ascii="宋体" w:hAnsi="宋体" w:cs="宋体-18030"/>
          <w:bCs/>
          <w:sz w:val="24"/>
          <w:highlight w:val="none"/>
        </w:rPr>
        <w:t>.1施工现场各方委派总责任人的职责和具体委派办法。</w:t>
      </w:r>
    </w:p>
    <w:p w14:paraId="3C05EB79">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7</w:t>
      </w:r>
      <w:r>
        <w:rPr>
          <w:rFonts w:hint="eastAsia" w:ascii="宋体" w:hAnsi="宋体" w:cs="宋体-18030"/>
          <w:bCs/>
          <w:sz w:val="24"/>
          <w:highlight w:val="none"/>
        </w:rPr>
        <w:t>.2安全施工保障措施及安全责任。</w:t>
      </w:r>
    </w:p>
    <w:p w14:paraId="33524545">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7</w:t>
      </w:r>
      <w:r>
        <w:rPr>
          <w:rFonts w:hint="eastAsia" w:ascii="宋体" w:hAnsi="宋体" w:cs="宋体-18030"/>
          <w:bCs/>
          <w:sz w:val="24"/>
          <w:highlight w:val="none"/>
        </w:rPr>
        <w:t>.3开工、延期开工手续与开工确认。</w:t>
      </w:r>
    </w:p>
    <w:p w14:paraId="7CECE951">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7</w:t>
      </w:r>
      <w:r>
        <w:rPr>
          <w:rFonts w:hint="eastAsia" w:ascii="宋体" w:hAnsi="宋体" w:cs="宋体-18030"/>
          <w:bCs/>
          <w:sz w:val="24"/>
          <w:highlight w:val="none"/>
        </w:rPr>
        <w:t>.4暂停施工的原由、期限、再复工的确认及费用承担。</w:t>
      </w:r>
    </w:p>
    <w:p w14:paraId="3C9642DB">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7</w:t>
      </w:r>
      <w:r>
        <w:rPr>
          <w:rFonts w:hint="eastAsia" w:ascii="宋体" w:hAnsi="宋体" w:cs="宋体-18030"/>
          <w:bCs/>
          <w:sz w:val="24"/>
          <w:highlight w:val="none"/>
        </w:rPr>
        <w:t>.5非正常情况下，工期可顺延的因素和确认条件。</w:t>
      </w:r>
    </w:p>
    <w:p w14:paraId="16E5A11B">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7</w:t>
      </w:r>
      <w:r>
        <w:rPr>
          <w:rFonts w:hint="eastAsia" w:ascii="宋体" w:hAnsi="宋体" w:cs="宋体-18030"/>
          <w:bCs/>
          <w:sz w:val="24"/>
          <w:highlight w:val="none"/>
        </w:rPr>
        <w:t>.6工期奖罚条件。</w:t>
      </w:r>
    </w:p>
    <w:p w14:paraId="3F2E3079">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7</w:t>
      </w:r>
      <w:r>
        <w:rPr>
          <w:rFonts w:hint="eastAsia" w:ascii="宋体" w:hAnsi="宋体" w:cs="宋体-18030"/>
          <w:bCs/>
          <w:sz w:val="24"/>
          <w:highlight w:val="none"/>
        </w:rPr>
        <w:t>.7项目施工进展计划。</w:t>
      </w:r>
    </w:p>
    <w:p w14:paraId="60590B07">
      <w:pPr>
        <w:tabs>
          <w:tab w:val="left" w:pos="1155"/>
        </w:tabs>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7</w:t>
      </w:r>
      <w:r>
        <w:rPr>
          <w:rFonts w:hint="eastAsia" w:ascii="宋体" w:hAnsi="宋体" w:cs="宋体-18030"/>
          <w:bCs/>
          <w:sz w:val="24"/>
          <w:highlight w:val="none"/>
        </w:rPr>
        <w:t>.8施工现场管理办法。</w:t>
      </w:r>
    </w:p>
    <w:p w14:paraId="3248DC16">
      <w:pPr>
        <w:spacing w:line="460" w:lineRule="exact"/>
        <w:rPr>
          <w:rFonts w:hint="eastAsia" w:ascii="宋体" w:hAnsi="宋体" w:cs="宋体-18030"/>
          <w:b/>
          <w:bCs/>
          <w:sz w:val="24"/>
          <w:highlight w:val="none"/>
        </w:rPr>
      </w:pPr>
      <w:r>
        <w:rPr>
          <w:rFonts w:ascii="宋体" w:hAnsi="宋体" w:cs="宋体-18030"/>
          <w:b/>
          <w:sz w:val="24"/>
          <w:highlight w:val="none"/>
        </w:rPr>
        <w:t>8</w:t>
      </w:r>
      <w:r>
        <w:rPr>
          <w:rFonts w:hint="eastAsia" w:ascii="宋体" w:hAnsi="宋体" w:cs="宋体-18030"/>
          <w:b/>
          <w:sz w:val="24"/>
          <w:highlight w:val="none"/>
        </w:rPr>
        <w:t>.</w:t>
      </w:r>
      <w:r>
        <w:rPr>
          <w:rFonts w:hint="eastAsia" w:ascii="宋体" w:hAnsi="宋体" w:cs="宋体-18030"/>
          <w:b/>
          <w:bCs/>
          <w:sz w:val="24"/>
          <w:highlight w:val="none"/>
        </w:rPr>
        <w:t>工程质量保证</w:t>
      </w:r>
    </w:p>
    <w:p w14:paraId="34F6D51D">
      <w:pPr>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8</w:t>
      </w:r>
      <w:r>
        <w:rPr>
          <w:rFonts w:hint="eastAsia" w:ascii="宋体" w:hAnsi="宋体" w:cs="宋体-18030"/>
          <w:bCs/>
          <w:sz w:val="24"/>
          <w:highlight w:val="none"/>
        </w:rPr>
        <w:t>.1</w:t>
      </w:r>
      <w:r>
        <w:rPr>
          <w:rFonts w:hint="eastAsia" w:ascii="宋体" w:hAnsi="宋体" w:cs="宋体"/>
          <w:kern w:val="0"/>
          <w:sz w:val="24"/>
          <w:szCs w:val="22"/>
          <w:highlight w:val="none"/>
        </w:rPr>
        <w:t>成交供应商</w:t>
      </w:r>
      <w:r>
        <w:rPr>
          <w:rFonts w:hint="eastAsia" w:ascii="宋体" w:hAnsi="宋体" w:cs="宋体-18030"/>
          <w:bCs/>
          <w:sz w:val="24"/>
          <w:highlight w:val="none"/>
        </w:rPr>
        <w:t>须按照国家颁布的施工规范进行施工，接受采购人及其代理人的监督检查，并承担不合格工程的返工施工及费用。因返工耽误的工期不得顺延。</w:t>
      </w:r>
    </w:p>
    <w:p w14:paraId="04E15075">
      <w:pPr>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8</w:t>
      </w:r>
      <w:r>
        <w:rPr>
          <w:rFonts w:hint="eastAsia" w:ascii="宋体" w:hAnsi="宋体" w:cs="宋体-18030"/>
          <w:bCs/>
          <w:sz w:val="24"/>
          <w:highlight w:val="none"/>
        </w:rPr>
        <w:t>.2对工程施工质量出现争议的，须由质量监督部门进行认定。败诉方承担认定费用，并对造成的其他损失给予相应的补偿。</w:t>
      </w:r>
    </w:p>
    <w:p w14:paraId="0234D4E2">
      <w:pPr>
        <w:spacing w:line="460" w:lineRule="exact"/>
        <w:ind w:firstLine="470" w:firstLineChars="196"/>
        <w:rPr>
          <w:rFonts w:hint="eastAsia" w:ascii="宋体" w:hAnsi="宋体" w:cs="宋体-18030"/>
          <w:b/>
          <w:sz w:val="24"/>
          <w:highlight w:val="none"/>
        </w:rPr>
      </w:pPr>
      <w:r>
        <w:rPr>
          <w:rFonts w:ascii="宋体" w:hAnsi="宋体" w:cs="宋体-18030"/>
          <w:bCs/>
          <w:sz w:val="24"/>
          <w:highlight w:val="none"/>
        </w:rPr>
        <w:t>8</w:t>
      </w:r>
      <w:r>
        <w:rPr>
          <w:rFonts w:hint="eastAsia" w:ascii="宋体" w:hAnsi="宋体" w:cs="宋体-18030"/>
          <w:bCs/>
          <w:sz w:val="24"/>
          <w:highlight w:val="none"/>
        </w:rPr>
        <w:t>.3</w:t>
      </w:r>
      <w:r>
        <w:rPr>
          <w:rFonts w:hint="eastAsia" w:ascii="宋体" w:hAnsi="宋体" w:cs="宋体"/>
          <w:kern w:val="0"/>
          <w:sz w:val="24"/>
          <w:szCs w:val="22"/>
          <w:highlight w:val="none"/>
        </w:rPr>
        <w:t>成交供应商</w:t>
      </w:r>
      <w:r>
        <w:rPr>
          <w:rFonts w:hint="eastAsia" w:ascii="宋体" w:hAnsi="宋体" w:cs="宋体-18030"/>
          <w:bCs/>
          <w:sz w:val="24"/>
          <w:highlight w:val="none"/>
        </w:rPr>
        <w:t xml:space="preserve">对隐蔽工程的施工，具备覆盖、掩盖条件或达到协议条款约定的部分时，须自检合格后在隐蔽施工48小时前书面通知采购人代表，经采购人代表签字确认后，方可进行隐蔽工程的施工。 </w:t>
      </w:r>
    </w:p>
    <w:p w14:paraId="4D5F1090">
      <w:pPr>
        <w:spacing w:line="460" w:lineRule="exact"/>
        <w:rPr>
          <w:rFonts w:hint="eastAsia" w:ascii="宋体" w:hAnsi="宋体" w:cs="宋体-18030"/>
          <w:b/>
          <w:bCs/>
          <w:sz w:val="24"/>
          <w:highlight w:val="none"/>
        </w:rPr>
      </w:pPr>
      <w:r>
        <w:rPr>
          <w:rFonts w:ascii="宋体" w:hAnsi="宋体" w:cs="宋体-18030"/>
          <w:b/>
          <w:sz w:val="24"/>
          <w:highlight w:val="none"/>
        </w:rPr>
        <w:t>9</w:t>
      </w:r>
      <w:r>
        <w:rPr>
          <w:rFonts w:hint="eastAsia" w:ascii="宋体" w:hAnsi="宋体" w:cs="宋体-18030"/>
          <w:b/>
          <w:sz w:val="24"/>
          <w:highlight w:val="none"/>
        </w:rPr>
        <w:t>.工程</w:t>
      </w:r>
      <w:r>
        <w:rPr>
          <w:rFonts w:hint="eastAsia" w:ascii="宋体" w:hAnsi="宋体" w:cs="宋体-18030"/>
          <w:b/>
          <w:bCs/>
          <w:sz w:val="24"/>
          <w:highlight w:val="none"/>
        </w:rPr>
        <w:t>材料设备供应</w:t>
      </w:r>
    </w:p>
    <w:p w14:paraId="079FA93B">
      <w:pPr>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9</w:t>
      </w:r>
      <w:r>
        <w:rPr>
          <w:rFonts w:hint="eastAsia" w:ascii="宋体" w:hAnsi="宋体" w:cs="宋体-18030"/>
          <w:bCs/>
          <w:sz w:val="24"/>
          <w:highlight w:val="none"/>
        </w:rPr>
        <w:t>.1由采购人供应的材料设备，由采购人提供清单，运达协商确定的地点，并在24小时前通知成交供应商验收（具体验收方式在合同中明确）。</w:t>
      </w:r>
    </w:p>
    <w:p w14:paraId="5F819EB0">
      <w:pPr>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9</w:t>
      </w:r>
      <w:r>
        <w:rPr>
          <w:rFonts w:hint="eastAsia" w:ascii="宋体" w:hAnsi="宋体" w:cs="宋体-18030"/>
          <w:bCs/>
          <w:sz w:val="24"/>
          <w:highlight w:val="none"/>
        </w:rPr>
        <w:t>.2由成交供应商自供的材料设备，由成交供应商提供清单，运达指定地点，并在到货24小时内通知甲方代表验收（具体验收方式在合同中明确）。</w:t>
      </w:r>
    </w:p>
    <w:p w14:paraId="4365E42E">
      <w:pPr>
        <w:spacing w:line="460" w:lineRule="exact"/>
        <w:ind w:firstLine="470" w:firstLineChars="196"/>
        <w:rPr>
          <w:rFonts w:hint="eastAsia" w:ascii="宋体" w:hAnsi="宋体" w:cs="宋体-18030"/>
          <w:bCs/>
          <w:sz w:val="24"/>
          <w:highlight w:val="none"/>
        </w:rPr>
      </w:pPr>
      <w:r>
        <w:rPr>
          <w:rFonts w:ascii="宋体" w:hAnsi="宋体" w:cs="宋体-18030"/>
          <w:bCs/>
          <w:sz w:val="24"/>
          <w:highlight w:val="none"/>
        </w:rPr>
        <w:t>9</w:t>
      </w:r>
      <w:r>
        <w:rPr>
          <w:rFonts w:hint="eastAsia" w:ascii="宋体" w:hAnsi="宋体" w:cs="宋体-18030"/>
          <w:bCs/>
          <w:sz w:val="24"/>
          <w:highlight w:val="none"/>
        </w:rPr>
        <w:t>.3由于工程建设的需要，经采购人同意后，可以对相应的材料进行调整，并协商确定价格差额计算方法和负担办法。</w:t>
      </w:r>
    </w:p>
    <w:p w14:paraId="30B4C466">
      <w:pPr>
        <w:spacing w:line="460" w:lineRule="exact"/>
        <w:rPr>
          <w:rFonts w:hint="eastAsia" w:ascii="宋体" w:hAnsi="宋体" w:cs="宋体-18030"/>
          <w:b/>
          <w:bCs/>
          <w:sz w:val="24"/>
          <w:highlight w:val="none"/>
        </w:rPr>
      </w:pPr>
      <w:r>
        <w:rPr>
          <w:rFonts w:hint="eastAsia" w:ascii="宋体" w:hAnsi="宋体" w:cs="宋体-18030"/>
          <w:b/>
          <w:sz w:val="24"/>
          <w:highlight w:val="none"/>
        </w:rPr>
        <w:t>1</w:t>
      </w:r>
      <w:r>
        <w:rPr>
          <w:rFonts w:ascii="宋体" w:hAnsi="宋体" w:cs="宋体-18030"/>
          <w:b/>
          <w:sz w:val="24"/>
          <w:highlight w:val="none"/>
        </w:rPr>
        <w:t>0</w:t>
      </w:r>
      <w:r>
        <w:rPr>
          <w:rFonts w:hint="eastAsia" w:ascii="宋体" w:hAnsi="宋体" w:cs="宋体-18030"/>
          <w:b/>
          <w:sz w:val="24"/>
          <w:highlight w:val="none"/>
        </w:rPr>
        <w:t>.工程</w:t>
      </w:r>
      <w:r>
        <w:rPr>
          <w:rFonts w:hint="eastAsia" w:ascii="宋体" w:hAnsi="宋体" w:cs="宋体-18030"/>
          <w:b/>
          <w:bCs/>
          <w:sz w:val="24"/>
          <w:highlight w:val="none"/>
        </w:rPr>
        <w:t>设计的变更</w:t>
      </w:r>
    </w:p>
    <w:p w14:paraId="73C50500">
      <w:pPr>
        <w:spacing w:line="460" w:lineRule="exact"/>
        <w:ind w:firstLine="470" w:firstLineChars="196"/>
        <w:rPr>
          <w:rFonts w:hint="eastAsia" w:ascii="宋体" w:hAnsi="宋体" w:cs="宋体-18030"/>
          <w:bCs/>
          <w:sz w:val="24"/>
          <w:highlight w:val="none"/>
        </w:rPr>
      </w:pPr>
      <w:r>
        <w:rPr>
          <w:rFonts w:hint="eastAsia" w:ascii="宋体" w:hAnsi="宋体" w:cs="宋体-18030"/>
          <w:bCs/>
          <w:sz w:val="24"/>
          <w:highlight w:val="none"/>
        </w:rPr>
        <w:t>1</w:t>
      </w:r>
      <w:r>
        <w:rPr>
          <w:rFonts w:ascii="宋体" w:hAnsi="宋体" w:cs="宋体-18030"/>
          <w:bCs/>
          <w:sz w:val="24"/>
          <w:highlight w:val="none"/>
        </w:rPr>
        <w:t>0</w:t>
      </w:r>
      <w:r>
        <w:rPr>
          <w:rFonts w:hint="eastAsia" w:ascii="宋体" w:hAnsi="宋体" w:cs="宋体-18030"/>
          <w:bCs/>
          <w:sz w:val="24"/>
          <w:highlight w:val="none"/>
        </w:rPr>
        <w:t>.1工程设计变更的内容与审批手续。</w:t>
      </w:r>
    </w:p>
    <w:p w14:paraId="2590332E">
      <w:pPr>
        <w:spacing w:line="460" w:lineRule="exact"/>
        <w:ind w:firstLine="470" w:firstLineChars="196"/>
        <w:rPr>
          <w:rFonts w:hint="eastAsia" w:ascii="宋体" w:hAnsi="宋体" w:cs="宋体-18030"/>
          <w:bCs/>
          <w:sz w:val="24"/>
          <w:highlight w:val="none"/>
        </w:rPr>
      </w:pPr>
      <w:r>
        <w:rPr>
          <w:rFonts w:hint="eastAsia" w:ascii="宋体" w:hAnsi="宋体" w:cs="宋体-18030"/>
          <w:bCs/>
          <w:sz w:val="24"/>
          <w:highlight w:val="none"/>
        </w:rPr>
        <w:t>1</w:t>
      </w:r>
      <w:r>
        <w:rPr>
          <w:rFonts w:ascii="宋体" w:hAnsi="宋体" w:cs="宋体-18030"/>
          <w:bCs/>
          <w:sz w:val="24"/>
          <w:highlight w:val="none"/>
        </w:rPr>
        <w:t>0</w:t>
      </w:r>
      <w:r>
        <w:rPr>
          <w:rFonts w:hint="eastAsia" w:ascii="宋体" w:hAnsi="宋体" w:cs="宋体-18030"/>
          <w:bCs/>
          <w:sz w:val="24"/>
          <w:highlight w:val="none"/>
        </w:rPr>
        <w:t>.2工程设计变更后的工程价款的计算、建设工期确定的具体办法。</w:t>
      </w:r>
    </w:p>
    <w:p w14:paraId="7F36C901">
      <w:pPr>
        <w:spacing w:line="460" w:lineRule="exact"/>
        <w:rPr>
          <w:rFonts w:hint="eastAsia" w:ascii="宋体" w:hAnsi="宋体" w:cs="宋体-18030"/>
          <w:b/>
          <w:bCs/>
          <w:sz w:val="24"/>
          <w:highlight w:val="none"/>
        </w:rPr>
      </w:pPr>
      <w:r>
        <w:rPr>
          <w:rFonts w:hint="eastAsia" w:ascii="宋体" w:hAnsi="宋体" w:cs="宋体-18030"/>
          <w:b/>
          <w:sz w:val="24"/>
          <w:highlight w:val="none"/>
        </w:rPr>
        <w:t>1</w:t>
      </w:r>
      <w:r>
        <w:rPr>
          <w:rFonts w:ascii="宋体" w:hAnsi="宋体" w:cs="宋体-18030"/>
          <w:b/>
          <w:sz w:val="24"/>
          <w:highlight w:val="none"/>
        </w:rPr>
        <w:t>1</w:t>
      </w:r>
      <w:r>
        <w:rPr>
          <w:rFonts w:hint="eastAsia" w:ascii="宋体" w:hAnsi="宋体" w:cs="宋体-18030"/>
          <w:b/>
          <w:sz w:val="24"/>
          <w:highlight w:val="none"/>
        </w:rPr>
        <w:t>.竣工</w:t>
      </w:r>
      <w:r>
        <w:rPr>
          <w:rFonts w:hint="eastAsia" w:ascii="宋体" w:hAnsi="宋体" w:cs="宋体-18030"/>
          <w:b/>
          <w:bCs/>
          <w:sz w:val="24"/>
          <w:highlight w:val="none"/>
        </w:rPr>
        <w:t>验收与质保期</w:t>
      </w:r>
    </w:p>
    <w:p w14:paraId="1F7B711B">
      <w:pPr>
        <w:spacing w:line="460" w:lineRule="exact"/>
        <w:ind w:firstLine="470" w:firstLineChars="196"/>
        <w:rPr>
          <w:rFonts w:hint="eastAsia" w:ascii="宋体" w:hAnsi="宋体" w:cs="宋体-18030"/>
          <w:bCs/>
          <w:sz w:val="24"/>
          <w:highlight w:val="none"/>
        </w:rPr>
      </w:pPr>
      <w:r>
        <w:rPr>
          <w:rFonts w:hint="eastAsia" w:ascii="宋体" w:hAnsi="宋体" w:cs="宋体-18030"/>
          <w:bCs/>
          <w:sz w:val="24"/>
          <w:highlight w:val="none"/>
        </w:rPr>
        <w:t>1</w:t>
      </w:r>
      <w:r>
        <w:rPr>
          <w:rFonts w:ascii="宋体" w:hAnsi="宋体" w:cs="宋体-18030"/>
          <w:bCs/>
          <w:sz w:val="24"/>
          <w:highlight w:val="none"/>
        </w:rPr>
        <w:t>1</w:t>
      </w:r>
      <w:r>
        <w:rPr>
          <w:rFonts w:hint="eastAsia" w:ascii="宋体" w:hAnsi="宋体" w:cs="宋体-18030"/>
          <w:bCs/>
          <w:sz w:val="24"/>
          <w:highlight w:val="none"/>
        </w:rPr>
        <w:t>.1竣工须达到的标准和具备工程验收的条件。</w:t>
      </w:r>
    </w:p>
    <w:p w14:paraId="3381A8D2">
      <w:pPr>
        <w:spacing w:line="460" w:lineRule="exact"/>
        <w:ind w:firstLine="470" w:firstLineChars="196"/>
        <w:rPr>
          <w:rFonts w:hint="eastAsia" w:ascii="宋体" w:hAnsi="宋体" w:cs="宋体-18030"/>
          <w:bCs/>
          <w:sz w:val="24"/>
          <w:highlight w:val="none"/>
        </w:rPr>
      </w:pPr>
      <w:r>
        <w:rPr>
          <w:rFonts w:hint="eastAsia" w:ascii="宋体" w:hAnsi="宋体" w:cs="宋体-18030"/>
          <w:bCs/>
          <w:sz w:val="24"/>
          <w:highlight w:val="none"/>
        </w:rPr>
        <w:t>1</w:t>
      </w:r>
      <w:r>
        <w:rPr>
          <w:rFonts w:ascii="宋体" w:hAnsi="宋体" w:cs="宋体-18030"/>
          <w:bCs/>
          <w:sz w:val="24"/>
          <w:highlight w:val="none"/>
        </w:rPr>
        <w:t>1</w:t>
      </w:r>
      <w:r>
        <w:rPr>
          <w:rFonts w:hint="eastAsia" w:ascii="宋体" w:hAnsi="宋体" w:cs="宋体-18030"/>
          <w:bCs/>
          <w:sz w:val="24"/>
          <w:highlight w:val="none"/>
        </w:rPr>
        <w:t>.2工程验收规范、标准，验收的组织实施。</w:t>
      </w:r>
    </w:p>
    <w:p w14:paraId="199596EF">
      <w:pPr>
        <w:spacing w:line="460" w:lineRule="exact"/>
        <w:ind w:firstLine="470" w:firstLineChars="196"/>
        <w:rPr>
          <w:rFonts w:hint="eastAsia" w:ascii="宋体" w:hAnsi="宋体" w:cs="宋体-18030"/>
          <w:bCs/>
          <w:sz w:val="24"/>
          <w:highlight w:val="none"/>
        </w:rPr>
      </w:pPr>
      <w:r>
        <w:rPr>
          <w:rFonts w:hint="eastAsia" w:ascii="宋体" w:hAnsi="宋体" w:cs="宋体-18030"/>
          <w:bCs/>
          <w:sz w:val="24"/>
          <w:highlight w:val="none"/>
        </w:rPr>
        <w:t>1</w:t>
      </w:r>
      <w:r>
        <w:rPr>
          <w:rFonts w:ascii="宋体" w:hAnsi="宋体" w:cs="宋体-18030"/>
          <w:bCs/>
          <w:sz w:val="24"/>
          <w:highlight w:val="none"/>
        </w:rPr>
        <w:t>1</w:t>
      </w:r>
      <w:r>
        <w:rPr>
          <w:rFonts w:hint="eastAsia" w:ascii="宋体" w:hAnsi="宋体" w:cs="宋体-18030"/>
          <w:bCs/>
          <w:sz w:val="24"/>
          <w:highlight w:val="none"/>
        </w:rPr>
        <w:t>.3工程验收合格须移交的工程资料和竣工图纸等。</w:t>
      </w:r>
    </w:p>
    <w:p w14:paraId="7EBD6364">
      <w:pPr>
        <w:spacing w:line="460" w:lineRule="exact"/>
        <w:ind w:firstLine="470" w:firstLineChars="196"/>
        <w:rPr>
          <w:rFonts w:hint="eastAsia" w:ascii="宋体" w:hAnsi="宋体" w:cs="宋体-18030"/>
          <w:bCs/>
          <w:sz w:val="24"/>
          <w:highlight w:val="none"/>
        </w:rPr>
      </w:pPr>
      <w:r>
        <w:rPr>
          <w:rFonts w:hint="eastAsia" w:ascii="宋体" w:hAnsi="宋体" w:cs="宋体-18030"/>
          <w:bCs/>
          <w:sz w:val="24"/>
          <w:highlight w:val="none"/>
        </w:rPr>
        <w:t>1</w:t>
      </w:r>
      <w:r>
        <w:rPr>
          <w:rFonts w:ascii="宋体" w:hAnsi="宋体" w:cs="宋体-18030"/>
          <w:bCs/>
          <w:sz w:val="24"/>
          <w:highlight w:val="none"/>
        </w:rPr>
        <w:t>1</w:t>
      </w:r>
      <w:r>
        <w:rPr>
          <w:rFonts w:hint="eastAsia" w:ascii="宋体" w:hAnsi="宋体" w:cs="宋体-18030"/>
          <w:bCs/>
          <w:sz w:val="24"/>
          <w:highlight w:val="none"/>
        </w:rPr>
        <w:t>.4工程质保期：符合国家规范要求。</w:t>
      </w:r>
    </w:p>
    <w:p w14:paraId="72050FBD">
      <w:pPr>
        <w:tabs>
          <w:tab w:val="left" w:pos="840"/>
        </w:tabs>
        <w:spacing w:line="460" w:lineRule="exact"/>
        <w:rPr>
          <w:rFonts w:hint="eastAsia" w:ascii="宋体" w:hAnsi="宋体" w:cs="宋体-18030"/>
          <w:b/>
          <w:bCs/>
          <w:sz w:val="24"/>
          <w:highlight w:val="none"/>
        </w:rPr>
      </w:pPr>
      <w:r>
        <w:rPr>
          <w:rFonts w:hint="eastAsia" w:ascii="宋体" w:hAnsi="宋体" w:cs="宋体-18030"/>
          <w:b/>
          <w:sz w:val="24"/>
          <w:highlight w:val="none"/>
        </w:rPr>
        <w:t>12.款</w:t>
      </w:r>
      <w:r>
        <w:rPr>
          <w:rFonts w:hint="eastAsia" w:ascii="宋体" w:hAnsi="宋体" w:cs="宋体-18030"/>
          <w:b/>
          <w:bCs/>
          <w:sz w:val="24"/>
          <w:highlight w:val="none"/>
        </w:rPr>
        <w:t>项结算：</w:t>
      </w:r>
    </w:p>
    <w:p w14:paraId="1598AB71">
      <w:pPr>
        <w:tabs>
          <w:tab w:val="left" w:pos="840"/>
        </w:tabs>
        <w:spacing w:line="460" w:lineRule="exact"/>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s="宋体"/>
          <w:color w:val="auto"/>
          <w:sz w:val="24"/>
          <w:highlight w:val="none"/>
        </w:rPr>
        <w:t>结算单位：</w:t>
      </w:r>
      <w:r>
        <w:rPr>
          <w:rFonts w:hint="eastAsia" w:ascii="宋体" w:hAnsi="宋体"/>
          <w:color w:val="auto"/>
          <w:sz w:val="24"/>
          <w:highlight w:val="none"/>
        </w:rPr>
        <w:t>采购人结算</w:t>
      </w:r>
      <w:r>
        <w:rPr>
          <w:rFonts w:hint="eastAsia" w:ascii="宋体" w:hAnsi="宋体" w:cs="宋体"/>
          <w:color w:val="auto"/>
          <w:sz w:val="24"/>
          <w:highlight w:val="none"/>
          <w:lang w:val="hr-HR"/>
        </w:rPr>
        <w:t>；</w:t>
      </w:r>
    </w:p>
    <w:p w14:paraId="7A757579">
      <w:pPr>
        <w:spacing w:line="460" w:lineRule="exact"/>
        <w:ind w:firstLine="480" w:firstLineChars="200"/>
        <w:rPr>
          <w:rFonts w:hint="eastAsia" w:ascii="宋体" w:hAnsi="宋体" w:cs="宋体-18030"/>
          <w:color w:val="auto"/>
          <w:sz w:val="24"/>
          <w:highlight w:val="none"/>
        </w:rPr>
      </w:pPr>
      <w:r>
        <w:rPr>
          <w:rFonts w:hint="eastAsia" w:ascii="宋体" w:hAnsi="宋体" w:cs="宋体-18030"/>
          <w:color w:val="auto"/>
          <w:sz w:val="24"/>
          <w:highlight w:val="none"/>
        </w:rPr>
        <w:t>2、付款方式：</w:t>
      </w:r>
    </w:p>
    <w:p w14:paraId="30669427">
      <w:pPr>
        <w:spacing w:line="460" w:lineRule="exact"/>
        <w:ind w:firstLine="480" w:firstLineChars="200"/>
        <w:rPr>
          <w:rFonts w:hint="eastAsia" w:ascii="宋体" w:hAnsi="宋体" w:eastAsia="宋体" w:cs="宋体-18030"/>
          <w:color w:val="auto"/>
          <w:sz w:val="24"/>
          <w:highlight w:val="none"/>
          <w:lang w:val="en-US" w:eastAsia="zh-CN"/>
        </w:rPr>
      </w:pPr>
      <w:r>
        <w:rPr>
          <w:rFonts w:hint="eastAsia" w:ascii="宋体" w:hAnsi="宋体" w:eastAsia="宋体" w:cs="宋体-18030"/>
          <w:color w:val="auto"/>
          <w:sz w:val="24"/>
          <w:highlight w:val="none"/>
          <w:lang w:val="en-US" w:eastAsia="zh-CN"/>
        </w:rPr>
        <w:t>（1）合同签订后5日内支付合同价款的50%作为首付款；</w:t>
      </w:r>
    </w:p>
    <w:p w14:paraId="2D2BE3C8">
      <w:pPr>
        <w:spacing w:line="460" w:lineRule="exact"/>
        <w:ind w:firstLine="480" w:firstLineChars="200"/>
        <w:rPr>
          <w:rFonts w:hint="eastAsia" w:ascii="宋体" w:hAnsi="宋体" w:eastAsia="宋体" w:cs="宋体-18030"/>
          <w:color w:val="auto"/>
          <w:sz w:val="24"/>
          <w:highlight w:val="none"/>
          <w:lang w:eastAsia="zh-CN"/>
        </w:rPr>
      </w:pPr>
      <w:r>
        <w:rPr>
          <w:rFonts w:hint="eastAsia" w:ascii="宋体" w:hAnsi="宋体" w:eastAsia="宋体" w:cs="宋体-18030"/>
          <w:color w:val="auto"/>
          <w:sz w:val="24"/>
          <w:highlight w:val="none"/>
          <w:lang w:val="en-US" w:eastAsia="zh-CN"/>
        </w:rPr>
        <w:t>（2）项目验收合格并由第三方审计单位决算后付清剩余的50%</w:t>
      </w:r>
      <w:r>
        <w:rPr>
          <w:rFonts w:hint="eastAsia" w:ascii="宋体" w:hAnsi="宋体" w:eastAsia="宋体" w:cs="宋体-18030"/>
          <w:color w:val="auto"/>
          <w:sz w:val="24"/>
          <w:highlight w:val="none"/>
          <w:lang w:eastAsia="zh-CN"/>
        </w:rPr>
        <w:t>。</w:t>
      </w:r>
    </w:p>
    <w:p w14:paraId="109C848A">
      <w:pPr>
        <w:spacing w:line="460" w:lineRule="exact"/>
        <w:rPr>
          <w:rFonts w:hint="eastAsia" w:ascii="宋体" w:hAnsi="宋体" w:cs="宋体-18030"/>
          <w:b/>
          <w:bCs/>
          <w:sz w:val="24"/>
          <w:highlight w:val="none"/>
        </w:rPr>
      </w:pPr>
      <w:r>
        <w:rPr>
          <w:rFonts w:hint="eastAsia" w:ascii="宋体" w:hAnsi="宋体" w:cs="宋体-18030"/>
          <w:b/>
          <w:sz w:val="24"/>
          <w:highlight w:val="none"/>
        </w:rPr>
        <w:t>1</w:t>
      </w:r>
      <w:r>
        <w:rPr>
          <w:rFonts w:ascii="宋体" w:hAnsi="宋体" w:cs="宋体-18030"/>
          <w:b/>
          <w:sz w:val="24"/>
          <w:highlight w:val="none"/>
        </w:rPr>
        <w:t>3</w:t>
      </w:r>
      <w:r>
        <w:rPr>
          <w:rFonts w:hint="eastAsia" w:ascii="宋体" w:hAnsi="宋体" w:cs="宋体-18030"/>
          <w:b/>
          <w:sz w:val="24"/>
          <w:highlight w:val="none"/>
        </w:rPr>
        <w:t>.合</w:t>
      </w:r>
      <w:r>
        <w:rPr>
          <w:rFonts w:hint="eastAsia" w:ascii="宋体" w:hAnsi="宋体" w:cs="宋体-18030"/>
          <w:b/>
          <w:bCs/>
          <w:sz w:val="24"/>
          <w:highlight w:val="none"/>
        </w:rPr>
        <w:t>同争议的解决</w:t>
      </w:r>
      <w:r>
        <w:rPr>
          <w:rFonts w:hint="eastAsia" w:ascii="宋体" w:hAnsi="宋体" w:cs="宋体-18030"/>
          <w:bCs/>
          <w:sz w:val="24"/>
          <w:highlight w:val="none"/>
        </w:rPr>
        <w:t>：</w:t>
      </w:r>
    </w:p>
    <w:p w14:paraId="72842548">
      <w:pPr>
        <w:tabs>
          <w:tab w:val="left" w:pos="1155"/>
        </w:tabs>
        <w:spacing w:line="460" w:lineRule="exact"/>
        <w:ind w:firstLine="480" w:firstLineChars="200"/>
        <w:rPr>
          <w:rFonts w:hint="eastAsia" w:ascii="宋体" w:hAnsi="宋体" w:cs="宋体-18030"/>
          <w:bCs/>
          <w:sz w:val="24"/>
          <w:highlight w:val="none"/>
        </w:rPr>
      </w:pPr>
      <w:r>
        <w:rPr>
          <w:rFonts w:hint="eastAsia" w:ascii="宋体" w:hAnsi="宋体" w:cs="宋体-18030"/>
          <w:bCs/>
          <w:sz w:val="24"/>
          <w:highlight w:val="none"/>
        </w:rPr>
        <w:t>合同执行中发生争议的，当事人双方须协商解决，协商达不成一致时，可向当地行政仲裁机关申请仲裁或者向人民法院提请诉讼。</w:t>
      </w:r>
    </w:p>
    <w:p w14:paraId="28B9795B">
      <w:pPr>
        <w:tabs>
          <w:tab w:val="left" w:pos="1155"/>
        </w:tabs>
        <w:spacing w:line="460" w:lineRule="exact"/>
        <w:ind w:firstLine="480" w:firstLineChars="200"/>
        <w:rPr>
          <w:rFonts w:hint="eastAsia" w:ascii="宋体" w:hAnsi="宋体" w:cs="宋体-18030"/>
          <w:bCs/>
          <w:sz w:val="24"/>
          <w:highlight w:val="none"/>
        </w:rPr>
      </w:pPr>
      <w:r>
        <w:rPr>
          <w:rFonts w:hint="eastAsia" w:ascii="宋体" w:hAnsi="宋体" w:cs="宋体-18030"/>
          <w:bCs/>
          <w:sz w:val="24"/>
          <w:highlight w:val="none"/>
        </w:rPr>
        <w:t>在发生不可抗力情况下的应对措施和解决办法。</w:t>
      </w:r>
    </w:p>
    <w:p w14:paraId="5F20EDB9">
      <w:pPr>
        <w:tabs>
          <w:tab w:val="left" w:pos="1155"/>
        </w:tabs>
        <w:spacing w:line="460" w:lineRule="exact"/>
        <w:ind w:firstLine="480" w:firstLineChars="200"/>
        <w:rPr>
          <w:rFonts w:hint="eastAsia" w:ascii="宋体" w:hAnsi="宋体" w:cs="宋体-18030"/>
          <w:bCs/>
          <w:sz w:val="24"/>
          <w:highlight w:val="none"/>
        </w:rPr>
      </w:pPr>
      <w:r>
        <w:rPr>
          <w:rFonts w:hint="eastAsia" w:ascii="宋体" w:hAnsi="宋体" w:cs="宋体-18030"/>
          <w:bCs/>
          <w:sz w:val="24"/>
          <w:highlight w:val="none"/>
        </w:rPr>
        <w:t>合同一经签订，不得擅自变更、中止或者终止合同。对确需变更、调整或者中止、终止合同的，须按规定履行相应的手续。</w:t>
      </w:r>
    </w:p>
    <w:p w14:paraId="2ADCC8A1">
      <w:pPr>
        <w:tabs>
          <w:tab w:val="left" w:pos="1155"/>
        </w:tabs>
        <w:spacing w:line="460" w:lineRule="exact"/>
        <w:rPr>
          <w:rFonts w:hint="eastAsia" w:ascii="宋体" w:hAnsi="宋体" w:cs="宋体-18030"/>
          <w:b/>
          <w:sz w:val="24"/>
          <w:highlight w:val="none"/>
        </w:rPr>
      </w:pPr>
      <w:r>
        <w:rPr>
          <w:rFonts w:hint="eastAsia" w:ascii="宋体" w:hAnsi="宋体" w:cs="宋体-18030"/>
          <w:b/>
          <w:bCs/>
          <w:sz w:val="24"/>
          <w:highlight w:val="none"/>
        </w:rPr>
        <w:t>1</w:t>
      </w:r>
      <w:r>
        <w:rPr>
          <w:rFonts w:ascii="宋体" w:hAnsi="宋体" w:cs="宋体-18030"/>
          <w:b/>
          <w:bCs/>
          <w:sz w:val="24"/>
          <w:highlight w:val="none"/>
        </w:rPr>
        <w:t>4</w:t>
      </w:r>
      <w:r>
        <w:rPr>
          <w:rFonts w:hint="eastAsia" w:ascii="宋体" w:hAnsi="宋体" w:cs="宋体-18030"/>
          <w:b/>
          <w:bCs/>
          <w:sz w:val="24"/>
          <w:highlight w:val="none"/>
        </w:rPr>
        <w:t>.</w:t>
      </w:r>
      <w:r>
        <w:rPr>
          <w:rFonts w:hint="eastAsia" w:ascii="宋体" w:hAnsi="宋体" w:cs="宋体-18030"/>
          <w:b/>
          <w:sz w:val="24"/>
          <w:highlight w:val="none"/>
        </w:rPr>
        <w:t>违约责任：</w:t>
      </w:r>
    </w:p>
    <w:p w14:paraId="7CD109C5">
      <w:pPr>
        <w:tabs>
          <w:tab w:val="left" w:pos="1155"/>
        </w:tabs>
        <w:spacing w:line="460" w:lineRule="exact"/>
        <w:ind w:firstLine="470" w:firstLineChars="196"/>
        <w:rPr>
          <w:rFonts w:hint="eastAsia" w:ascii="宋体" w:hAnsi="宋体" w:cs="宋体-18030"/>
          <w:sz w:val="24"/>
          <w:highlight w:val="none"/>
        </w:rPr>
      </w:pPr>
      <w:r>
        <w:rPr>
          <w:rFonts w:hint="eastAsia" w:ascii="宋体" w:hAnsi="宋体" w:cs="宋体-18030"/>
          <w:sz w:val="24"/>
          <w:highlight w:val="none"/>
        </w:rPr>
        <w:t>依据《中华人民共和国民法典》、《中华人民共和国政府采购法》的相关条款规定和本合同约定，成交供应商未全面履行合同义务或者发生违约，采购人会同采购代理机构有权终止合同，依法向成交供应商进行经济索赔。采购人违约的，须赔偿成交供应商的经济损失。</w:t>
      </w:r>
    </w:p>
    <w:p w14:paraId="31A0E6F8">
      <w:pPr>
        <w:tabs>
          <w:tab w:val="left" w:pos="980"/>
        </w:tabs>
        <w:kinsoku w:val="0"/>
        <w:spacing w:line="460" w:lineRule="exact"/>
        <w:rPr>
          <w:rFonts w:hint="eastAsia" w:ascii="宋体" w:hAnsi="宋体" w:cs="宋体-18030"/>
          <w:b/>
          <w:sz w:val="24"/>
          <w:highlight w:val="none"/>
        </w:rPr>
      </w:pPr>
      <w:r>
        <w:rPr>
          <w:rFonts w:hint="eastAsia" w:ascii="宋体" w:hAnsi="宋体" w:cs="宋体-18030"/>
          <w:b/>
          <w:sz w:val="24"/>
          <w:highlight w:val="none"/>
        </w:rPr>
        <w:t>1</w:t>
      </w:r>
      <w:r>
        <w:rPr>
          <w:rFonts w:ascii="宋体" w:hAnsi="宋体" w:cs="宋体-18030"/>
          <w:b/>
          <w:sz w:val="24"/>
          <w:highlight w:val="none"/>
        </w:rPr>
        <w:t>5</w:t>
      </w:r>
      <w:r>
        <w:rPr>
          <w:rFonts w:hint="eastAsia" w:ascii="宋体" w:hAnsi="宋体" w:cs="宋体-18030"/>
          <w:b/>
          <w:bCs/>
          <w:sz w:val="24"/>
          <w:highlight w:val="none"/>
        </w:rPr>
        <w:t>.</w:t>
      </w:r>
      <w:r>
        <w:rPr>
          <w:rFonts w:hint="eastAsia" w:ascii="宋体" w:hAnsi="宋体" w:cs="宋体-18030"/>
          <w:b/>
          <w:sz w:val="24"/>
          <w:highlight w:val="none"/>
        </w:rPr>
        <w:t>合同：</w:t>
      </w:r>
    </w:p>
    <w:p w14:paraId="10357EDB">
      <w:pPr>
        <w:tabs>
          <w:tab w:val="left" w:pos="980"/>
        </w:tabs>
        <w:wordWrap w:val="0"/>
        <w:spacing w:line="460" w:lineRule="exact"/>
        <w:ind w:firstLine="470" w:firstLineChars="196"/>
        <w:rPr>
          <w:rFonts w:hint="eastAsia" w:ascii="宋体" w:hAnsi="宋体"/>
          <w:sz w:val="24"/>
          <w:highlight w:val="none"/>
        </w:rPr>
      </w:pPr>
      <w:r>
        <w:rPr>
          <w:rFonts w:hint="eastAsia" w:ascii="宋体" w:hAnsi="宋体"/>
          <w:sz w:val="24"/>
          <w:highlight w:val="none"/>
        </w:rPr>
        <w:t>本合同一式六份，甲方四份，乙方一份，采购代理</w:t>
      </w:r>
      <w:r>
        <w:rPr>
          <w:rFonts w:ascii="宋体" w:hAnsi="宋体"/>
          <w:sz w:val="24"/>
          <w:highlight w:val="none"/>
        </w:rPr>
        <w:t>机构</w:t>
      </w:r>
      <w:r>
        <w:rPr>
          <w:rFonts w:hint="eastAsia" w:ascii="宋体" w:hAnsi="宋体"/>
          <w:sz w:val="24"/>
          <w:highlight w:val="none"/>
        </w:rPr>
        <w:t>一份。甲乙双方签字盖章后生效，合同执行完毕自动失效。（合同的服务承诺则长期有效）。</w:t>
      </w:r>
    </w:p>
    <w:p w14:paraId="5D5CB583">
      <w:pPr>
        <w:numPr>
          <w:ilvl w:val="0"/>
          <w:numId w:val="1"/>
        </w:numPr>
        <w:rPr>
          <w:rFonts w:hint="eastAsia" w:ascii="宋体" w:hAnsi="宋体"/>
          <w:b/>
          <w:sz w:val="24"/>
          <w:highlight w:val="none"/>
        </w:rPr>
      </w:pPr>
      <w:r>
        <w:rPr>
          <w:rFonts w:hint="eastAsia" w:ascii="宋体" w:hAnsi="宋体"/>
          <w:b/>
          <w:sz w:val="24"/>
          <w:highlight w:val="none"/>
        </w:rPr>
        <w:t>其他（在合同中具体明确）</w:t>
      </w:r>
    </w:p>
    <w:tbl>
      <w:tblPr>
        <w:tblStyle w:val="3"/>
        <w:tblW w:w="8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440"/>
      </w:tblGrid>
      <w:tr w14:paraId="22C69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noWrap w:val="0"/>
            <w:vAlign w:val="center"/>
          </w:tcPr>
          <w:p w14:paraId="575580E5">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甲  方</w:t>
            </w:r>
          </w:p>
        </w:tc>
        <w:tc>
          <w:tcPr>
            <w:tcW w:w="4440" w:type="dxa"/>
            <w:tcBorders>
              <w:top w:val="single" w:color="auto" w:sz="4" w:space="0"/>
              <w:left w:val="single" w:color="auto" w:sz="4" w:space="0"/>
              <w:bottom w:val="single" w:color="auto" w:sz="4" w:space="0"/>
              <w:right w:val="single" w:color="auto" w:sz="4" w:space="0"/>
            </w:tcBorders>
            <w:noWrap w:val="0"/>
            <w:vAlign w:val="center"/>
          </w:tcPr>
          <w:p w14:paraId="5FA41D22">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乙  方</w:t>
            </w:r>
          </w:p>
        </w:tc>
      </w:tr>
      <w:tr w14:paraId="5E070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4439" w:type="dxa"/>
            <w:tcBorders>
              <w:top w:val="single" w:color="auto" w:sz="4" w:space="0"/>
              <w:left w:val="single" w:color="auto" w:sz="4" w:space="0"/>
              <w:bottom w:val="single" w:color="auto" w:sz="4" w:space="0"/>
              <w:right w:val="single" w:color="auto" w:sz="4" w:space="0"/>
            </w:tcBorders>
            <w:noWrap w:val="0"/>
            <w:vAlign w:val="center"/>
          </w:tcPr>
          <w:p w14:paraId="3E996DFA">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（盖章）</w:t>
            </w:r>
          </w:p>
        </w:tc>
        <w:tc>
          <w:tcPr>
            <w:tcW w:w="4440" w:type="dxa"/>
            <w:tcBorders>
              <w:top w:val="single" w:color="auto" w:sz="4" w:space="0"/>
              <w:left w:val="single" w:color="auto" w:sz="4" w:space="0"/>
              <w:bottom w:val="single" w:color="auto" w:sz="4" w:space="0"/>
              <w:right w:val="single" w:color="auto" w:sz="4" w:space="0"/>
            </w:tcBorders>
            <w:noWrap w:val="0"/>
            <w:vAlign w:val="center"/>
          </w:tcPr>
          <w:p w14:paraId="1ED19E39">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成交供应商全称</w:t>
            </w:r>
          </w:p>
          <w:p w14:paraId="5E6EF8A9">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（盖章）</w:t>
            </w:r>
          </w:p>
        </w:tc>
      </w:tr>
      <w:tr w14:paraId="090C8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noWrap w:val="0"/>
            <w:vAlign w:val="center"/>
          </w:tcPr>
          <w:p w14:paraId="1DDD52DE">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地址：</w:t>
            </w:r>
          </w:p>
        </w:tc>
        <w:tc>
          <w:tcPr>
            <w:tcW w:w="4440" w:type="dxa"/>
            <w:tcBorders>
              <w:top w:val="single" w:color="auto" w:sz="4" w:space="0"/>
              <w:left w:val="single" w:color="auto" w:sz="4" w:space="0"/>
              <w:bottom w:val="single" w:color="auto" w:sz="4" w:space="0"/>
              <w:right w:val="single" w:color="auto" w:sz="4" w:space="0"/>
            </w:tcBorders>
            <w:noWrap w:val="0"/>
            <w:vAlign w:val="center"/>
          </w:tcPr>
          <w:p w14:paraId="6B9EF216">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地址：</w:t>
            </w:r>
          </w:p>
        </w:tc>
      </w:tr>
      <w:tr w14:paraId="5CB19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noWrap w:val="0"/>
            <w:vAlign w:val="center"/>
          </w:tcPr>
          <w:p w14:paraId="5F8A6A16">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邮编：</w:t>
            </w:r>
          </w:p>
        </w:tc>
        <w:tc>
          <w:tcPr>
            <w:tcW w:w="4440" w:type="dxa"/>
            <w:tcBorders>
              <w:top w:val="single" w:color="auto" w:sz="4" w:space="0"/>
              <w:left w:val="single" w:color="auto" w:sz="4" w:space="0"/>
              <w:bottom w:val="single" w:color="auto" w:sz="4" w:space="0"/>
              <w:right w:val="single" w:color="auto" w:sz="4" w:space="0"/>
            </w:tcBorders>
            <w:noWrap w:val="0"/>
            <w:vAlign w:val="center"/>
          </w:tcPr>
          <w:p w14:paraId="4DB2C828">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邮编：</w:t>
            </w:r>
          </w:p>
        </w:tc>
      </w:tr>
      <w:tr w14:paraId="2F597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vMerge w:val="restart"/>
            <w:tcBorders>
              <w:top w:val="single" w:color="auto" w:sz="4" w:space="0"/>
              <w:left w:val="single" w:color="auto" w:sz="4" w:space="0"/>
              <w:right w:val="single" w:color="auto" w:sz="4" w:space="0"/>
            </w:tcBorders>
            <w:noWrap w:val="0"/>
            <w:vAlign w:val="center"/>
          </w:tcPr>
          <w:p w14:paraId="5D9C3E31">
            <w:pPr>
              <w:keepNext w:val="0"/>
              <w:keepLines w:val="0"/>
              <w:suppressLineNumbers w:val="0"/>
              <w:spacing w:before="0" w:beforeAutospacing="0" w:after="0" w:afterAutospacing="0" w:line="360" w:lineRule="auto"/>
              <w:ind w:left="0" w:right="0"/>
              <w:jc w:val="left"/>
              <w:rPr>
                <w:rFonts w:hint="eastAsia" w:ascii="宋体" w:hAnsi="宋体"/>
                <w:sz w:val="24"/>
              </w:rPr>
            </w:pPr>
            <w:r>
              <w:rPr>
                <w:rFonts w:hint="eastAsia" w:ascii="宋体" w:hAnsi="宋体"/>
                <w:sz w:val="24"/>
              </w:rPr>
              <w:t>全权代表：（签字）</w:t>
            </w:r>
          </w:p>
        </w:tc>
        <w:tc>
          <w:tcPr>
            <w:tcW w:w="4440" w:type="dxa"/>
            <w:tcBorders>
              <w:top w:val="single" w:color="auto" w:sz="4" w:space="0"/>
              <w:left w:val="single" w:color="auto" w:sz="4" w:space="0"/>
              <w:bottom w:val="single" w:color="auto" w:sz="4" w:space="0"/>
              <w:right w:val="single" w:color="auto" w:sz="4" w:space="0"/>
            </w:tcBorders>
            <w:noWrap w:val="0"/>
            <w:vAlign w:val="center"/>
          </w:tcPr>
          <w:p w14:paraId="45D45B02">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法定代表人：</w:t>
            </w:r>
          </w:p>
        </w:tc>
      </w:tr>
      <w:tr w14:paraId="7927E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439" w:type="dxa"/>
            <w:vMerge w:val="continue"/>
            <w:tcBorders>
              <w:left w:val="single" w:color="auto" w:sz="4" w:space="0"/>
              <w:bottom w:val="single" w:color="auto" w:sz="4" w:space="0"/>
              <w:right w:val="single" w:color="auto" w:sz="4" w:space="0"/>
            </w:tcBorders>
            <w:noWrap w:val="0"/>
            <w:vAlign w:val="center"/>
          </w:tcPr>
          <w:p w14:paraId="2497E72C">
            <w:pPr>
              <w:keepNext w:val="0"/>
              <w:keepLines w:val="0"/>
              <w:suppressLineNumbers w:val="0"/>
              <w:spacing w:before="0" w:beforeAutospacing="0" w:after="0" w:afterAutospacing="0" w:line="360" w:lineRule="auto"/>
              <w:ind w:left="0" w:right="0"/>
              <w:jc w:val="left"/>
              <w:rPr>
                <w:rFonts w:hint="default" w:ascii="宋体" w:hAnsi="宋体"/>
                <w:sz w:val="24"/>
              </w:rPr>
            </w:pPr>
          </w:p>
        </w:tc>
        <w:tc>
          <w:tcPr>
            <w:tcW w:w="4440" w:type="dxa"/>
            <w:tcBorders>
              <w:top w:val="single" w:color="auto" w:sz="4" w:space="0"/>
              <w:left w:val="single" w:color="auto" w:sz="4" w:space="0"/>
              <w:bottom w:val="single" w:color="auto" w:sz="4" w:space="0"/>
              <w:right w:val="single" w:color="auto" w:sz="4" w:space="0"/>
            </w:tcBorders>
            <w:noWrap w:val="0"/>
            <w:vAlign w:val="center"/>
          </w:tcPr>
          <w:p w14:paraId="255BD7A9">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被授权代表：（签字）</w:t>
            </w:r>
          </w:p>
        </w:tc>
      </w:tr>
      <w:tr w14:paraId="435C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noWrap w:val="0"/>
            <w:vAlign w:val="center"/>
          </w:tcPr>
          <w:p w14:paraId="2D3A7EBC">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电话：</w:t>
            </w:r>
          </w:p>
        </w:tc>
        <w:tc>
          <w:tcPr>
            <w:tcW w:w="4440" w:type="dxa"/>
            <w:tcBorders>
              <w:top w:val="single" w:color="auto" w:sz="4" w:space="0"/>
              <w:left w:val="single" w:color="auto" w:sz="4" w:space="0"/>
              <w:bottom w:val="single" w:color="auto" w:sz="4" w:space="0"/>
              <w:right w:val="single" w:color="auto" w:sz="4" w:space="0"/>
            </w:tcBorders>
            <w:noWrap w:val="0"/>
            <w:vAlign w:val="center"/>
          </w:tcPr>
          <w:p w14:paraId="1CCAE763">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电话：</w:t>
            </w:r>
          </w:p>
        </w:tc>
      </w:tr>
      <w:tr w14:paraId="1B51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noWrap w:val="0"/>
            <w:vAlign w:val="center"/>
          </w:tcPr>
          <w:p w14:paraId="6A4077FB">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传真：</w:t>
            </w:r>
          </w:p>
        </w:tc>
        <w:tc>
          <w:tcPr>
            <w:tcW w:w="4440" w:type="dxa"/>
            <w:tcBorders>
              <w:top w:val="single" w:color="auto" w:sz="4" w:space="0"/>
              <w:left w:val="single" w:color="auto" w:sz="4" w:space="0"/>
              <w:bottom w:val="single" w:color="auto" w:sz="4" w:space="0"/>
              <w:right w:val="single" w:color="auto" w:sz="4" w:space="0"/>
            </w:tcBorders>
            <w:noWrap w:val="0"/>
            <w:vAlign w:val="center"/>
          </w:tcPr>
          <w:p w14:paraId="341136E1">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传真：</w:t>
            </w:r>
          </w:p>
        </w:tc>
      </w:tr>
      <w:tr w14:paraId="11672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noWrap w:val="0"/>
            <w:vAlign w:val="center"/>
          </w:tcPr>
          <w:p w14:paraId="5890EB62">
            <w:pPr>
              <w:keepNext w:val="0"/>
              <w:keepLines w:val="0"/>
              <w:suppressLineNumbers w:val="0"/>
              <w:spacing w:before="0" w:beforeAutospacing="0" w:after="0" w:afterAutospacing="0" w:line="360" w:lineRule="auto"/>
              <w:ind w:left="0" w:right="0"/>
              <w:jc w:val="left"/>
              <w:rPr>
                <w:rFonts w:hint="eastAsia" w:ascii="宋体" w:hAnsi="宋体"/>
                <w:sz w:val="24"/>
              </w:rPr>
            </w:pPr>
          </w:p>
        </w:tc>
        <w:tc>
          <w:tcPr>
            <w:tcW w:w="4440" w:type="dxa"/>
            <w:tcBorders>
              <w:top w:val="single" w:color="auto" w:sz="4" w:space="0"/>
              <w:left w:val="single" w:color="auto" w:sz="4" w:space="0"/>
              <w:bottom w:val="single" w:color="auto" w:sz="4" w:space="0"/>
              <w:right w:val="single" w:color="auto" w:sz="4" w:space="0"/>
            </w:tcBorders>
            <w:noWrap w:val="0"/>
            <w:vAlign w:val="center"/>
          </w:tcPr>
          <w:p w14:paraId="671A523B">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开户银行：</w:t>
            </w:r>
          </w:p>
        </w:tc>
      </w:tr>
      <w:tr w14:paraId="1CDB9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439" w:type="dxa"/>
            <w:tcBorders>
              <w:top w:val="single" w:color="auto" w:sz="4" w:space="0"/>
              <w:left w:val="single" w:color="auto" w:sz="4" w:space="0"/>
              <w:bottom w:val="single" w:color="auto" w:sz="4" w:space="0"/>
              <w:right w:val="single" w:color="auto" w:sz="4" w:space="0"/>
            </w:tcBorders>
            <w:noWrap w:val="0"/>
            <w:vAlign w:val="center"/>
          </w:tcPr>
          <w:p w14:paraId="6549205E">
            <w:pPr>
              <w:keepNext w:val="0"/>
              <w:keepLines w:val="0"/>
              <w:suppressLineNumbers w:val="0"/>
              <w:spacing w:before="0" w:beforeAutospacing="0" w:after="0" w:afterAutospacing="0" w:line="360" w:lineRule="auto"/>
              <w:ind w:left="0" w:right="0"/>
              <w:jc w:val="left"/>
              <w:rPr>
                <w:rFonts w:hint="eastAsia" w:ascii="宋体" w:hAnsi="宋体"/>
                <w:sz w:val="24"/>
              </w:rPr>
            </w:pPr>
          </w:p>
        </w:tc>
        <w:tc>
          <w:tcPr>
            <w:tcW w:w="4440" w:type="dxa"/>
            <w:tcBorders>
              <w:top w:val="single" w:color="auto" w:sz="4" w:space="0"/>
              <w:left w:val="single" w:color="auto" w:sz="4" w:space="0"/>
              <w:bottom w:val="single" w:color="auto" w:sz="4" w:space="0"/>
              <w:right w:val="single" w:color="auto" w:sz="4" w:space="0"/>
            </w:tcBorders>
            <w:noWrap w:val="0"/>
            <w:vAlign w:val="center"/>
          </w:tcPr>
          <w:p w14:paraId="72DC51D1">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账号:</w:t>
            </w:r>
          </w:p>
        </w:tc>
      </w:tr>
      <w:tr w14:paraId="0474C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4439" w:type="dxa"/>
            <w:tcBorders>
              <w:top w:val="single" w:color="auto" w:sz="4" w:space="0"/>
              <w:left w:val="single" w:color="auto" w:sz="4" w:space="0"/>
              <w:bottom w:val="single" w:color="auto" w:sz="4" w:space="0"/>
              <w:right w:val="single" w:color="auto" w:sz="4" w:space="0"/>
            </w:tcBorders>
            <w:noWrap w:val="0"/>
            <w:vAlign w:val="center"/>
          </w:tcPr>
          <w:p w14:paraId="01291DE7">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日期：  年   月   日</w:t>
            </w:r>
          </w:p>
        </w:tc>
        <w:tc>
          <w:tcPr>
            <w:tcW w:w="4440" w:type="dxa"/>
            <w:tcBorders>
              <w:top w:val="single" w:color="auto" w:sz="4" w:space="0"/>
              <w:left w:val="single" w:color="auto" w:sz="4" w:space="0"/>
              <w:bottom w:val="single" w:color="auto" w:sz="4" w:space="0"/>
              <w:right w:val="single" w:color="auto" w:sz="4" w:space="0"/>
            </w:tcBorders>
            <w:noWrap w:val="0"/>
            <w:vAlign w:val="center"/>
          </w:tcPr>
          <w:p w14:paraId="3A7B4E22">
            <w:pPr>
              <w:keepNext w:val="0"/>
              <w:keepLines w:val="0"/>
              <w:suppressLineNumbers w:val="0"/>
              <w:spacing w:before="0" w:beforeAutospacing="0" w:after="0" w:afterAutospacing="0" w:line="360" w:lineRule="auto"/>
              <w:ind w:left="0" w:right="0"/>
              <w:jc w:val="left"/>
              <w:rPr>
                <w:rFonts w:hint="default" w:ascii="宋体" w:hAnsi="宋体"/>
                <w:sz w:val="24"/>
              </w:rPr>
            </w:pPr>
            <w:r>
              <w:rPr>
                <w:rFonts w:hint="eastAsia" w:ascii="宋体" w:hAnsi="宋体"/>
                <w:sz w:val="24"/>
              </w:rPr>
              <w:t>日期：  年   月   日</w:t>
            </w:r>
          </w:p>
        </w:tc>
      </w:tr>
    </w:tbl>
    <w:p w14:paraId="6B22A93E">
      <w:pPr>
        <w:pStyle w:val="2"/>
        <w:numPr>
          <w:ilvl w:val="0"/>
          <w:numId w:val="0"/>
        </w:numPr>
        <w:jc w:val="both"/>
        <w:rPr>
          <w:rFonts w:hint="eastAsia"/>
          <w:lang w:val="en-US" w:eastAsia="zh-Hans"/>
        </w:rPr>
      </w:pPr>
    </w:p>
    <w:p w14:paraId="38557C31"/>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18030">
    <w:altName w:val="微软雅黑"/>
    <w:panose1 w:val="00000000000000000000"/>
    <w:charset w:val="86"/>
    <w:family w:val="modern"/>
    <w:pitch w:val="default"/>
    <w:sig w:usb0="00000000" w:usb1="00000000" w:usb2="000A005E"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E6B7D6"/>
    <w:multiLevelType w:val="singleLevel"/>
    <w:tmpl w:val="34E6B7D6"/>
    <w:lvl w:ilvl="0" w:tentative="0">
      <w:start w:val="1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E2EBA"/>
    <w:rsid w:val="4D0D1DF7"/>
    <w:rsid w:val="713E2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900"/>
      </w:tabs>
      <w:spacing w:line="360" w:lineRule="auto"/>
      <w:jc w:val="center"/>
    </w:pPr>
    <w:rPr>
      <w:rFonts w:ascii="宋体" w:hAnsi="宋体" w:eastAsia="宋体" w:cs="宋体"/>
      <w:bCs/>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2025-10-15T10:23:00Z</dcterms:created>
  <dc:creator>Aurora</dc:creator>
  <cp:lastModifiedBy>Aurora</cp:lastModifiedBy>
  <dcterms:modified xsi:type="dcterms:W3CDTF">2025-10-15T10:23:32Z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445D5C3CD049495A805C01F58E388089_11</vt:lpwstr>
  </property>
  <property fmtid="{D5CDD505-2E9C-101B-9397-08002B2CF9AE}" pid="4" name="KSOTemplateDocerSaveRecord">
    <vt:lpwstr>eyJoZGlkIjoiMjFkZWJjZjdkYjI4NGFiYWJjNTI5ZmQzMDdiZTdjOTQiLCJ1c2VySWQiOiIzMjMxNzgwNTIifQ==</vt:lpwstr>
  </property>
</Properties>
</file>