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4644B">
      <w:pPr>
        <w:jc w:val="center"/>
        <w:outlineLvl w:val="9"/>
        <w:rPr>
          <w:b/>
          <w:bCs/>
          <w:sz w:val="28"/>
          <w:szCs w:val="24"/>
        </w:rPr>
      </w:pPr>
      <w:bookmarkStart w:id="0" w:name="_Toc13667"/>
      <w:r>
        <w:rPr>
          <w:rFonts w:hint="eastAsia"/>
          <w:b/>
          <w:bCs/>
          <w:sz w:val="28"/>
          <w:szCs w:val="24"/>
        </w:rPr>
        <w:t>合同条款及格式 （参考）</w:t>
      </w:r>
      <w:bookmarkEnd w:id="0"/>
    </w:p>
    <w:p w14:paraId="06346F83">
      <w:pPr>
        <w:pStyle w:val="2"/>
        <w:jc w:val="center"/>
        <w:rPr>
          <w:rFonts w:ascii="宋体" w:hAnsi="宋体" w:cs="宋体"/>
          <w:color w:val="000000"/>
          <w:kern w:val="0"/>
          <w:szCs w:val="32"/>
        </w:rPr>
      </w:pPr>
      <w:r>
        <w:rPr>
          <w:rFonts w:hint="eastAsia"/>
        </w:rPr>
        <w:t>第一部分</w:t>
      </w:r>
      <w:r>
        <w:t xml:space="preserve">  </w:t>
      </w:r>
      <w:r>
        <w:rPr>
          <w:rFonts w:hint="eastAsia"/>
        </w:rPr>
        <w:t>施工合同</w:t>
      </w:r>
    </w:p>
    <w:p w14:paraId="1B2F966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发包人（全称）：</w:t>
      </w:r>
      <w:r>
        <w:rPr>
          <w:rFonts w:hint="eastAsia" w:ascii="宋体" w:hAnsi="宋体" w:cs="宋体"/>
          <w:b/>
          <w:color w:val="000000"/>
          <w:kern w:val="0"/>
          <w:sz w:val="24"/>
          <w:u w:val="single"/>
        </w:rPr>
        <w:t xml:space="preserve">                                                </w:t>
      </w:r>
    </w:p>
    <w:p w14:paraId="7223B91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承包人（全称）：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65A2B5B">
      <w:pPr>
        <w:widowControl/>
        <w:spacing w:line="520" w:lineRule="exact"/>
        <w:ind w:firstLine="499"/>
        <w:jc w:val="left"/>
        <w:rPr>
          <w:rFonts w:ascii="宋体" w:hAnsi="宋体" w:cs="Arial"/>
          <w:color w:val="000000"/>
          <w:kern w:val="0"/>
          <w:sz w:val="24"/>
        </w:rPr>
      </w:pPr>
      <w:r>
        <w:rPr>
          <w:rFonts w:ascii="宋体" w:hAnsi="宋体" w:cs="Arial"/>
          <w:color w:val="000000"/>
          <w:kern w:val="0"/>
          <w:sz w:val="24"/>
        </w:rPr>
        <w:t>依照《中华人民共和国</w:t>
      </w:r>
      <w:r>
        <w:rPr>
          <w:rFonts w:hint="eastAsia" w:ascii="宋体" w:hAnsi="宋体" w:cs="Arial"/>
          <w:color w:val="000000"/>
          <w:kern w:val="0"/>
          <w:sz w:val="24"/>
          <w:lang w:val="en-US" w:eastAsia="zh-CN"/>
        </w:rPr>
        <w:t>民法典</w:t>
      </w:r>
      <w:r>
        <w:rPr>
          <w:rFonts w:ascii="宋体" w:hAnsi="宋体" w:cs="Arial"/>
          <w:color w:val="000000"/>
          <w:kern w:val="0"/>
          <w:sz w:val="24"/>
        </w:rPr>
        <w:t>》、《中华人民共和国建筑法》及其他有关法律、行政法规，遵循平等、自愿、公平和诚实信用的原则，双方就本建设工程施工事项协商一致，订立</w:t>
      </w:r>
      <w:r>
        <w:rPr>
          <w:rFonts w:hint="eastAsia" w:ascii="宋体" w:hAnsi="宋体" w:cs="Arial"/>
          <w:color w:val="000000"/>
          <w:kern w:val="0"/>
          <w:sz w:val="24"/>
        </w:rPr>
        <w:t>新建</w:t>
      </w:r>
      <w:r>
        <w:rPr>
          <w:rFonts w:ascii="宋体" w:hAnsi="宋体" w:cs="Arial"/>
          <w:color w:val="000000"/>
          <w:kern w:val="0"/>
          <w:sz w:val="24"/>
        </w:rPr>
        <w:t>合同。</w:t>
      </w:r>
    </w:p>
    <w:p w14:paraId="03ED195C">
      <w:pPr>
        <w:widowControl/>
        <w:spacing w:line="520" w:lineRule="exact"/>
        <w:jc w:val="left"/>
        <w:rPr>
          <w:rFonts w:ascii="宋体" w:hAnsi="宋体" w:cs="宋体"/>
          <w:b/>
          <w:color w:val="000000"/>
          <w:kern w:val="0"/>
          <w:sz w:val="24"/>
        </w:rPr>
      </w:pPr>
      <w:r>
        <w:rPr>
          <w:rFonts w:hint="eastAsia" w:ascii="宋体" w:hAnsi="宋体" w:cs="宋体"/>
          <w:color w:val="000000"/>
          <w:kern w:val="0"/>
          <w:sz w:val="24"/>
        </w:rPr>
        <w:t> </w:t>
      </w:r>
      <w:r>
        <w:rPr>
          <w:rFonts w:hint="eastAsia" w:ascii="宋体" w:hAnsi="宋体" w:cs="黑体"/>
          <w:b/>
          <w:color w:val="000000"/>
          <w:kern w:val="0"/>
          <w:sz w:val="24"/>
        </w:rPr>
        <w:t>一、</w:t>
      </w:r>
      <w:r>
        <w:rPr>
          <w:rFonts w:hint="eastAsia" w:ascii="宋体" w:hAnsi="宋体" w:cs="宋体"/>
          <w:b/>
          <w:color w:val="000000"/>
          <w:kern w:val="0"/>
          <w:sz w:val="24"/>
        </w:rPr>
        <w:t>工程概况</w:t>
      </w:r>
    </w:p>
    <w:p w14:paraId="6B45F03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工程名称：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992A48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工程地点：</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CD60C5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工程内容：</w:t>
      </w:r>
      <w:r>
        <w:rPr>
          <w:rFonts w:hint="eastAsia" w:ascii="宋体" w:hAnsi="宋体" w:cs="宋体"/>
          <w:b/>
          <w:color w:val="000000"/>
          <w:kern w:val="0"/>
          <w:sz w:val="24"/>
          <w:u w:val="single"/>
        </w:rPr>
        <w:t xml:space="preserve">             </w:t>
      </w:r>
    </w:p>
    <w:p w14:paraId="5B5E4936">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 xml:space="preserve">建筑面积：          </w:t>
      </w:r>
      <w:r>
        <w:rPr>
          <w:rFonts w:hint="eastAsia" w:ascii="宋体" w:hAnsi="宋体" w:cs="宋体"/>
          <w:color w:val="000000"/>
          <w:kern w:val="0"/>
          <w:sz w:val="24"/>
          <w:u w:val="single"/>
        </w:rPr>
        <w:t xml:space="preserve">          </w:t>
      </w:r>
    </w:p>
    <w:p w14:paraId="3640BDB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资金来源：</w:t>
      </w:r>
      <w:r>
        <w:rPr>
          <w:rFonts w:hint="eastAsia" w:ascii="宋体" w:hAnsi="宋体" w:cs="宋体"/>
          <w:color w:val="000000"/>
          <w:kern w:val="0"/>
          <w:sz w:val="24"/>
          <w:u w:val="single"/>
        </w:rPr>
        <w:t xml:space="preserve">                                                  </w:t>
      </w:r>
    </w:p>
    <w:p w14:paraId="15BCC84B">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二、工程承包范围</w:t>
      </w:r>
    </w:p>
    <w:p w14:paraId="54B7D639">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三、合同工期</w:t>
      </w:r>
    </w:p>
    <w:p w14:paraId="49BD1B1D">
      <w:pPr>
        <w:widowControl/>
        <w:spacing w:line="520" w:lineRule="exact"/>
        <w:ind w:firstLine="480" w:firstLineChars="200"/>
        <w:jc w:val="left"/>
        <w:rPr>
          <w:rFonts w:hint="eastAsia" w:ascii="宋体" w:hAnsi="宋体" w:cs="宋体"/>
          <w:color w:val="000000"/>
          <w:kern w:val="0"/>
          <w:sz w:val="24"/>
          <w:u w:val="single"/>
        </w:rPr>
      </w:pPr>
      <w:r>
        <w:rPr>
          <w:rFonts w:hint="eastAsia" w:ascii="宋体" w:hAnsi="宋体" w:cs="宋体"/>
          <w:color w:val="000000"/>
          <w:kern w:val="0"/>
          <w:sz w:val="24"/>
          <w:u w:val="single"/>
          <w:lang w:val="en-US" w:eastAsia="zh-CN"/>
        </w:rPr>
        <w:t>设计工期：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50E89D5">
      <w:pPr>
        <w:widowControl/>
        <w:spacing w:line="520" w:lineRule="exact"/>
        <w:ind w:firstLine="480" w:firstLineChars="200"/>
        <w:jc w:val="left"/>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设计方案</w:t>
      </w:r>
      <w:r>
        <w:rPr>
          <w:rFonts w:hint="eastAsia" w:ascii="宋体" w:hAnsi="宋体" w:cs="宋体"/>
          <w:color w:val="000000"/>
          <w:kern w:val="0"/>
          <w:sz w:val="24"/>
        </w:rPr>
        <w:t>、施工图经学校确认后方可进入</w:t>
      </w:r>
      <w:r>
        <w:rPr>
          <w:rFonts w:hint="eastAsia" w:ascii="宋体" w:hAnsi="宋体" w:cs="宋体"/>
          <w:color w:val="000000"/>
          <w:kern w:val="0"/>
          <w:sz w:val="24"/>
          <w:lang w:val="en-US" w:eastAsia="zh-CN"/>
        </w:rPr>
        <w:t>装饰装修</w:t>
      </w:r>
      <w:r>
        <w:rPr>
          <w:rFonts w:hint="eastAsia" w:ascii="宋体" w:hAnsi="宋体" w:cs="宋体"/>
          <w:color w:val="000000"/>
          <w:kern w:val="0"/>
          <w:sz w:val="24"/>
        </w:rPr>
        <w:t>施工阶段。</w:t>
      </w:r>
    </w:p>
    <w:p w14:paraId="70A2C4B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lang w:val="en-US" w:eastAsia="zh-CN"/>
        </w:rPr>
        <w:t>施工工期</w:t>
      </w:r>
      <w:r>
        <w:rPr>
          <w:rFonts w:hint="eastAsia" w:ascii="宋体" w:hAnsi="宋体" w:cs="宋体"/>
          <w:color w:val="000000"/>
          <w:kern w:val="0"/>
          <w:sz w:val="24"/>
        </w:rPr>
        <w:t>：</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C014CD7">
      <w:pPr>
        <w:widowControl/>
        <w:spacing w:line="520" w:lineRule="exact"/>
        <w:ind w:firstLine="480" w:firstLineChars="200"/>
        <w:jc w:val="left"/>
        <w:rPr>
          <w:rFonts w:ascii="宋体" w:hAnsi="宋体" w:cs="宋体"/>
          <w:color w:val="000000"/>
          <w:w w:val="90"/>
          <w:kern w:val="0"/>
          <w:sz w:val="24"/>
        </w:rPr>
      </w:pPr>
      <w:r>
        <w:rPr>
          <w:rFonts w:hint="eastAsia" w:ascii="宋体" w:hAnsi="宋体" w:cs="宋体"/>
          <w:color w:val="000000"/>
          <w:kern w:val="0"/>
          <w:sz w:val="24"/>
        </w:rPr>
        <w:t>合同工期总日历天数：</w:t>
      </w:r>
      <w:r>
        <w:rPr>
          <w:rFonts w:hint="eastAsia" w:ascii="宋体" w:hAnsi="宋体" w:cs="宋体"/>
          <w:b/>
          <w:color w:val="000000"/>
          <w:kern w:val="0"/>
          <w:sz w:val="24"/>
          <w:u w:val="single"/>
        </w:rPr>
        <w:t xml:space="preserve">   </w:t>
      </w:r>
    </w:p>
    <w:p w14:paraId="3776057D">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四、质量标准</w:t>
      </w:r>
    </w:p>
    <w:p w14:paraId="6A2631D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工程质量标准：</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合 格    </w:t>
      </w:r>
      <w:r>
        <w:rPr>
          <w:rFonts w:hint="eastAsia" w:ascii="宋体" w:hAnsi="宋体" w:cs="宋体"/>
          <w:color w:val="000000"/>
          <w:kern w:val="0"/>
          <w:sz w:val="24"/>
          <w:u w:val="single"/>
        </w:rPr>
        <w:t xml:space="preserve">     </w:t>
      </w:r>
    </w:p>
    <w:p w14:paraId="2466B8E0">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五、合同价款</w:t>
      </w:r>
    </w:p>
    <w:p w14:paraId="17D4B24F">
      <w:pPr>
        <w:widowControl/>
        <w:spacing w:line="520" w:lineRule="exact"/>
        <w:ind w:firstLine="480" w:firstLineChars="200"/>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设计费</w:t>
      </w:r>
      <w:r>
        <w:rPr>
          <w:rFonts w:hint="eastAsia" w:cs="宋体"/>
          <w:color w:val="000000"/>
          <w:kern w:val="0"/>
          <w:sz w:val="24"/>
          <w:highlight w:val="none"/>
          <w:lang w:eastAsia="zh-CN"/>
        </w:rPr>
        <w:t>：</w:t>
      </w:r>
      <w:r>
        <w:rPr>
          <w:rFonts w:hint="eastAsia" w:ascii="宋体" w:hAnsi="宋体" w:cs="宋体"/>
          <w:color w:val="000000"/>
          <w:kern w:val="0"/>
          <w:sz w:val="24"/>
          <w:highlight w:val="none"/>
        </w:rPr>
        <w:t>金额（大写）</w:t>
      </w:r>
      <w:r>
        <w:rPr>
          <w:rFonts w:hint="eastAsia" w:ascii="宋体" w:hAnsi="宋体" w:cs="宋体"/>
          <w:b/>
          <w:color w:val="000000"/>
          <w:kern w:val="0"/>
          <w:sz w:val="24"/>
          <w:highlight w:val="none"/>
          <w:u w:val="single"/>
        </w:rPr>
        <w:t>：   元</w:t>
      </w:r>
      <w:r>
        <w:rPr>
          <w:rFonts w:hint="eastAsia" w:ascii="宋体" w:hAnsi="宋体" w:cs="宋体"/>
          <w:color w:val="000000"/>
          <w:kern w:val="0"/>
          <w:sz w:val="24"/>
          <w:highlight w:val="none"/>
        </w:rPr>
        <w:t>（人民币）</w:t>
      </w:r>
      <w:r>
        <w:rPr>
          <w:rFonts w:hint="eastAsia" w:cs="宋体"/>
          <w:color w:val="000000"/>
          <w:kern w:val="0"/>
          <w:sz w:val="24"/>
          <w:highlight w:val="none"/>
          <w:lang w:val="en-US" w:eastAsia="zh-CN"/>
        </w:rPr>
        <w:t>,</w:t>
      </w:r>
      <w:r>
        <w:rPr>
          <w:rFonts w:hint="eastAsia" w:ascii="宋体" w:hAnsi="宋体" w:cs="宋体"/>
          <w:color w:val="000000"/>
          <w:kern w:val="0"/>
          <w:sz w:val="24"/>
          <w:highlight w:val="none"/>
          <w:lang w:val="en-US" w:eastAsia="zh-CN"/>
        </w:rPr>
        <w:t>¥</w:t>
      </w:r>
      <w:r>
        <w:rPr>
          <w:rFonts w:hint="eastAsia" w:ascii="宋体" w:hAnsi="宋体" w:cs="宋体"/>
          <w:color w:val="000000"/>
          <w:kern w:val="0"/>
          <w:sz w:val="24"/>
          <w:highlight w:val="none"/>
        </w:rPr>
        <w:t>：</w:t>
      </w:r>
      <w:r>
        <w:rPr>
          <w:rFonts w:hint="eastAsia" w:ascii="宋体" w:hAnsi="宋体" w:cs="宋体"/>
          <w:b/>
          <w:color w:val="000000"/>
          <w:kern w:val="0"/>
          <w:sz w:val="24"/>
          <w:highlight w:val="none"/>
          <w:u w:val="single"/>
        </w:rPr>
        <w:t xml:space="preserve"> </w:t>
      </w:r>
      <w:r>
        <w:rPr>
          <w:rFonts w:hint="eastAsia" w:ascii="宋体" w:hAnsi="宋体" w:cs="宋体"/>
          <w:b/>
          <w:color w:val="000000"/>
          <w:kern w:val="0"/>
          <w:sz w:val="24"/>
          <w:highlight w:val="none"/>
          <w:u w:val="single"/>
          <w:lang w:val="en-US" w:eastAsia="zh-CN"/>
        </w:rPr>
        <w:t xml:space="preserve">    </w:t>
      </w:r>
      <w:r>
        <w:rPr>
          <w:rFonts w:hint="eastAsia" w:ascii="宋体" w:hAnsi="宋体" w:cs="宋体"/>
          <w:b/>
          <w:color w:val="000000"/>
          <w:kern w:val="0"/>
          <w:sz w:val="24"/>
          <w:highlight w:val="none"/>
          <w:u w:val="single"/>
        </w:rPr>
        <w:t xml:space="preserve"> </w:t>
      </w:r>
      <w:r>
        <w:rPr>
          <w:rFonts w:hint="eastAsia" w:ascii="宋体" w:hAnsi="宋体" w:cs="宋体"/>
          <w:color w:val="000000"/>
          <w:kern w:val="0"/>
          <w:sz w:val="24"/>
          <w:highlight w:val="none"/>
        </w:rPr>
        <w:t>元</w:t>
      </w:r>
    </w:p>
    <w:p w14:paraId="42A7BBEB">
      <w:pPr>
        <w:widowControl/>
        <w:spacing w:line="520" w:lineRule="exact"/>
        <w:ind w:firstLine="480" w:firstLineChars="200"/>
        <w:jc w:val="left"/>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设备费：</w:t>
      </w:r>
      <w:r>
        <w:rPr>
          <w:rFonts w:hint="eastAsia" w:ascii="宋体" w:hAnsi="宋体" w:cs="宋体"/>
          <w:color w:val="000000"/>
          <w:kern w:val="0"/>
          <w:sz w:val="24"/>
          <w:highlight w:val="none"/>
        </w:rPr>
        <w:t>金额（大写）</w:t>
      </w:r>
      <w:r>
        <w:rPr>
          <w:rFonts w:hint="eastAsia" w:ascii="宋体" w:hAnsi="宋体" w:cs="宋体"/>
          <w:b/>
          <w:color w:val="000000"/>
          <w:kern w:val="0"/>
          <w:sz w:val="24"/>
          <w:highlight w:val="none"/>
          <w:u w:val="single"/>
        </w:rPr>
        <w:t>：   元</w:t>
      </w:r>
      <w:r>
        <w:rPr>
          <w:rFonts w:hint="eastAsia" w:ascii="宋体" w:hAnsi="宋体" w:cs="宋体"/>
          <w:color w:val="000000"/>
          <w:kern w:val="0"/>
          <w:sz w:val="24"/>
          <w:highlight w:val="none"/>
        </w:rPr>
        <w:t>（人民币）</w:t>
      </w:r>
      <w:r>
        <w:rPr>
          <w:rFonts w:hint="eastAsia" w:cs="宋体"/>
          <w:color w:val="000000"/>
          <w:kern w:val="0"/>
          <w:sz w:val="24"/>
          <w:highlight w:val="none"/>
          <w:lang w:val="en-US" w:eastAsia="zh-CN"/>
        </w:rPr>
        <w:t>,</w:t>
      </w:r>
      <w:r>
        <w:rPr>
          <w:rFonts w:hint="eastAsia" w:ascii="宋体" w:hAnsi="宋体" w:cs="宋体"/>
          <w:color w:val="000000"/>
          <w:kern w:val="0"/>
          <w:sz w:val="24"/>
          <w:highlight w:val="none"/>
          <w:lang w:val="en-US" w:eastAsia="zh-CN"/>
        </w:rPr>
        <w:t>¥</w:t>
      </w:r>
      <w:r>
        <w:rPr>
          <w:rFonts w:hint="eastAsia" w:ascii="宋体" w:hAnsi="宋体" w:cs="宋体"/>
          <w:color w:val="000000"/>
          <w:kern w:val="0"/>
          <w:sz w:val="24"/>
          <w:highlight w:val="none"/>
        </w:rPr>
        <w:t>：</w:t>
      </w:r>
      <w:r>
        <w:rPr>
          <w:rFonts w:hint="eastAsia" w:ascii="宋体" w:hAnsi="宋体" w:cs="宋体"/>
          <w:b/>
          <w:color w:val="000000"/>
          <w:kern w:val="0"/>
          <w:sz w:val="24"/>
          <w:highlight w:val="none"/>
          <w:u w:val="single"/>
        </w:rPr>
        <w:t xml:space="preserve"> </w:t>
      </w:r>
      <w:r>
        <w:rPr>
          <w:rFonts w:hint="eastAsia" w:ascii="宋体" w:hAnsi="宋体" w:cs="宋体"/>
          <w:b/>
          <w:color w:val="000000"/>
          <w:kern w:val="0"/>
          <w:sz w:val="24"/>
          <w:highlight w:val="none"/>
          <w:u w:val="single"/>
          <w:lang w:val="en-US" w:eastAsia="zh-CN"/>
        </w:rPr>
        <w:t xml:space="preserve">    </w:t>
      </w:r>
      <w:r>
        <w:rPr>
          <w:rFonts w:hint="eastAsia" w:ascii="宋体" w:hAnsi="宋体" w:cs="宋体"/>
          <w:b/>
          <w:color w:val="000000"/>
          <w:kern w:val="0"/>
          <w:sz w:val="24"/>
          <w:highlight w:val="none"/>
          <w:u w:val="single"/>
        </w:rPr>
        <w:t xml:space="preserve"> </w:t>
      </w:r>
      <w:r>
        <w:rPr>
          <w:rFonts w:hint="eastAsia" w:ascii="宋体" w:hAnsi="宋体" w:cs="宋体"/>
          <w:color w:val="000000"/>
          <w:kern w:val="0"/>
          <w:sz w:val="24"/>
          <w:highlight w:val="none"/>
        </w:rPr>
        <w:t>元</w:t>
      </w:r>
    </w:p>
    <w:p w14:paraId="675C412D">
      <w:pPr>
        <w:widowControl/>
        <w:spacing w:line="520" w:lineRule="exact"/>
        <w:ind w:firstLine="480" w:firstLineChars="200"/>
        <w:jc w:val="left"/>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工程费</w:t>
      </w:r>
      <w:r>
        <w:rPr>
          <w:rFonts w:hint="eastAsia" w:cs="宋体"/>
          <w:color w:val="000000"/>
          <w:kern w:val="0"/>
          <w:sz w:val="24"/>
          <w:highlight w:val="none"/>
          <w:lang w:eastAsia="zh-CN"/>
        </w:rPr>
        <w:t>：</w:t>
      </w:r>
      <w:r>
        <w:rPr>
          <w:rFonts w:hint="eastAsia" w:ascii="宋体" w:hAnsi="宋体" w:cs="宋体"/>
          <w:color w:val="000000"/>
          <w:kern w:val="0"/>
          <w:sz w:val="24"/>
          <w:highlight w:val="none"/>
        </w:rPr>
        <w:t>金额（大写）</w:t>
      </w:r>
      <w:r>
        <w:rPr>
          <w:rFonts w:hint="eastAsia" w:ascii="宋体" w:hAnsi="宋体" w:cs="宋体"/>
          <w:b/>
          <w:color w:val="000000"/>
          <w:kern w:val="0"/>
          <w:sz w:val="24"/>
          <w:highlight w:val="none"/>
          <w:u w:val="single"/>
        </w:rPr>
        <w:t>：   元</w:t>
      </w:r>
      <w:r>
        <w:rPr>
          <w:rFonts w:hint="eastAsia" w:ascii="宋体" w:hAnsi="宋体" w:cs="宋体"/>
          <w:color w:val="000000"/>
          <w:kern w:val="0"/>
          <w:sz w:val="24"/>
          <w:highlight w:val="none"/>
        </w:rPr>
        <w:t>（人民币）</w:t>
      </w:r>
      <w:r>
        <w:rPr>
          <w:rFonts w:hint="eastAsia" w:cs="宋体"/>
          <w:color w:val="000000"/>
          <w:kern w:val="0"/>
          <w:sz w:val="24"/>
          <w:highlight w:val="none"/>
          <w:lang w:val="en-US" w:eastAsia="zh-CN"/>
        </w:rPr>
        <w:t>,</w:t>
      </w:r>
      <w:r>
        <w:rPr>
          <w:rFonts w:hint="eastAsia" w:ascii="宋体" w:hAnsi="宋体" w:cs="宋体"/>
          <w:color w:val="000000"/>
          <w:kern w:val="0"/>
          <w:sz w:val="24"/>
          <w:highlight w:val="none"/>
          <w:lang w:val="en-US" w:eastAsia="zh-CN"/>
        </w:rPr>
        <w:t>¥</w:t>
      </w:r>
      <w:r>
        <w:rPr>
          <w:rFonts w:hint="eastAsia" w:ascii="宋体" w:hAnsi="宋体" w:cs="宋体"/>
          <w:color w:val="000000"/>
          <w:kern w:val="0"/>
          <w:sz w:val="24"/>
          <w:highlight w:val="none"/>
        </w:rPr>
        <w:t>：</w:t>
      </w:r>
      <w:r>
        <w:rPr>
          <w:rFonts w:hint="eastAsia" w:ascii="宋体" w:hAnsi="宋体" w:cs="宋体"/>
          <w:b/>
          <w:color w:val="000000"/>
          <w:kern w:val="0"/>
          <w:sz w:val="24"/>
          <w:highlight w:val="none"/>
          <w:u w:val="single"/>
        </w:rPr>
        <w:t xml:space="preserve"> </w:t>
      </w:r>
      <w:r>
        <w:rPr>
          <w:rFonts w:hint="eastAsia" w:ascii="宋体" w:hAnsi="宋体" w:cs="宋体"/>
          <w:b/>
          <w:color w:val="000000"/>
          <w:kern w:val="0"/>
          <w:sz w:val="24"/>
          <w:highlight w:val="none"/>
          <w:u w:val="single"/>
          <w:lang w:val="en-US" w:eastAsia="zh-CN"/>
        </w:rPr>
        <w:t xml:space="preserve">    </w:t>
      </w:r>
      <w:r>
        <w:rPr>
          <w:rFonts w:hint="eastAsia" w:ascii="宋体" w:hAnsi="宋体" w:cs="宋体"/>
          <w:b/>
          <w:color w:val="000000"/>
          <w:kern w:val="0"/>
          <w:sz w:val="24"/>
          <w:highlight w:val="none"/>
          <w:u w:val="single"/>
        </w:rPr>
        <w:t xml:space="preserve"> </w:t>
      </w:r>
      <w:r>
        <w:rPr>
          <w:rFonts w:hint="eastAsia" w:ascii="宋体" w:hAnsi="宋体" w:cs="宋体"/>
          <w:color w:val="000000"/>
          <w:kern w:val="0"/>
          <w:sz w:val="24"/>
          <w:highlight w:val="none"/>
        </w:rPr>
        <w:t>元</w:t>
      </w:r>
    </w:p>
    <w:p w14:paraId="1B726A8F">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六、组成合同的文件</w:t>
      </w:r>
    </w:p>
    <w:p w14:paraId="5838AE4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组成本合同的文件包括：</w:t>
      </w:r>
    </w:p>
    <w:p w14:paraId="5F1B163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 本合同协议书</w:t>
      </w:r>
    </w:p>
    <w:p w14:paraId="116B25E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 中标通知书</w:t>
      </w:r>
    </w:p>
    <w:p w14:paraId="29E4454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 投标书及其附件</w:t>
      </w:r>
    </w:p>
    <w:p w14:paraId="7C8F7B0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 本合同专用条款</w:t>
      </w:r>
    </w:p>
    <w:p w14:paraId="1BD5AB0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5. 本合同通用条款</w:t>
      </w:r>
    </w:p>
    <w:p w14:paraId="2B9B002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6. 标准、规范及有关技术文件</w:t>
      </w:r>
    </w:p>
    <w:p w14:paraId="091B843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 图纸</w:t>
      </w:r>
    </w:p>
    <w:p w14:paraId="34D6863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 工程报价单或预算书</w:t>
      </w:r>
    </w:p>
    <w:p w14:paraId="1BA0719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双方有关工程的洽商、变更等书面协议或文件视为本合同的组成部分。</w:t>
      </w:r>
    </w:p>
    <w:p w14:paraId="73883409">
      <w:pPr>
        <w:widowControl/>
        <w:spacing w:line="520" w:lineRule="exact"/>
        <w:ind w:firstLine="482" w:firstLineChars="200"/>
        <w:jc w:val="left"/>
        <w:rPr>
          <w:rFonts w:ascii="宋体" w:hAnsi="宋体" w:cs="Arial"/>
          <w:b/>
          <w:color w:val="000000"/>
          <w:kern w:val="0"/>
          <w:sz w:val="24"/>
        </w:rPr>
      </w:pPr>
      <w:r>
        <w:rPr>
          <w:rFonts w:hint="eastAsia" w:ascii="宋体" w:hAnsi="宋体" w:cs="Arial"/>
          <w:b/>
          <w:color w:val="000000"/>
          <w:kern w:val="0"/>
          <w:sz w:val="24"/>
        </w:rPr>
        <w:t>七、本协议书中有关词语含义与本合同第二部分《通用条款》中分别赋予它们的定义相同。</w:t>
      </w:r>
    </w:p>
    <w:p w14:paraId="37AAAB48">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八、承包人向发包人承诺按照合同约定进行施工、竣工并在质量保修期内承担工程质量保修责任</w:t>
      </w:r>
      <w:r>
        <w:rPr>
          <w:rFonts w:hint="eastAsia" w:ascii="宋体" w:hAnsi="宋体" w:cs="宋体"/>
          <w:color w:val="000000"/>
          <w:kern w:val="0"/>
          <w:sz w:val="24"/>
        </w:rPr>
        <w:t>。 </w:t>
      </w:r>
    </w:p>
    <w:p w14:paraId="4FE6EAF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九、发包人向承包人承诺按照合同约定的期限和方式支付合同价款及其他应当支付的款项。</w:t>
      </w:r>
    </w:p>
    <w:p w14:paraId="0AF42D40">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十、合同生效</w:t>
      </w:r>
      <w:bookmarkStart w:id="1" w:name="_GoBack"/>
      <w:bookmarkEnd w:id="1"/>
    </w:p>
    <w:p w14:paraId="23F9E0E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color w:val="000000"/>
          <w:kern w:val="0"/>
          <w:sz w:val="24"/>
          <w:u w:val="single"/>
        </w:rPr>
        <w:t xml:space="preserve">  </w:t>
      </w:r>
      <w:r>
        <w:rPr>
          <w:rFonts w:hint="eastAsia" w:ascii="宋体" w:hAnsi="宋体" w:cs="宋体"/>
          <w:color w:val="000000"/>
          <w:kern w:val="0"/>
          <w:sz w:val="24"/>
        </w:rPr>
        <w:t>月</w:t>
      </w:r>
      <w:r>
        <w:rPr>
          <w:rFonts w:hint="eastAsia" w:ascii="宋体" w:hAnsi="宋体" w:cs="宋体"/>
          <w:color w:val="000000"/>
          <w:kern w:val="0"/>
          <w:sz w:val="24"/>
          <w:u w:val="single"/>
        </w:rPr>
        <w:t xml:space="preserve">  </w:t>
      </w:r>
      <w:r>
        <w:rPr>
          <w:rFonts w:hint="eastAsia" w:ascii="宋体" w:hAnsi="宋体" w:cs="宋体"/>
          <w:color w:val="000000"/>
          <w:kern w:val="0"/>
          <w:sz w:val="24"/>
        </w:rPr>
        <w:t>日</w:t>
      </w:r>
    </w:p>
    <w:p w14:paraId="417DF20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合同订立地点：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7987ABB">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本合同双方约定：</w:t>
      </w:r>
      <w:r>
        <w:rPr>
          <w:rFonts w:hint="eastAsia" w:ascii="宋体" w:hAnsi="宋体" w:cs="宋体"/>
          <w:color w:val="000000"/>
          <w:kern w:val="0"/>
          <w:sz w:val="24"/>
          <w:u w:val="single"/>
        </w:rPr>
        <w:t xml:space="preserve">           </w:t>
      </w:r>
      <w:r>
        <w:rPr>
          <w:rFonts w:hint="eastAsia" w:ascii="宋体" w:hAnsi="宋体" w:cs="宋体"/>
          <w:color w:val="000000"/>
          <w:kern w:val="0"/>
          <w:sz w:val="24"/>
        </w:rPr>
        <w:t>生效。</w:t>
      </w:r>
    </w:p>
    <w:p w14:paraId="6AA8A3B9">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7D2E1FF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7F5A8FA4">
      <w:pPr>
        <w:widowControl/>
        <w:spacing w:line="520" w:lineRule="exact"/>
        <w:jc w:val="left"/>
        <w:rPr>
          <w:rFonts w:ascii="宋体" w:hAnsi="宋体" w:cs="宋体"/>
          <w:color w:val="000000"/>
          <w:kern w:val="0"/>
          <w:sz w:val="24"/>
        </w:rPr>
      </w:pPr>
      <w:r>
        <w:rPr>
          <w:rFonts w:hint="eastAsia" w:ascii="宋体" w:hAnsi="宋体" w:cs="宋体"/>
          <w:color w:val="000000"/>
          <w:kern w:val="0"/>
          <w:sz w:val="24"/>
        </w:rPr>
        <w:br w:type="page"/>
      </w:r>
      <w:r>
        <w:rPr>
          <w:rFonts w:hint="eastAsia" w:ascii="宋体" w:hAnsi="宋体" w:cs="宋体"/>
          <w:color w:val="000000"/>
          <w:kern w:val="0"/>
          <w:sz w:val="24"/>
        </w:rPr>
        <w:t>发  包  人：（公章）             承  包  人:（公章）</w:t>
      </w:r>
    </w:p>
    <w:p w14:paraId="6DDA4D6E">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2D6BD3F">
      <w:pPr>
        <w:widowControl/>
        <w:spacing w:line="520" w:lineRule="exact"/>
        <w:ind w:left="4800" w:hanging="4800" w:hangingChars="2000"/>
        <w:jc w:val="left"/>
        <w:rPr>
          <w:rFonts w:ascii="宋体" w:hAnsi="宋体" w:cs="宋体"/>
          <w:b/>
          <w:color w:val="000000"/>
          <w:kern w:val="0"/>
          <w:sz w:val="24"/>
        </w:rPr>
      </w:pPr>
      <w:r>
        <w:rPr>
          <w:rFonts w:hint="eastAsia" w:ascii="宋体" w:hAnsi="宋体" w:cs="宋体"/>
          <w:color w:val="000000"/>
          <w:kern w:val="0"/>
          <w:sz w:val="24"/>
        </w:rPr>
        <w:t>住      所：                    住      所：</w:t>
      </w:r>
    </w:p>
    <w:p w14:paraId="6DDE60C8">
      <w:pPr>
        <w:widowControl/>
        <w:spacing w:line="520" w:lineRule="exact"/>
        <w:ind w:left="4800" w:hanging="4800" w:hangingChars="2000"/>
        <w:jc w:val="left"/>
        <w:rPr>
          <w:rFonts w:ascii="宋体" w:hAnsi="宋体" w:cs="宋体"/>
          <w:color w:val="000000"/>
          <w:kern w:val="0"/>
          <w:sz w:val="24"/>
        </w:rPr>
      </w:pPr>
    </w:p>
    <w:p w14:paraId="2B94B629">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法定代表人：                    法定代表人：</w:t>
      </w:r>
    </w:p>
    <w:p w14:paraId="227D7FC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67A22DD8">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委托代理人：                    委托代理人：</w:t>
      </w:r>
    </w:p>
    <w:p w14:paraId="2E28BCE4">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39AF79B2">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kern w:val="0"/>
          <w:sz w:val="24"/>
        </w:rPr>
        <w:t>电      话：                    电      话：</w:t>
      </w:r>
    </w:p>
    <w:p w14:paraId="4DD159F2">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5E2C23B9">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传      真：                    传      真：</w:t>
      </w:r>
    </w:p>
    <w:p w14:paraId="6E012109">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715C3356">
      <w:pPr>
        <w:widowControl/>
        <w:spacing w:line="520" w:lineRule="exact"/>
        <w:jc w:val="left"/>
        <w:rPr>
          <w:rFonts w:ascii="宋体" w:hAnsi="宋体" w:cs="宋体"/>
          <w:color w:val="000000"/>
          <w:kern w:val="0"/>
          <w:sz w:val="24"/>
        </w:rPr>
      </w:pPr>
      <w:r>
        <w:rPr>
          <w:rFonts w:hint="eastAsia" w:ascii="宋体" w:hAnsi="宋体" w:cs="宋体"/>
          <w:color w:val="000000"/>
          <w:spacing w:val="30"/>
          <w:kern w:val="0"/>
          <w:sz w:val="24"/>
        </w:rPr>
        <w:t>开户银行</w:t>
      </w:r>
      <w:r>
        <w:rPr>
          <w:rFonts w:hint="eastAsia" w:ascii="宋体" w:hAnsi="宋体" w:cs="宋体"/>
          <w:color w:val="000000"/>
          <w:kern w:val="0"/>
          <w:sz w:val="24"/>
        </w:rPr>
        <w:t xml:space="preserve">：                    </w:t>
      </w:r>
      <w:r>
        <w:rPr>
          <w:rFonts w:hint="eastAsia" w:ascii="宋体" w:hAnsi="宋体" w:cs="宋体"/>
          <w:color w:val="000000"/>
          <w:spacing w:val="36"/>
          <w:kern w:val="0"/>
          <w:sz w:val="24"/>
        </w:rPr>
        <w:t>开户银行</w:t>
      </w:r>
      <w:r>
        <w:rPr>
          <w:rFonts w:hint="eastAsia" w:ascii="宋体" w:hAnsi="宋体" w:cs="宋体"/>
          <w:color w:val="000000"/>
          <w:kern w:val="0"/>
          <w:sz w:val="24"/>
        </w:rPr>
        <w:t>：</w:t>
      </w:r>
    </w:p>
    <w:p w14:paraId="403E0EDF">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5E99FE4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帐      号：                    帐      号：</w:t>
      </w:r>
    </w:p>
    <w:p w14:paraId="510F231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2D4D61C">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spacing w:val="28"/>
          <w:kern w:val="0"/>
          <w:sz w:val="24"/>
        </w:rPr>
        <w:t>邮政编码</w:t>
      </w:r>
      <w:r>
        <w:rPr>
          <w:rFonts w:hint="eastAsia" w:ascii="宋体" w:hAnsi="宋体" w:cs="宋体"/>
          <w:color w:val="000000"/>
          <w:kern w:val="0"/>
          <w:sz w:val="24"/>
        </w:rPr>
        <w:t xml:space="preserve">：                    </w:t>
      </w:r>
      <w:r>
        <w:rPr>
          <w:rFonts w:hint="eastAsia" w:ascii="宋体" w:hAnsi="宋体" w:cs="宋体"/>
          <w:color w:val="000000"/>
          <w:spacing w:val="36"/>
          <w:kern w:val="0"/>
          <w:sz w:val="24"/>
        </w:rPr>
        <w:t>邮政编码</w:t>
      </w:r>
      <w:r>
        <w:rPr>
          <w:rFonts w:hint="eastAsia" w:ascii="宋体" w:hAnsi="宋体" w:cs="宋体"/>
          <w:color w:val="000000"/>
          <w:kern w:val="0"/>
          <w:sz w:val="24"/>
        </w:rPr>
        <w:t>：</w:t>
      </w:r>
    </w:p>
    <w:p w14:paraId="64AD62AB">
      <w:pPr>
        <w:pStyle w:val="2"/>
        <w:jc w:val="center"/>
        <w:rPr>
          <w:rFonts w:hint="eastAsia" w:ascii="宋体" w:hAnsi="宋体" w:cs="宋体"/>
          <w:color w:val="000000"/>
          <w:kern w:val="0"/>
          <w:sz w:val="24"/>
        </w:rPr>
      </w:pPr>
      <w:r>
        <w:rPr>
          <w:rFonts w:hint="eastAsia" w:ascii="宋体" w:hAnsi="宋体" w:cs="宋体"/>
          <w:color w:val="000000"/>
          <w:kern w:val="0"/>
          <w:sz w:val="24"/>
        </w:rPr>
        <w:t>  </w:t>
      </w:r>
    </w:p>
    <w:p w14:paraId="245BAB50">
      <w:pPr>
        <w:pStyle w:val="2"/>
        <w:jc w:val="center"/>
      </w:pPr>
      <w:r>
        <w:rPr>
          <w:rFonts w:hint="eastAsia" w:ascii="宋体" w:hAnsi="宋体" w:cs="宋体"/>
          <w:color w:val="000000"/>
          <w:kern w:val="0"/>
          <w:sz w:val="24"/>
        </w:rPr>
        <w:br w:type="page"/>
      </w:r>
      <w:r>
        <w:rPr>
          <w:rFonts w:hint="eastAsia"/>
        </w:rPr>
        <w:t>第二部分  通用条款</w:t>
      </w:r>
    </w:p>
    <w:p w14:paraId="1EC54DC4">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4FE17AE1">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1、词语定义</w:t>
      </w:r>
    </w:p>
    <w:p w14:paraId="3E129F5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5B265CD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6E83373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1C87454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414F270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2DE41FD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1.5项目经理：指承包人在专用条款中指定的负责施工管理和合同履行的代表。</w:t>
      </w:r>
    </w:p>
    <w:p w14:paraId="0AA2BA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6C3C64A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33E7946E">
      <w:pPr>
        <w:widowControl/>
        <w:spacing w:line="520" w:lineRule="exact"/>
        <w:ind w:firstLine="532" w:firstLineChars="222"/>
        <w:jc w:val="left"/>
        <w:rPr>
          <w:rFonts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4A69A9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1.9工程造价管理部门：指国务院有关部门、区级以上人民政府建设行政主管部门或其委托的工程造价管理机构。</w:t>
      </w:r>
    </w:p>
    <w:p w14:paraId="754385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4097DEC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1.11合同价款：指发包人承包人在协议书中约定，发包人用以支付承包人按照合同约定完成承包范围内全部工程并承担质量保修责任的款项。</w:t>
      </w:r>
    </w:p>
    <w:p w14:paraId="63E646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1.13追加合同价款：指在合同履行中发生需要增加合同价款的情况，经发包人确认后按计算合同价款的方法增加的合同价款。</w:t>
      </w:r>
    </w:p>
    <w:p w14:paraId="0D55B70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1.14费用：指不包含在合同价款之内的应当由发包人或承包人承担的经济支出。</w:t>
      </w:r>
    </w:p>
    <w:p w14:paraId="1D336EE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1.15工期：指发包人承包人在协议中约定，按总日历天数（包括法定节假日）计算的承包天数。</w:t>
      </w:r>
    </w:p>
    <w:p w14:paraId="1EC212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1.16开工日期：指发包人承包人在协议书中约定，承包人开始施工的绝对或相对的日期。</w:t>
      </w:r>
    </w:p>
    <w:p w14:paraId="77F2BE7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1.17竣工日期：指发包人承包人在协议书中约定，承包人完成承包范围内工程的绝对或相对的日期。</w:t>
      </w:r>
    </w:p>
    <w:p w14:paraId="4E84A69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1.18图纸：指由发包人提供或由承包人提供并经发包人批准，满足承包人施工需要的所有图纸（包括配套说明和有关资料）。</w:t>
      </w:r>
    </w:p>
    <w:p w14:paraId="0CEC22A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1.19施工场地：指由发包人提供的用于工程施工的场所以及发包人在图纸中具体指定的供施工使用的任何其他场所。</w:t>
      </w:r>
    </w:p>
    <w:p w14:paraId="081A7569">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1.20书面形式：指合同书、信件和数据电文（包括电报、电传、传真、电子数据交换和电子邮件）等可以有形地表现所载内容的形式。</w:t>
      </w:r>
    </w:p>
    <w:p w14:paraId="57BE3CF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1.21违约责任：指合同一方不履行合同义务或履行合同义务不符合约定所应承担的责任。</w:t>
      </w:r>
    </w:p>
    <w:p w14:paraId="1EF2ACF0">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1.22索赔：指在合同履行过程中，对于并非自己的过错，而是应由对方承担责任的情况造成的实际损失，向对方提出经济赔偿和（或）工期顺延的要求。</w:t>
      </w:r>
    </w:p>
    <w:p w14:paraId="5B562665">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1.23不可抗力：指不能预见、不能避免并不能克服的客观情况。</w:t>
      </w:r>
    </w:p>
    <w:p w14:paraId="2EE85BA5">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1.24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086AD55">
      <w:pPr>
        <w:widowControl/>
        <w:spacing w:line="550" w:lineRule="exact"/>
        <w:ind w:firstLine="567"/>
        <w:jc w:val="left"/>
        <w:rPr>
          <w:rFonts w:ascii="宋体" w:hAnsi="宋体" w:cs="宋体"/>
          <w:b/>
          <w:color w:val="000000"/>
          <w:kern w:val="0"/>
          <w:sz w:val="24"/>
        </w:rPr>
      </w:pPr>
      <w:r>
        <w:rPr>
          <w:rFonts w:hint="eastAsia" w:ascii="宋体" w:hAnsi="宋体" w:cs="宋体"/>
          <w:b/>
          <w:color w:val="000000"/>
          <w:kern w:val="0"/>
          <w:sz w:val="24"/>
        </w:rPr>
        <w:t>2. 合同文件及解释顺序</w:t>
      </w:r>
    </w:p>
    <w:p w14:paraId="3DCF25F6">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16E58E76">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（1）本合同协议书</w:t>
      </w:r>
    </w:p>
    <w:p w14:paraId="6A9E2987">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（2）中标通知书</w:t>
      </w:r>
    </w:p>
    <w:p w14:paraId="6BDA532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（3）投标书及其附件</w:t>
      </w:r>
    </w:p>
    <w:p w14:paraId="5CB5897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（4）本合同专用条款</w:t>
      </w:r>
    </w:p>
    <w:p w14:paraId="16E7A40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（5）本合同通用条款</w:t>
      </w:r>
    </w:p>
    <w:p w14:paraId="4992E07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（6）标准、规范及有关技术文件</w:t>
      </w:r>
    </w:p>
    <w:p w14:paraId="599C5FD4">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（7）图纸</w:t>
      </w:r>
    </w:p>
    <w:p w14:paraId="1581EBC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（8）工程报价单或预算书</w:t>
      </w:r>
    </w:p>
    <w:p w14:paraId="52F93E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合同履行中，发包人承包人有关工程的洽商、变更等书面协议或文件视为本合同的组成部分。</w:t>
      </w:r>
    </w:p>
    <w:p w14:paraId="1F01690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作出解释。双方协商不成或不同意负责监理的工程师的解释时，按本通用条款的37条关于争议的约定处理。</w:t>
      </w:r>
    </w:p>
    <w:p w14:paraId="0A83C16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3.语言文字和适用法律、标准及规范</w:t>
      </w:r>
    </w:p>
    <w:p w14:paraId="106611B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3.1语言文字</w:t>
      </w:r>
    </w:p>
    <w:p w14:paraId="02378F1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34B543B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在少数民族地区，双方可以约定使用少数民族语言文字书写和解释、说明本合同。</w:t>
      </w:r>
    </w:p>
    <w:p w14:paraId="61386E9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3.2适用法律和法规</w:t>
      </w:r>
    </w:p>
    <w:p w14:paraId="1BABD85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22D9E1F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3.3适用标准、规范</w:t>
      </w:r>
    </w:p>
    <w:p w14:paraId="72C4DC3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双方在专用条款内约定适用国家标准、规范的名称；</w:t>
      </w:r>
    </w:p>
    <w:p w14:paraId="79B2213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3B6537B">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A064CC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25243629">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4.图纸</w:t>
      </w:r>
    </w:p>
    <w:p w14:paraId="2A00DFE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措施费用由发包人承担，承包人在约定保密期限内履行保密义务。</w:t>
      </w:r>
    </w:p>
    <w:p w14:paraId="6A7EF50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076C94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710B552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二、双方一般权利和义务</w:t>
      </w:r>
    </w:p>
    <w:p w14:paraId="08446F46">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5.工程师</w:t>
      </w:r>
    </w:p>
    <w:p w14:paraId="40889EC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64CBAB1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21E89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84B9C4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5.4合同履行中，发生影响发包人承包人双方权利或义务的事件时，负责监理的工程师应依据合同在其职权范围内客观公正地进行处理。一方对工程师的处理有异议时，按本通用条款37条关于争议的约定处理。</w:t>
      </w:r>
    </w:p>
    <w:p w14:paraId="11C663B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3D832D9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3EE2F71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6.工程师的委派和指令</w:t>
      </w:r>
    </w:p>
    <w:p w14:paraId="6526442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0347DB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0B0369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190EF35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8220110">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5890CF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595EC2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ADF6ED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6.4如需更换工程师，发包人应至少提前7天以书面形式通知承包人，后任继续行使合同文件约定的前任的职权，履行前任的义务。</w:t>
      </w:r>
    </w:p>
    <w:p w14:paraId="3D413359">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7.项目经理</w:t>
      </w:r>
    </w:p>
    <w:p w14:paraId="66EA9F4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7.1项目经理的姓名、职务在专用条款内写明</w:t>
      </w:r>
    </w:p>
    <w:p w14:paraId="6946346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7.2承包人依据合同发出的通知，以书面形式由项目经理签字后送交工程师，工程师在回执上签署姓名和收到时间后生效。</w:t>
      </w:r>
    </w:p>
    <w:p w14:paraId="4A4C373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9D3C47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7.4承包人如需要换项目经理，应至少提前7天以书面形式通知发包人，并征得发包人同意。后任继续行使合同文件约定的前任的职权，履行前任的义务。</w:t>
      </w:r>
    </w:p>
    <w:p w14:paraId="7889CD6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7.5发包人可以与承包人协商，建议更换其认为不称职的项目经理。</w:t>
      </w:r>
    </w:p>
    <w:p w14:paraId="31C733F3">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8.发包人工作</w:t>
      </w:r>
    </w:p>
    <w:p w14:paraId="36763C6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8.1发包人按专用条款约定的内容和时间完成以下工作：</w:t>
      </w:r>
    </w:p>
    <w:p w14:paraId="79291E7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（1）办理土地征用、拆迁补偿、平整施工场地等工作，使施工场地具备施工条件，在开工后继续负责解决以上事项遗留问题；</w:t>
      </w:r>
    </w:p>
    <w:p w14:paraId="17DA6F9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（2）将施工所需要水、电、电讯线路从施工场地外部接至专用条款约定地点，保证施工期间的需要；</w:t>
      </w:r>
    </w:p>
    <w:p w14:paraId="56FB836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（3）开通施工场地与城乡公共道路的通道，以及专用条款约定的施工场地内的主要道路，满足施工运输的需要，保证施工期间的畅通；</w:t>
      </w:r>
    </w:p>
    <w:p w14:paraId="1A83792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（4）向承包人提供施工场地的工程地质和地下管线资料，对资料的真实准确性负责；</w:t>
      </w:r>
    </w:p>
    <w:p w14:paraId="28FEEBB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（5）办理施工许可证及其他施工所需要证件、批件和临时用地、停水、停电、中断道路交通、爆破作业等的申请批准手续（证明承包人自身资质的证件除外）；</w:t>
      </w:r>
    </w:p>
    <w:p w14:paraId="64DF35B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（6）确定水准点与座标控制点，以书面形式交给承包人，进行现场交验；</w:t>
      </w:r>
    </w:p>
    <w:p w14:paraId="237E256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（7）组织承包人和设计单位进行图纸会审和设计交底；</w:t>
      </w:r>
    </w:p>
    <w:p w14:paraId="551974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（8）协调处理施工场地周围地下管线和邻近建筑物、构筑物（包括文物保护建筑）、古树名木的保护工作，承担有关费用；</w:t>
      </w:r>
    </w:p>
    <w:p w14:paraId="2B2B388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（9）发包人应做的其他工作，双方在专用条款内约定。</w:t>
      </w:r>
    </w:p>
    <w:p w14:paraId="4AF0FF5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8.2发包人可以将8.1款部分工作委托承包人办理，双方在专用条款内约定，其费用由发包人承担。</w:t>
      </w:r>
    </w:p>
    <w:p w14:paraId="06382F3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8.3发包人未能履行8.1款各项义务，导致工期延误或给承包人造成损失的，发包人赔偿承包人有关损失，顺延延误的工期。</w:t>
      </w:r>
    </w:p>
    <w:p w14:paraId="112C056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9.承包人工作</w:t>
      </w:r>
    </w:p>
    <w:p w14:paraId="032D7A89">
      <w:pPr>
        <w:widowControl/>
        <w:spacing w:line="540" w:lineRule="exact"/>
        <w:ind w:firstLine="652" w:firstLineChars="272"/>
        <w:jc w:val="left"/>
        <w:rPr>
          <w:rFonts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565D810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5A45140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3D4D354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（3）根据工程需要，提供和维修非夜间施工使用的照明、围栏设施，并负责安全保卫；</w:t>
      </w:r>
    </w:p>
    <w:p w14:paraId="5D152CA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（4）按专用条款约定的数量和要求，向发包人提供施工场地办公和生活的房屋及设施，发包人承担由此引发生的费用；</w:t>
      </w:r>
    </w:p>
    <w:p w14:paraId="22E2883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（5）遵守政府有关主管部门对施工场地交通、施工噪章以及环境保护和安全生产等的管理规定，按规定办理有关手续，并以书面形式通知发包人，发包人承担由引发生的费用，因承包人责任造成的罚款除外；</w:t>
      </w:r>
    </w:p>
    <w:p w14:paraId="6FB7861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采取特殊措施保护的工程部位和相应的追加合同价款，双方在专用条款内约定；</w:t>
      </w:r>
    </w:p>
    <w:p w14:paraId="3E81EE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p>
    <w:p w14:paraId="2C56FCE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1150A64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012A3A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619CF64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0913741F">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10.进度计划</w:t>
      </w:r>
    </w:p>
    <w:p w14:paraId="36E37C8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22E0964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5335A5B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87F67D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11.开工及延期开工</w:t>
      </w:r>
    </w:p>
    <w:p w14:paraId="3D9A777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11.1承包人应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14:paraId="0BE9435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12506DE6">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12.暂停施工</w:t>
      </w:r>
    </w:p>
    <w:p w14:paraId="721CC54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D75CCC2">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13.工期延误</w:t>
      </w:r>
    </w:p>
    <w:p w14:paraId="62D4E29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1FFF369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346E289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493D61E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25C9560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（4）设计变更和工程量增加；</w:t>
      </w:r>
    </w:p>
    <w:p w14:paraId="13B720F3">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0C2A112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（6）不可抗力；</w:t>
      </w:r>
    </w:p>
    <w:p w14:paraId="0C5A57E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2FFC522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13.2承包人在13.1款情况发生后14天内，就延误的工期以书面形式向工程师提出报告。工程师在收到报告后14天内以予以确认，逾期不予确认也不提出修改意见，视为同意顺延工期。</w:t>
      </w:r>
    </w:p>
    <w:p w14:paraId="088ED37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14.工程竣工</w:t>
      </w:r>
    </w:p>
    <w:p w14:paraId="20D348F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4A99C9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07FF0DE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FBC545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四、质量与检验</w:t>
      </w:r>
    </w:p>
    <w:p w14:paraId="3B46C99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15.工程质量</w:t>
      </w:r>
    </w:p>
    <w:p w14:paraId="5BFF0C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397E2DF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15.2双方对工程质量有争议，由双方同意的工程质量检测机构鉴定，所需要费用及因此造成的损失，由责任方承担。双方均有责任，由双方根据其责任分别承担。</w:t>
      </w:r>
    </w:p>
    <w:p w14:paraId="0B5A0BC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16.检查和返工</w:t>
      </w:r>
    </w:p>
    <w:p w14:paraId="0B3537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090C6AC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2590FD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14397D8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7EF884D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17.隐蔽工程和中间验收</w:t>
      </w:r>
    </w:p>
    <w:p w14:paraId="11485AF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9E87ED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F25890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4A5CC71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18.重新检验</w:t>
      </w:r>
    </w:p>
    <w:p w14:paraId="475DD2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518B00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19.工程试车</w:t>
      </w:r>
    </w:p>
    <w:p w14:paraId="5798474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5AC4EB5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F857D5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45A6A1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F8ACF0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19.5双方责任</w:t>
      </w:r>
    </w:p>
    <w:p w14:paraId="64C995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3E409B7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时，由承包人承担修理或重新购置、拆除及重新安装的费用，工期不予顺延；设备由发包人采购的，发包人承担上述各项追加合同价款，工期相应顺延。</w:t>
      </w:r>
    </w:p>
    <w:p w14:paraId="138666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01CAF18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768764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5F080B1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281AD7DF">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五、安全施工</w:t>
      </w:r>
    </w:p>
    <w:p w14:paraId="06DF265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20.安全施工与检查</w:t>
      </w:r>
    </w:p>
    <w:p w14:paraId="27FAF5F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790CDE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20.2发包人应对其在施工场地的工作人员进行安全教育，并对他们的安全负责。发包人不得要求承包人违反安全管理的规定进行施工。因发包人原因导致的安全事故，由发包人承担相应责任及发生的费用。</w:t>
      </w:r>
    </w:p>
    <w:p w14:paraId="230D886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21.安全防护</w:t>
      </w:r>
    </w:p>
    <w:p w14:paraId="28B7C4F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21.1承包人在动力设备、输电线路、地下管道、密封防震车间、易燃易爆地段以及临街交通要道附近施工时，施工开始前应向工程师提出安全防护措施，经工程师认可后实施，防护措施费用由发包人承担。</w:t>
      </w:r>
    </w:p>
    <w:p w14:paraId="0A69DDA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14:paraId="0691144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22.事故处理</w:t>
      </w:r>
    </w:p>
    <w:p w14:paraId="0094E5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22.1发生重大伤亡及其他安全事故，承包人应按有关规定立即上报有关部门并通知工程师，同时按政府有关部门要求处理，由事故责任方承担发生的费用。</w:t>
      </w:r>
    </w:p>
    <w:p w14:paraId="138D410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22.2发包人承包人对事故责任有争议时，应按政府有关部门的认定处理。</w:t>
      </w:r>
    </w:p>
    <w:p w14:paraId="3D72AB6E">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六、合同价款与支付</w:t>
      </w:r>
    </w:p>
    <w:p w14:paraId="212FF571">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23.合同价款及调整</w:t>
      </w:r>
    </w:p>
    <w:p w14:paraId="71F73F0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23.1招标工程的合同价款由发包人承包人依据中标通知书中的中标价格的协议书内约定。非招标工程的合同价款由发包人承包人依据工程预算书在协议书内约定。</w:t>
      </w:r>
    </w:p>
    <w:p w14:paraId="1844876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23.2合同价款在协议书内约定后，任何一方不得擅自改变。下列三种确定合同价款的方式，双方可在专用条款内约定采用其中一种：</w:t>
      </w:r>
    </w:p>
    <w:p w14:paraId="2249E2B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（1）固定价格合同。双方在专用条款内约定合同价款包含的风险范围和风险费用的计算方法，在约定的风险范围内合同价款不再调整。风险范围以外的合同价款调整方法，应当在专用条款内约定。</w:t>
      </w:r>
    </w:p>
    <w:p w14:paraId="1383B07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（2）可调价格合同。合同价款可根据双方的约定而调整，双方在专用条款内约定合同价款调整方法。</w:t>
      </w:r>
    </w:p>
    <w:p w14:paraId="24033CE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（3）成本加酬金合同。合同价款包括成本和酬金两部分，双方在专用条款内约定成本构成和酬金的计算方法。</w:t>
      </w:r>
    </w:p>
    <w:p w14:paraId="676A02B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23.3可调价格合同中合同价款的调整因素包括：</w:t>
      </w:r>
    </w:p>
    <w:p w14:paraId="6C19003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2F62F0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（2）工程造价管理部门公布的价格调整；</w:t>
      </w:r>
    </w:p>
    <w:p w14:paraId="71B1ED5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（3）一周内非承包人原因停水、停电、停气造成停工累计超过8小时；</w:t>
      </w:r>
    </w:p>
    <w:p w14:paraId="3C9CECE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（4）双方约定的其他因素。</w:t>
      </w:r>
    </w:p>
    <w:p w14:paraId="5EED55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60DCBF59">
      <w:pPr>
        <w:widowControl/>
        <w:spacing w:line="520" w:lineRule="exact"/>
        <w:ind w:firstLine="567"/>
        <w:jc w:val="left"/>
        <w:rPr>
          <w:rFonts w:hint="default" w:ascii="宋体" w:hAnsi="宋体" w:eastAsia="宋体" w:cs="宋体"/>
          <w:b/>
          <w:color w:val="auto"/>
          <w:kern w:val="0"/>
          <w:sz w:val="24"/>
          <w:lang w:val="en-US" w:eastAsia="zh-CN"/>
        </w:rPr>
      </w:pPr>
      <w:r>
        <w:rPr>
          <w:rFonts w:hint="eastAsia" w:ascii="宋体" w:hAnsi="宋体" w:cs="宋体"/>
          <w:b/>
          <w:color w:val="auto"/>
          <w:kern w:val="0"/>
          <w:sz w:val="24"/>
        </w:rPr>
        <w:t>24.工程预付款</w:t>
      </w:r>
      <w:r>
        <w:rPr>
          <w:rFonts w:hint="eastAsia" w:cs="宋体"/>
          <w:b/>
          <w:color w:val="auto"/>
          <w:kern w:val="0"/>
          <w:sz w:val="24"/>
          <w:lang w:eastAsia="zh-CN"/>
        </w:rPr>
        <w:t>：</w:t>
      </w:r>
      <w:r>
        <w:rPr>
          <w:rFonts w:hint="eastAsia" w:cs="宋体"/>
          <w:b/>
          <w:color w:val="auto"/>
          <w:kern w:val="0"/>
          <w:sz w:val="24"/>
          <w:lang w:val="en-US" w:eastAsia="zh-CN"/>
        </w:rPr>
        <w:t>根据文件约定支付</w:t>
      </w:r>
    </w:p>
    <w:p w14:paraId="7F0D5DA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25.工程量的确认</w:t>
      </w:r>
    </w:p>
    <w:p w14:paraId="2089469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25.1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76394B7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25.2工程师收到承包人报告后7天内未进行计量，从第8天起，承包人报告中开列的工程量即视为被确认，作为工程价款支付的依据。工程师不按约定时间通知承包人，致使承包人未能参加计量，计量结果无效。</w:t>
      </w:r>
    </w:p>
    <w:p w14:paraId="5C7D85A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25.3对承包人超出设计图纸范围和因承包人原因造成返工的工程量，工程师不予计量。</w:t>
      </w:r>
    </w:p>
    <w:p w14:paraId="2D83A94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26.工程款（进度款）（本项目不适用）</w:t>
      </w:r>
    </w:p>
    <w:p w14:paraId="2F0291D9">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七、材料设备供应</w:t>
      </w:r>
    </w:p>
    <w:p w14:paraId="26537377">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27、发包人供应材料设备</w:t>
      </w:r>
    </w:p>
    <w:p w14:paraId="7B33B6B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27.1实行发包人供应材料设备的，双方应当约定发包人供应材料设备的一览表，作为本合同附件（附件2）。一览表包括发包人供应材料设备的品种、规格、型号、数量、单价、质量等级、提供时间和地点。</w:t>
      </w:r>
    </w:p>
    <w:p w14:paraId="2EE5768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27.2发包人按一览表约定的内容提供材料设备，并向承包人提供产品合格证明及质检报告，对其质量负责。发包人在所供材料设备到货前24小时，以书面形式通知承包人，由承包人派人与发包人共同清点。</w:t>
      </w:r>
    </w:p>
    <w:p w14:paraId="435A625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27.3发包人供应的材料设备，承包人派人参加清点后由承包人妥善保管，发包人支付相应保管费用。因承包人原因发生丢失损坏，由承包人负责赔偿。</w:t>
      </w:r>
    </w:p>
    <w:p w14:paraId="477E9CC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发包人未通知承包人清点，承包人不负责材料设备的保管，丢失损坏由发包人负责.。</w:t>
      </w:r>
    </w:p>
    <w:p w14:paraId="70CCEDF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27.4发包人供应的材料设备与一览表不符时，发包人承担有关责任。发包人应承担责任的具体内容，双方根据下列情况在专用条款内约定：</w:t>
      </w:r>
    </w:p>
    <w:p w14:paraId="29A44FA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1FB4863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19A74D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77D5DB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768E2A4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27A14CF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（6）到货时间早于一览表约定的时间，由发包人承担因此发生的保管费用，到货时间迟于一览表约定的供应时间，发包人赔偿由此造成的承包人损失，造成工期延误的，相应顺延工期；</w:t>
      </w:r>
    </w:p>
    <w:p w14:paraId="54B26CC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27.5发包人供应的材料设备使用前，由承包人负责检验或试验，不合格的不得使用，检验或试验费用由发包人承担。</w:t>
      </w:r>
    </w:p>
    <w:p w14:paraId="695571D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27.6发包人供应材料设备的结算方法，双方在专用条款内约定。</w:t>
      </w:r>
    </w:p>
    <w:p w14:paraId="56C4036F">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28.承包人采购材料设备</w:t>
      </w:r>
    </w:p>
    <w:p w14:paraId="1FEBDAB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28.1承包人负责采购材料设备的，应按照专用条款约定及设计和有关标准要求采购，并提供产品合格证明，对材料设备质量负责。承包人在材料设备到货前24小时通知工程师清点。</w:t>
      </w:r>
    </w:p>
    <w:p w14:paraId="692E6B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28.2承包人采购的材料设备与设计或标准要求不符时，承包人应按工程师要求的时间运出施工场地，重新采购符合要求的产品，承担由引发生的费用，由此延误的工期不予顺延。</w:t>
      </w:r>
    </w:p>
    <w:p w14:paraId="28E701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28.3承包人采购的材料设备在使用前，承包人应按工程师的要求进行检验或试验，不合格的不得使用，检验或试验费用由承包人承担。</w:t>
      </w:r>
    </w:p>
    <w:p w14:paraId="73C8255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28.4工程师发现承包人采购并使用不符合设计或标准要求的材料设备时，应要求由承包人负责修复、拆除或重新采购，并承担发生的费用，由此延误的工期不予顺延。</w:t>
      </w:r>
    </w:p>
    <w:p w14:paraId="01103A1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28.5承包人需要使用代用材料时，应经工程师认可后才能使用，由此增减的合同价款双方以书面形式议定。</w:t>
      </w:r>
    </w:p>
    <w:p w14:paraId="390D71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28.6由承包人采购的材料设备，发包人不得指定生产厂或供应商。</w:t>
      </w:r>
    </w:p>
    <w:p w14:paraId="56434CB9">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八、工程变更</w:t>
      </w:r>
    </w:p>
    <w:p w14:paraId="5015313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29.工程设计变更</w:t>
      </w:r>
    </w:p>
    <w:p w14:paraId="28CB78C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29.1施工中发包人需要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6CDE8A5">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（1）更改工程有关部分的标高、基线、位置和尺寸；</w:t>
      </w:r>
    </w:p>
    <w:p w14:paraId="52FAE02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（2）增减合同中约定的工程量；</w:t>
      </w:r>
    </w:p>
    <w:p w14:paraId="3C1F266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（3）改变有关工程的施工时间和顺序；</w:t>
      </w:r>
    </w:p>
    <w:p w14:paraId="6914C05F">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（4）其他有关工程变更需要的附加工作。</w:t>
      </w:r>
    </w:p>
    <w:p w14:paraId="28A3E151">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28731B0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29.2施工中承包人不得对原工程设计进行变更。因承包人擅自变更设计发生的费用和由此导致发包人的直接损失，由承包人承担，延误的工期不予顺延。</w:t>
      </w:r>
    </w:p>
    <w:p w14:paraId="27B082D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3CF32FBA">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工程师同意采用承包人合理化建议，所发生的费用和获得的收益，发包人承包人另行约定分担或分享。</w:t>
      </w:r>
    </w:p>
    <w:p w14:paraId="25F6DB1A">
      <w:pPr>
        <w:widowControl/>
        <w:spacing w:line="460" w:lineRule="exact"/>
        <w:ind w:firstLine="567"/>
        <w:jc w:val="left"/>
        <w:rPr>
          <w:rFonts w:ascii="宋体" w:hAnsi="宋体" w:cs="宋体"/>
          <w:b/>
          <w:color w:val="000000"/>
          <w:kern w:val="0"/>
          <w:sz w:val="24"/>
        </w:rPr>
      </w:pPr>
      <w:r>
        <w:rPr>
          <w:rFonts w:hint="eastAsia" w:ascii="宋体" w:hAnsi="宋体" w:cs="宋体"/>
          <w:b/>
          <w:color w:val="000000"/>
          <w:kern w:val="0"/>
          <w:sz w:val="24"/>
        </w:rPr>
        <w:t>30.其他变更</w:t>
      </w:r>
    </w:p>
    <w:p w14:paraId="07581FDA">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100913D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31.确定变更价款</w:t>
      </w:r>
    </w:p>
    <w:p w14:paraId="56A13626">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31.1承包人在工程变更确定后14天内，提出变更工程价款的报告，经发包人确认后调整合同价款。变更合同价款按下列方法进行：</w:t>
      </w:r>
    </w:p>
    <w:p w14:paraId="38D260D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（1）合同中已有适用于变更工程的价格，按合同已有的价格确定合同价款；</w:t>
      </w:r>
    </w:p>
    <w:p w14:paraId="1560CBCA">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（2）合同中只有类似于变更工程的价格，可以参照类似价格确定合同价款；</w:t>
      </w:r>
    </w:p>
    <w:p w14:paraId="1EEDB574">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（3）合同中没有适用或类似于变更工程的价格，由承包人提出适当的变更价格，经发包人及现场监理工程师共同批准确定后执行。</w:t>
      </w:r>
    </w:p>
    <w:p w14:paraId="435E8C5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（4）若承包人在投标时间时对同一项目内容有两个以上单价时，变更签证或新增项目结算时以最低单价为准。</w:t>
      </w:r>
    </w:p>
    <w:p w14:paraId="13CDFC0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31.2承包人在双方确定变更后14天内不向工程师提出变更工程价款报告时，视为该项变更不涉及合同价款的变更。</w:t>
      </w:r>
    </w:p>
    <w:p w14:paraId="0FCC911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31.3工程师应在收到变更工程价款报告之日起14天内予以确认，工程师无正当理由不确认时，自变更工程价款报告送达之日起14天后视为变更工程价款报告已被确认。</w:t>
      </w:r>
    </w:p>
    <w:p w14:paraId="6BD96835">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31.4工程师不同意承包人提出的变更价款，按本通用条款第37条关于争议的约定处理。</w:t>
      </w:r>
    </w:p>
    <w:p w14:paraId="3D792444">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31.5工程师确认增加的工程变更价款作为追加合同价款，与工程款同期支付。</w:t>
      </w:r>
    </w:p>
    <w:p w14:paraId="366C660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31.6因承包人自身原因导致的工程变更，承包人无权要求追加合同价款。</w:t>
      </w:r>
    </w:p>
    <w:p w14:paraId="2167D506">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九、竣工验收与结算</w:t>
      </w:r>
    </w:p>
    <w:p w14:paraId="0F660534">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32..竣工验收</w:t>
      </w:r>
    </w:p>
    <w:p w14:paraId="7A9ABEB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32.1工程具备竣工验收条件，承包人按国家工程竣工验收有关规定，向发包人提供完整竣工资料及竣工验收报告。双方约定由承包人提供竣工图的，应当在专用条款内约定提供的日期和份数。</w:t>
      </w:r>
    </w:p>
    <w:p w14:paraId="0984E20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32.2发包人收到竣工验收报告后28天内组织有关单位验收并在验收后14天内给予认可或提出修改意见。承包人按要求修改并承担由自身原因造成修改的费用。</w:t>
      </w:r>
    </w:p>
    <w:p w14:paraId="52FA70F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32.3发包人收到承包人送交的竣工验收报告后28天内不组织验收，或验收后14天内不提出修改意见，视为竣工验收报告已被认可。</w:t>
      </w:r>
    </w:p>
    <w:p w14:paraId="5299214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32.4工程竣工验收通过，承包人送交竣工验收报告的日期实际竣工日期。工程按发包人要求修改后通过竣工验收的，实际竣工日期为承包人修改后提请发包人验收的日期。</w:t>
      </w:r>
    </w:p>
    <w:p w14:paraId="244AAC5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32.5发包人收到承包人竣工验收报告后28天内不组织验收，从第29天起承担工程保管及一切意外责任。</w:t>
      </w:r>
    </w:p>
    <w:p w14:paraId="5B8BE0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32.6中间交工工程的范围和竣工时间，双方在专用条款内约定，其验收程序按本通用条款32.1款至32.4款办理。</w:t>
      </w:r>
    </w:p>
    <w:p w14:paraId="2BA2625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32.7因特殊原因，发包人要求部分单位工程或工程部位甩项竣工的，双方另行签订甩项竣工协议，明确双方责任和工程价款的支付方法。</w:t>
      </w:r>
    </w:p>
    <w:p w14:paraId="759023E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32.8工程未经竣工验收或竣工验收未通过的，发包人不得使用。发包人强行使用时，由此发生的质量问题及其他问题，由发包人承担责任。</w:t>
      </w:r>
    </w:p>
    <w:p w14:paraId="062CCCC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33.竣工结算</w:t>
      </w:r>
    </w:p>
    <w:p w14:paraId="6BAE190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33.1工程竣工验收报告经发包人认可后28天内，承包人向发包人递交竣工结算报告及完整的结算资料，双方按照协议书约定的合同价款及专用条款约定的合同价款调整内容，进行工程竣工结算。</w:t>
      </w:r>
    </w:p>
    <w:p w14:paraId="4E2983C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33.2发包人收到承包人递交的竣工结算报告及结算资料后60天内进行核实，给予确认或者提出修改意见。发包人确认验收合格，承包人缴齐竣工资料，经学校相关部门审计完成后，七日内支付相应比例的工程结算款。</w:t>
      </w:r>
    </w:p>
    <w:p w14:paraId="18762CC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33.3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384E875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33.4发包人承包人对工程竣工结算价款发生争议时，按本通用条款37条关于争议的约定处理。</w:t>
      </w:r>
    </w:p>
    <w:p w14:paraId="0A4CA0A8">
      <w:pPr>
        <w:widowControl/>
        <w:spacing w:line="56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34.质量保修</w:t>
      </w:r>
    </w:p>
    <w:p w14:paraId="54C40F88">
      <w:pPr>
        <w:widowControl/>
        <w:spacing w:line="54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34.1承包人应按法律、行政法规或国家关于工程质量保修的有关规定，对交付发包人使用的工程在质量保修期内承担质量保修责任。</w:t>
      </w:r>
    </w:p>
    <w:p w14:paraId="4868A44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34.2质量保修工作的实施。承包人应在工程竣工验收之前，与发包人签订质量保修书，作为本合同附件（附件3）。</w:t>
      </w:r>
    </w:p>
    <w:p w14:paraId="1747073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34.3质量保修书的主要内容包括：</w:t>
      </w:r>
    </w:p>
    <w:p w14:paraId="7C2A756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（1）质量保修项目内容及范围：</w:t>
      </w:r>
    </w:p>
    <w:p w14:paraId="45E49EB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（2）质量保修期；</w:t>
      </w:r>
    </w:p>
    <w:p w14:paraId="01BF1D7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（3）质量保修责任；</w:t>
      </w:r>
    </w:p>
    <w:p w14:paraId="5811FE0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（4）质量保金的支付方法。</w:t>
      </w:r>
    </w:p>
    <w:p w14:paraId="55085BE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十、违约、索赔和争议</w:t>
      </w:r>
    </w:p>
    <w:p w14:paraId="1FFAA26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35、违约</w:t>
      </w:r>
    </w:p>
    <w:p w14:paraId="5E044DA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35.1发包人违约。当发生下列情况时：</w:t>
      </w:r>
    </w:p>
    <w:p w14:paraId="674C73E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（1）本通用条款第24条提到发包人不按时支付工程预付款；</w:t>
      </w:r>
    </w:p>
    <w:p w14:paraId="7BBA6DE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（2）本通用条经26.4款提到的发包人不按合同约定支付工程款，导致施工无法进行；</w:t>
      </w:r>
    </w:p>
    <w:p w14:paraId="08229EE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（3）本通用条款第33.3款提到的发包人无正当理由不支付工程竣工结算价款；</w:t>
      </w:r>
    </w:p>
    <w:p w14:paraId="336156F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（4）发包人不履行合同义务或不按合同约定履行义务的其他情况。</w:t>
      </w:r>
    </w:p>
    <w:p w14:paraId="37C96CCC">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发包人承担违约责任，赔偿因其违约给承包人造成的经济损失，顺延延误的工期。双方在专用条款内约定发包人赔偿承包人损失的计算方法或者发包人应当支付违约金的数额或计算方法。</w:t>
      </w:r>
    </w:p>
    <w:p w14:paraId="5C04266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35.2承包人违约。当发生下列情况时：</w:t>
      </w:r>
    </w:p>
    <w:p w14:paraId="654A1A8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（1）本通用条款第14.2款提到的因承包人原因不能按照协议书约定的竣工日期或工程师同意顺延的工期竣工；</w:t>
      </w:r>
    </w:p>
    <w:p w14:paraId="0BCED26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（2）本通用条款第15.1款提到的因承包人原因工程质量达不到协议书约定的质量标准；</w:t>
      </w:r>
    </w:p>
    <w:p w14:paraId="05AA85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（3）承包人不履行合同义务或不按合同约定履行义务的其他情况。</w:t>
      </w:r>
    </w:p>
    <w:p w14:paraId="5B16116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承包人承担违约责任，赔偿因其违约给发包人造成的损失。双方在专用条款内约定承包人赔偿发包人损失的计算方法或者承包人应支付违约金的数额或计算方法。</w:t>
      </w:r>
    </w:p>
    <w:p w14:paraId="7E913F1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35.3一方违约后，另一方要求违约方继续履行合同时，违约方承担上述违约责任后仍应继续履行合同。</w:t>
      </w:r>
    </w:p>
    <w:p w14:paraId="689F12B1">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36、索赔</w:t>
      </w:r>
    </w:p>
    <w:p w14:paraId="566AFC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36.1当一方向另一方提出索赔时，要有正当索赔理由，具有索赔事件发生时的有效证据。</w:t>
      </w:r>
    </w:p>
    <w:p w14:paraId="09A95E4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2E09B7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（1）索赔事件发生后28天内，向工程师发出索赔意向通知；</w:t>
      </w:r>
    </w:p>
    <w:p w14:paraId="72298D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（2）发生索赔意向通知后28天内，向工程师提出延长工期和（或）补偿经济损失的索赔报告及有关资料；</w:t>
      </w:r>
    </w:p>
    <w:p w14:paraId="36E55A9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（3）工程师在收到承包人送交的索赔报告和有关资料后，于28天给予答复，或要求承包人进一步补充索赔理由和证据；</w:t>
      </w:r>
    </w:p>
    <w:p w14:paraId="0296E94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（4）工程师在收到承包人送交的索赔报告和有关资料后28天内未予答复或未对承包人作进一步要求，视为该项索赔已经认可；</w:t>
      </w:r>
    </w:p>
    <w:p w14:paraId="424865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4A9FF7D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36.3承包人未能按合同约定履行自己的各项义务或发生错误，给发包人造成经济损失，发包人可按36.2款确定的时限向承包人提出索赔。</w:t>
      </w:r>
    </w:p>
    <w:p w14:paraId="35C044D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37、争议</w:t>
      </w:r>
    </w:p>
    <w:p w14:paraId="76CAC50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37.1发包人承包人在履行合同时发生争议，可以和解或者要求有关主管部门调解。当事人不愿和解、调解或者和解、调解不成的，双方可以在专用条款内约定以下一种方式解决争议：</w:t>
      </w:r>
    </w:p>
    <w:p w14:paraId="39D0BCF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第一种解决方式：双方达成仲裁协议，向约定的仲裁委员会申请仲裁：</w:t>
      </w:r>
    </w:p>
    <w:p w14:paraId="523918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第二种解决方式：向有管辖权的人民法院起诉。</w:t>
      </w:r>
    </w:p>
    <w:p w14:paraId="441426D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37.2发生争议后，除非出现下列情况的，双方都应继续履行合同，保持施工连续，保护好已完工程：</w:t>
      </w:r>
    </w:p>
    <w:p w14:paraId="6E70770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（1）单方违约导致合同确已无法履行，双方协议停止施工；</w:t>
      </w:r>
    </w:p>
    <w:p w14:paraId="6240752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（2）调解要求停止施工，且为双方接受；</w:t>
      </w:r>
    </w:p>
    <w:p w14:paraId="3C49F82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（3）仲裁机构要求停止施工；</w:t>
      </w:r>
    </w:p>
    <w:p w14:paraId="32113B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（4）法院要求停止施工。</w:t>
      </w:r>
    </w:p>
    <w:p w14:paraId="3FB8F7F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十一、其他</w:t>
      </w:r>
    </w:p>
    <w:p w14:paraId="4E1E7A51">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38、工程分包</w:t>
      </w:r>
    </w:p>
    <w:p w14:paraId="7BC9433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38.1承包人按专用条款的约定分包所承包的部分工程，并与分包单位签订分包合同。非经发包人同意，承包人不得将承包工程的任何部分分包。</w:t>
      </w:r>
    </w:p>
    <w:p w14:paraId="1D2982F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38.2承包人不得将其承包的全部工程转包给他人，也不得将其承包的全部工程肢解以后以分包的名义分别转包给他人。</w:t>
      </w:r>
    </w:p>
    <w:p w14:paraId="610270F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38.3工程分包不能解除承包人任何责任与义务。承包人应在分包场地派驻相应管理人员，保证本合同的履行。分包单位的任何违约行为或疏忽导致工程损害或给发包人造成其他损失，承包人承担连带责任。</w:t>
      </w:r>
    </w:p>
    <w:p w14:paraId="42CD9C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38.4分包工程价款由承包人与分包单位结算。发包人未经承包人同意不得以任何形式向分包单位支付各种工程款项。</w:t>
      </w:r>
    </w:p>
    <w:p w14:paraId="178BD2D8">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39、不可抗力</w:t>
      </w:r>
    </w:p>
    <w:p w14:paraId="3CD61B0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39.1不可抗力包括因战争、动乱、空中飞行物体坠落或其他非发包人承包责任造成的爆炸、火空，以及专条款约定的风、雨、雪、洪、震等自然灾害。</w:t>
      </w:r>
    </w:p>
    <w:p w14:paraId="617654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094BDB5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39.3因不可抗力事件导致的费用及延误的工期由双方按以下方法分别承担：</w:t>
      </w:r>
    </w:p>
    <w:p w14:paraId="25EF631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（1）工程本身的损害、因工程损害导致第三方人员伤亡和财产损失以及运至施工场地用于施工的材料和待安装的设备的损害，由双方协商解决；</w:t>
      </w:r>
    </w:p>
    <w:p w14:paraId="56D79AE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（2）发包人承包人人员伤亡由其所在单位负责，并承担相应费用；</w:t>
      </w:r>
    </w:p>
    <w:p w14:paraId="04D14C4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（3）承包人机械设备损坏及停工损失，由承包人承担；</w:t>
      </w:r>
    </w:p>
    <w:p w14:paraId="581B1C8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（4）停工期间，承包人应发包人要求留在施工场地的必要的管理人员及保卫人员的费用由发包人承担；</w:t>
      </w:r>
    </w:p>
    <w:p w14:paraId="58DC5B5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（5）工程所需要修理、修复费用，由发包人承担；</w:t>
      </w:r>
    </w:p>
    <w:p w14:paraId="24ED433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（6）延误的工期相应顺延。</w:t>
      </w:r>
    </w:p>
    <w:p w14:paraId="4261A81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39.4因合同一方迟延履行合同后发生不可抗力的，不能免除迟延履行方的相应责任。</w:t>
      </w:r>
    </w:p>
    <w:p w14:paraId="343E884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 xml:space="preserve">40、保险 </w:t>
      </w:r>
    </w:p>
    <w:p w14:paraId="38CDBF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40.1工程开工前，发包人为建设工程和施工场地内的自有人员及第三方人员生命财产办理保险，支付保险费用。</w:t>
      </w:r>
    </w:p>
    <w:p w14:paraId="3747DF6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40.2运至施工场地内用于工程的材料和待安装设备，由发包人办理保险，并支付保险费用。</w:t>
      </w:r>
    </w:p>
    <w:p w14:paraId="42025DA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40.3失业、医疗、工伤、残疾人就业保险已包含在合同价款中，结算时承包方凭参加保险票据，在标准范围内办理结算。</w:t>
      </w:r>
    </w:p>
    <w:p w14:paraId="6B30178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40.4有关保险事项由发包人委托承包人投保，费用由发包人承担。</w:t>
      </w:r>
    </w:p>
    <w:p w14:paraId="3D1F997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40.5承包人必须为从事危险作业的职工办理第三者人身意外伤害保险，并为施工场地内自有人员生命财产和施工机械设备办理保险，此费用由承包人承担。</w:t>
      </w:r>
    </w:p>
    <w:p w14:paraId="7C87C38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40.6保险事故发生时，发包人承包人有责任采取必要的措施，防止或减少损失。</w:t>
      </w:r>
    </w:p>
    <w:p w14:paraId="401B7C1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40.7具体投保内容和相关责任，发包人承包人在专用条款中约定。</w:t>
      </w:r>
    </w:p>
    <w:p w14:paraId="0CFC801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41、担保</w:t>
      </w:r>
    </w:p>
    <w:p w14:paraId="0F2BA4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41.1发包人承包人为了全面履行合同，应互相提供以下担保：</w:t>
      </w:r>
    </w:p>
    <w:p w14:paraId="1C126D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（1）发包人向承包人提供履约担保，按合同约定支付工程价款及履行合同约定的其他义务。</w:t>
      </w:r>
    </w:p>
    <w:p w14:paraId="334FD95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（2）承包人向发包人提供履约担保，按合同约定履行自己的各项义务。</w:t>
      </w:r>
    </w:p>
    <w:p w14:paraId="52E0C27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41.2一方违约后，另一方可要求提供担保的第三人承担相应责任。</w:t>
      </w:r>
    </w:p>
    <w:p w14:paraId="654B238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41.3提供担保的内容、方式和相关责任，发包人承包人除在专用条款中约定外，被担保方与担保方还应签订担保合同，作为本合同附件。</w:t>
      </w:r>
    </w:p>
    <w:p w14:paraId="0F360AE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42、专利技术及特殊工艺</w:t>
      </w:r>
    </w:p>
    <w:p w14:paraId="62F193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42.1发包人要求使用专利技术或特殊工艺，应负责办理相应的申报手续，承担申报、试验、使用等费用；承包人提出使用专利技术或特殊工艺，应取得工程师认可，承包人负责办理申报手续并承担有关费用。</w:t>
      </w:r>
    </w:p>
    <w:p w14:paraId="50C0557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42.2擅自使用专利技术侵犯他人专利权的，责任者依法承担相应责任。</w:t>
      </w:r>
    </w:p>
    <w:p w14:paraId="675A7D0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43、文物和地下障碍物</w:t>
      </w:r>
    </w:p>
    <w:p w14:paraId="2D32229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962EE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如发现后隐瞒不报，致使文物遭受破坏，责任者依法承担相应责任。</w:t>
      </w:r>
    </w:p>
    <w:p w14:paraId="2ECDE50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FB5F128">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44、合同解除</w:t>
      </w:r>
    </w:p>
    <w:p w14:paraId="4684D74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44.1发包人承包人协商一致，可以解除合同。</w:t>
      </w:r>
    </w:p>
    <w:p w14:paraId="4553C7F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44.2发生本通用条款等26.4款情况，停止施工超过56天，发包人仍不支付工程款（进度款），承包人有权解除合同。</w:t>
      </w:r>
    </w:p>
    <w:p w14:paraId="3CAFFB7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44.3发生本通用条款第38.2款禁止的情况，承包人将其承包的全部工程转包给他人或者肢解以后以分包的名义分别转包给他人，发包人有权解除合同。</w:t>
      </w:r>
    </w:p>
    <w:p w14:paraId="4729DD5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44.4有下列情形之一的，发包人承包人可以解除合同：</w:t>
      </w:r>
    </w:p>
    <w:p w14:paraId="0B159D28">
      <w:pPr>
        <w:widowControl/>
        <w:spacing w:line="560" w:lineRule="exact"/>
        <w:ind w:firstLine="448"/>
        <w:jc w:val="left"/>
        <w:rPr>
          <w:rFonts w:ascii="宋体" w:hAnsi="宋体" w:cs="宋体"/>
          <w:color w:val="000000"/>
          <w:kern w:val="0"/>
          <w:sz w:val="24"/>
        </w:rPr>
      </w:pPr>
      <w:r>
        <w:rPr>
          <w:rFonts w:hint="eastAsia" w:ascii="宋体" w:hAnsi="宋体" w:cs="宋体"/>
          <w:color w:val="000000"/>
          <w:kern w:val="0"/>
          <w:sz w:val="24"/>
        </w:rPr>
        <w:t>（1）因不可抗力致使合同无法履行；</w:t>
      </w:r>
    </w:p>
    <w:p w14:paraId="4F5A2784">
      <w:pPr>
        <w:widowControl/>
        <w:spacing w:line="540" w:lineRule="exact"/>
        <w:ind w:firstLine="448"/>
        <w:jc w:val="left"/>
        <w:rPr>
          <w:rFonts w:ascii="宋体" w:hAnsi="宋体" w:cs="宋体"/>
          <w:color w:val="000000"/>
          <w:kern w:val="0"/>
          <w:sz w:val="24"/>
        </w:rPr>
      </w:pPr>
      <w:r>
        <w:rPr>
          <w:rFonts w:hint="eastAsia" w:ascii="宋体" w:hAnsi="宋体" w:cs="宋体"/>
          <w:color w:val="000000"/>
          <w:kern w:val="0"/>
          <w:sz w:val="24"/>
        </w:rPr>
        <w:t>（2）因一方违约（包括因发包人原因造成工程停建或缓建）致使合同无法履行。</w:t>
      </w:r>
    </w:p>
    <w:p w14:paraId="7D80F66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44.5一方依据44.2、44.3、44.4款约定要求解除合同的，应以书面形式向对方发出解除合同的通知，并在发出通知有7天告知对方，通知到达对方时合同解除。对解除合同有争议的，按本通用条款第37条关于争议的约定处理。</w:t>
      </w:r>
    </w:p>
    <w:p w14:paraId="1A51407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60C3C9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44.7合同解除后，不影响双方在合同中约定的结算和清理条款的效力。</w:t>
      </w:r>
    </w:p>
    <w:p w14:paraId="61868C7C">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45、合同生效与终止</w:t>
      </w:r>
    </w:p>
    <w:p w14:paraId="1605CA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45.1双方在协议书中约定合同生效方式。</w:t>
      </w:r>
    </w:p>
    <w:p w14:paraId="5F8ADA9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45.2除本通用条款第34条外，发包人承包人履行合同全部义务，竣工结算价款支付完毕，承包人向发包人交付竣工工程后，本合同即告终止。</w:t>
      </w:r>
    </w:p>
    <w:p w14:paraId="4FBE3B9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45.3合同的权利义务终止后，发包人承包人应当遵循诚实信用原则，履行通知、协助、保密等义务。</w:t>
      </w:r>
    </w:p>
    <w:p w14:paraId="215D48DB">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46、合同份数</w:t>
      </w:r>
    </w:p>
    <w:p w14:paraId="66BF42B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46.1本合同正本两份，具有同等效力，由发包人承包人分别保存一份。</w:t>
      </w:r>
    </w:p>
    <w:p w14:paraId="0ADE0D4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46.2本合同副本份数，由双方根据需要在专用条款内约定。</w:t>
      </w:r>
    </w:p>
    <w:p w14:paraId="3EFC1D8F">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47、补充条款</w:t>
      </w:r>
    </w:p>
    <w:p w14:paraId="77FE3D8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双方根据有关法律、行政法规规定，结合工程实际，经协商一致后，可对本通用条款内容具体化、补充或修改，在专用条款内约定。</w:t>
      </w:r>
    </w:p>
    <w:p w14:paraId="4B54AE00">
      <w:pPr>
        <w:widowControl/>
        <w:spacing w:line="520" w:lineRule="exact"/>
        <w:jc w:val="left"/>
        <w:rPr>
          <w:rFonts w:ascii="宋体" w:hAnsi="宋体" w:cs="宋体"/>
          <w:color w:val="000000"/>
          <w:kern w:val="0"/>
          <w:sz w:val="24"/>
        </w:rPr>
      </w:pPr>
      <w:r>
        <w:rPr>
          <w:rFonts w:ascii="宋体" w:hAnsi="宋体"/>
          <w:color w:val="000000"/>
          <w:kern w:val="0"/>
          <w:sz w:val="24"/>
        </w:rPr>
        <w:t> </w:t>
      </w:r>
    </w:p>
    <w:p w14:paraId="54843C85">
      <w:pPr>
        <w:pStyle w:val="3"/>
        <w:jc w:val="center"/>
        <w:rPr>
          <w:rFonts w:ascii="宋体" w:hAnsi="宋体"/>
          <w:color w:val="000000"/>
          <w:kern w:val="0"/>
          <w:sz w:val="24"/>
        </w:rPr>
      </w:pPr>
      <w:r>
        <w:rPr>
          <w:rFonts w:ascii="宋体" w:hAnsi="宋体"/>
          <w:color w:val="000000"/>
          <w:kern w:val="0"/>
          <w:sz w:val="24"/>
        </w:rPr>
        <w:t> </w:t>
      </w:r>
    </w:p>
    <w:p w14:paraId="78A295F6">
      <w:pPr>
        <w:rPr>
          <w:rFonts w:ascii="宋体" w:hAnsi="宋体"/>
          <w:color w:val="000000"/>
          <w:kern w:val="0"/>
          <w:sz w:val="24"/>
        </w:rPr>
      </w:pPr>
      <w:r>
        <w:rPr>
          <w:rFonts w:ascii="宋体" w:hAnsi="宋体"/>
          <w:color w:val="000000"/>
          <w:kern w:val="0"/>
          <w:sz w:val="24"/>
        </w:rPr>
        <w:br w:type="page"/>
      </w:r>
    </w:p>
    <w:p w14:paraId="03413264">
      <w:pPr>
        <w:pStyle w:val="3"/>
        <w:jc w:val="center"/>
        <w:rPr>
          <w:rFonts w:hint="eastAsia" w:ascii="宋体" w:hAnsi="宋体" w:eastAsia="宋体" w:cs="宋体"/>
          <w:sz w:val="28"/>
          <w:szCs w:val="28"/>
        </w:rPr>
      </w:pPr>
      <w:r>
        <w:rPr>
          <w:rFonts w:hint="eastAsia" w:ascii="宋体" w:hAnsi="宋体" w:eastAsia="宋体" w:cs="宋体"/>
          <w:sz w:val="28"/>
          <w:szCs w:val="28"/>
        </w:rPr>
        <w:t>第三部分   专用条款</w:t>
      </w:r>
    </w:p>
    <w:p w14:paraId="62070FA3">
      <w:pPr>
        <w:widowControl/>
        <w:spacing w:line="520" w:lineRule="exact"/>
        <w:ind w:left="574"/>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0FFBC574">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1、合同文件及解释顺序</w:t>
      </w:r>
    </w:p>
    <w:p w14:paraId="7A4E3DD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合同文件组成及解释顺序：</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采用“通用条款”第2.1条；本合同协议书；中标通知书；投标书；双方有关工程的洽商、招标答疑纪要；招标文件及其附件；施工图；标准规范及有关技术文件；变更等书面协议或文件及补充协议。 </w:t>
      </w:r>
      <w:r>
        <w:rPr>
          <w:rFonts w:hint="eastAsia" w:ascii="宋体" w:hAnsi="宋体" w:cs="宋体"/>
          <w:color w:val="000000"/>
          <w:kern w:val="0"/>
          <w:sz w:val="24"/>
          <w:u w:val="single"/>
        </w:rPr>
        <w:t xml:space="preserve">   </w:t>
      </w:r>
    </w:p>
    <w:p w14:paraId="5E72641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2、语言文字和适用法律、标准及规范 </w:t>
      </w:r>
    </w:p>
    <w:p w14:paraId="229E4D8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（1）本合同除使用汉语外，还使用</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语言文字。</w:t>
      </w:r>
    </w:p>
    <w:p w14:paraId="24387B9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（2）适用法律和法规</w:t>
      </w:r>
    </w:p>
    <w:p w14:paraId="1323027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需要明示的法律、行政法规：</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《中华人民共和国</w:t>
      </w:r>
      <w:r>
        <w:rPr>
          <w:rFonts w:hint="eastAsia" w:ascii="宋体" w:hAnsi="宋体" w:cs="宋体"/>
          <w:b/>
          <w:color w:val="000000"/>
          <w:kern w:val="0"/>
          <w:sz w:val="24"/>
          <w:u w:val="single"/>
          <w:lang w:val="en-US" w:eastAsia="zh-CN"/>
        </w:rPr>
        <w:t>民法典</w:t>
      </w:r>
      <w:r>
        <w:rPr>
          <w:rFonts w:hint="eastAsia" w:ascii="宋体" w:hAnsi="宋体" w:cs="宋体"/>
          <w:b/>
          <w:color w:val="000000"/>
          <w:kern w:val="0"/>
          <w:sz w:val="24"/>
          <w:u w:val="single"/>
        </w:rPr>
        <w:t xml:space="preserve">》、《中华人民共和国招投标法》、《中华人民共和国建筑法》、《建筑工程质量管理条例》、等国家现行的有关法律法规及相关法规。               </w:t>
      </w:r>
    </w:p>
    <w:p w14:paraId="1E9AF88D">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（3）适用标准、规范</w:t>
      </w:r>
    </w:p>
    <w:p w14:paraId="1933BDE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适用标准、规范的名称：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建筑装饰工程施工规范》、《建筑装饰工程统一验收规范》等现行的施工标准和规定。               </w:t>
      </w:r>
      <w:r>
        <w:rPr>
          <w:rFonts w:hint="eastAsia" w:ascii="宋体" w:hAnsi="宋体" w:cs="宋体"/>
          <w:color w:val="000000"/>
          <w:kern w:val="0"/>
          <w:sz w:val="24"/>
          <w:u w:val="single"/>
        </w:rPr>
        <w:t xml:space="preserve">                </w:t>
      </w:r>
    </w:p>
    <w:p w14:paraId="50E3C63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发包人提供标准、规范的时间：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73870DF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国内没有相应标准、规范时的约定：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78E4665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3、图纸</w:t>
      </w:r>
    </w:p>
    <w:p w14:paraId="5FACA67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发包人向承包人提供图纸日期和套数：</w:t>
      </w:r>
      <w:r>
        <w:rPr>
          <w:rFonts w:hint="eastAsia" w:ascii="宋体" w:hAnsi="宋体" w:cs="宋体"/>
          <w:color w:val="000000"/>
          <w:kern w:val="0"/>
          <w:sz w:val="24"/>
          <w:u w:val="single"/>
        </w:rPr>
        <w:t xml:space="preserve"> </w:t>
      </w:r>
      <w:r>
        <w:rPr>
          <w:rFonts w:hint="eastAsia" w:ascii="宋体" w:hAnsi="宋体" w:cs="宋体"/>
          <w:color w:val="000000"/>
          <w:kern w:val="0"/>
          <w:sz w:val="24"/>
          <w:u w:val="single"/>
          <w:lang w:val="en-US" w:eastAsia="zh-CN"/>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B7F805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发包人对图纸的保密要求：</w:t>
      </w:r>
      <w:r>
        <w:rPr>
          <w:rFonts w:hint="eastAsia" w:ascii="宋体" w:hAnsi="宋体" w:cs="宋体"/>
          <w:b/>
          <w:color w:val="000000"/>
          <w:kern w:val="0"/>
          <w:sz w:val="24"/>
          <w:u w:val="single"/>
        </w:rPr>
        <w:t xml:space="preserve">不得用于其它工程，不得外借。             </w:t>
      </w:r>
    </w:p>
    <w:p w14:paraId="6991928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使用国外图纸的要求及费用承担：</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0A89ABD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二、双方一般权利和义务</w:t>
      </w:r>
    </w:p>
    <w:p w14:paraId="5A226F62">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1、工程师</w:t>
      </w:r>
    </w:p>
    <w:p w14:paraId="00ECD71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⑴、监理单位委派的工程师</w:t>
      </w:r>
    </w:p>
    <w:p w14:paraId="6EA72E8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工程师（现场监理总监）       </w:t>
      </w:r>
      <w:r>
        <w:rPr>
          <w:rFonts w:hint="eastAsia" w:ascii="宋体" w:hAnsi="宋体" w:cs="宋体"/>
          <w:color w:val="000000"/>
          <w:kern w:val="0"/>
          <w:sz w:val="24"/>
          <w:u w:val="single"/>
        </w:rPr>
        <w:t xml:space="preserve">  </w:t>
      </w:r>
    </w:p>
    <w:p w14:paraId="7A625FE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对本工程的质量进行监督检查，对工期、质量、造价进行全面控制，对工地安全文明施工进行监督检查，施工过程中的组织协调以及竣工验收、工程资料验收等工作。</w:t>
      </w:r>
      <w:r>
        <w:rPr>
          <w:rFonts w:hint="eastAsia" w:ascii="宋体" w:hAnsi="宋体" w:cs="宋体"/>
          <w:color w:val="000000"/>
          <w:kern w:val="0"/>
          <w:sz w:val="24"/>
          <w:u w:val="single"/>
        </w:rPr>
        <w:t xml:space="preserve">                                        </w:t>
      </w:r>
    </w:p>
    <w:p w14:paraId="7584C7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需要取得发包人批准才能行使的职权：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发布开工令、停工令、复工令、工程洽商、变更、签证、工程款支付审核，发包人暂定价材料及设备的认质认价。 </w:t>
      </w:r>
    </w:p>
    <w:p w14:paraId="0B73BDD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⑵、发包人派驻的工程师</w:t>
      </w:r>
    </w:p>
    <w:p w14:paraId="3217039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现场代表     </w:t>
      </w:r>
    </w:p>
    <w:p w14:paraId="5C2962E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负责施工全过程内、外部关系协调；对工程进度、质量、造价进行管理控制；组织竣工验收及工程索赔等相关事宜。                                           </w:t>
      </w:r>
    </w:p>
    <w:p w14:paraId="2BAB415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⑶、不实行监理的，工程师的职权：</w:t>
      </w:r>
      <w:r>
        <w:rPr>
          <w:rFonts w:hint="eastAsia" w:ascii="宋体" w:hAnsi="宋体" w:cs="宋体"/>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b/>
          <w:color w:val="000000"/>
          <w:kern w:val="0"/>
          <w:sz w:val="24"/>
          <w:u w:val="single"/>
        </w:rPr>
        <w:t xml:space="preserve"> /                </w:t>
      </w:r>
      <w:r>
        <w:rPr>
          <w:rFonts w:ascii="宋体" w:hAnsi="宋体"/>
          <w:color w:val="000000"/>
          <w:kern w:val="0"/>
          <w:sz w:val="24"/>
          <w:u w:val="single"/>
        </w:rPr>
        <w:t xml:space="preserve"> </w:t>
      </w:r>
    </w:p>
    <w:p w14:paraId="5A2B907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2、项目经理</w:t>
      </w:r>
    </w:p>
    <w:p w14:paraId="0995E0A3">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color w:val="000000"/>
          <w:kern w:val="0"/>
          <w:sz w:val="24"/>
        </w:rPr>
        <w:t>职务：</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ascii="宋体" w:hAnsi="宋体"/>
          <w:color w:val="000000"/>
          <w:kern w:val="0"/>
          <w:sz w:val="24"/>
          <w:u w:val="single"/>
        </w:rPr>
        <w:t xml:space="preserve">    </w:t>
      </w:r>
    </w:p>
    <w:p w14:paraId="6A90319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3、发包人工作</w:t>
      </w:r>
    </w:p>
    <w:p w14:paraId="3E8367D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1、发包人应按约定的时间和要求完成以下工作：</w:t>
      </w:r>
    </w:p>
    <w:p w14:paraId="457536F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（1）施工场地具备施工条件的要求及完成的时间：</w:t>
      </w:r>
      <w:r>
        <w:rPr>
          <w:rFonts w:hint="eastAsia" w:ascii="宋体" w:hAnsi="宋体" w:cs="宋体"/>
          <w:b/>
          <w:color w:val="000000"/>
          <w:kern w:val="0"/>
          <w:sz w:val="24"/>
          <w:u w:val="single"/>
        </w:rPr>
        <w:t>已完成</w:t>
      </w:r>
    </w:p>
    <w:p w14:paraId="266FA1FF">
      <w:pPr>
        <w:pStyle w:val="5"/>
        <w:spacing w:line="500" w:lineRule="exact"/>
        <w:ind w:firstLine="480" w:firstLineChars="200"/>
        <w:rPr>
          <w:color w:val="000000"/>
          <w:sz w:val="21"/>
          <w:u w:val="single"/>
        </w:rPr>
      </w:pPr>
      <w:r>
        <w:rPr>
          <w:rFonts w:hint="eastAsia" w:cs="宋体"/>
          <w:color w:val="000000"/>
          <w:kern w:val="0"/>
          <w:sz w:val="24"/>
        </w:rPr>
        <w:t>（2）</w:t>
      </w:r>
      <w:r>
        <w:rPr>
          <w:rFonts w:hint="eastAsia"/>
          <w:color w:val="000000"/>
          <w:sz w:val="21"/>
        </w:rPr>
        <w:t>发包人提供的施工设备和临时设施的约定：</w:t>
      </w:r>
      <w:r>
        <w:rPr>
          <w:rFonts w:hint="eastAsia"/>
          <w:color w:val="000000"/>
          <w:sz w:val="21"/>
          <w:u w:val="single"/>
        </w:rPr>
        <w:t xml:space="preserve">  发包人负责提供临时施工用电源和水源，由承包人负责将其接至施工场内需用处，所需费用由承包人支付 。</w:t>
      </w:r>
    </w:p>
    <w:p w14:paraId="7017B2F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（3）施工场地与公共道路的通道开通时间和要求：</w:t>
      </w:r>
      <w:r>
        <w:rPr>
          <w:rFonts w:hint="eastAsia" w:ascii="宋体" w:hAnsi="宋体" w:cs="宋体"/>
          <w:b/>
          <w:color w:val="000000"/>
          <w:kern w:val="0"/>
          <w:sz w:val="24"/>
          <w:u w:val="single"/>
        </w:rPr>
        <w:t xml:space="preserve">已完成 </w:t>
      </w:r>
    </w:p>
    <w:p w14:paraId="42FE230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（4）工程地质和下管线资料的提供时间：</w:t>
      </w:r>
      <w:r>
        <w:rPr>
          <w:rFonts w:hint="eastAsia" w:ascii="宋体" w:hAnsi="宋体" w:cs="宋体"/>
          <w:b/>
          <w:color w:val="000000"/>
          <w:kern w:val="0"/>
          <w:sz w:val="24"/>
          <w:u w:val="single"/>
        </w:rPr>
        <w:t>进场后七日内。</w:t>
      </w:r>
    </w:p>
    <w:p w14:paraId="3E14CA8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（5）由发包人办理的施工所需证件、批件的名称和完成时间：</w:t>
      </w:r>
    </w:p>
    <w:p w14:paraId="32E56FC4">
      <w:pPr>
        <w:widowControl/>
        <w:spacing w:line="520" w:lineRule="exact"/>
        <w:ind w:firstLine="484" w:firstLineChars="201"/>
        <w:jc w:val="left"/>
        <w:rPr>
          <w:rFonts w:ascii="宋体" w:hAnsi="宋体" w:cs="宋体"/>
          <w:color w:val="000000"/>
          <w:kern w:val="0"/>
          <w:sz w:val="24"/>
        </w:rPr>
      </w:pPr>
      <w:r>
        <w:rPr>
          <w:rFonts w:hint="eastAsia" w:ascii="宋体" w:hAnsi="宋体" w:cs="宋体"/>
          <w:b/>
          <w:color w:val="000000"/>
          <w:kern w:val="0"/>
          <w:sz w:val="24"/>
          <w:u w:val="single"/>
        </w:rPr>
        <w:t xml:space="preserve">开工后7日内办理，不影响承包人施工。                  </w:t>
      </w:r>
    </w:p>
    <w:p w14:paraId="133FE2F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（6）水准点与座标控制点交验要求：</w:t>
      </w:r>
      <w:r>
        <w:rPr>
          <w:rFonts w:hint="eastAsia" w:ascii="宋体" w:hAnsi="宋体" w:cs="宋体"/>
          <w:b/>
          <w:color w:val="000000"/>
          <w:kern w:val="0"/>
          <w:sz w:val="24"/>
          <w:u w:val="single"/>
        </w:rPr>
        <w:t xml:space="preserve">进场开工后七日内现场交验，并书面移交承包人。                                                              </w:t>
      </w:r>
    </w:p>
    <w:p w14:paraId="72D7473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（7）图纸会审和设计交底时间：</w:t>
      </w:r>
      <w:r>
        <w:rPr>
          <w:rFonts w:hint="eastAsia" w:ascii="宋体" w:hAnsi="宋体" w:cs="宋体"/>
          <w:b/>
          <w:color w:val="000000"/>
          <w:kern w:val="0"/>
          <w:sz w:val="24"/>
          <w:u w:val="single"/>
        </w:rPr>
        <w:t xml:space="preserve">进场开工后进行，具体时间发包人提前三日通知承包人。                                                            </w:t>
      </w:r>
    </w:p>
    <w:p w14:paraId="18726AC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（8）协调处理施工场地周围地下管线和邻近建筑物、构筑物（含文物保护建筑）、古树名木的保护工作：</w:t>
      </w:r>
    </w:p>
    <w:p w14:paraId="476FD94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采用“通用条款”第8.1.（8）条。                                   </w:t>
      </w:r>
    </w:p>
    <w:p w14:paraId="6D45A7EF">
      <w:pPr>
        <w:widowControl/>
        <w:spacing w:line="540" w:lineRule="exact"/>
        <w:ind w:firstLine="331" w:firstLineChars="138"/>
        <w:jc w:val="left"/>
        <w:rPr>
          <w:rFonts w:ascii="宋体" w:hAnsi="宋体" w:cs="宋体"/>
          <w:color w:val="000000"/>
          <w:kern w:val="0"/>
          <w:sz w:val="24"/>
        </w:rPr>
      </w:pPr>
      <w:r>
        <w:rPr>
          <w:rFonts w:hint="eastAsia" w:ascii="宋体" w:hAnsi="宋体" w:cs="宋体"/>
          <w:color w:val="000000"/>
          <w:kern w:val="0"/>
          <w:sz w:val="24"/>
        </w:rPr>
        <w:t>（9）双方约定发包人应做的其他工作：</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3A79983F">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(10)发包人委托承包人办理的工作：</w:t>
      </w:r>
      <w:r>
        <w:rPr>
          <w:rFonts w:ascii="宋体" w:hAnsi="宋体"/>
          <w:color w:val="000000"/>
          <w:kern w:val="0"/>
          <w:sz w:val="24"/>
          <w:u w:val="single"/>
        </w:rPr>
        <w:t xml:space="preserve">   </w:t>
      </w:r>
      <w:r>
        <w:rPr>
          <w:rFonts w:hint="eastAsia" w:ascii="宋体" w:hAnsi="宋体" w:cs="宋体"/>
          <w:b/>
          <w:color w:val="000000"/>
          <w:kern w:val="0"/>
          <w:sz w:val="24"/>
          <w:u w:val="single"/>
        </w:rPr>
        <w:t>本工程施工过程中如有需要承包人办理的，双方签订补充协议，其费用由承包人提供预算发包人同意后支付。</w:t>
      </w:r>
      <w:r>
        <w:rPr>
          <w:rFonts w:ascii="宋体" w:hAnsi="宋体"/>
          <w:color w:val="000000"/>
          <w:kern w:val="0"/>
          <w:sz w:val="24"/>
          <w:u w:val="single"/>
        </w:rPr>
        <w:t xml:space="preserve"> </w:t>
      </w:r>
    </w:p>
    <w:p w14:paraId="1B404740">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4、承包人工作</w:t>
      </w:r>
    </w:p>
    <w:p w14:paraId="2928B38E">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1、承包人应按约定时间和要求，完成以下工作：</w:t>
      </w:r>
    </w:p>
    <w:p w14:paraId="59994E14">
      <w:pPr>
        <w:widowControl/>
        <w:spacing w:line="540" w:lineRule="exact"/>
        <w:ind w:left="430" w:leftChars="205"/>
        <w:jc w:val="left"/>
        <w:rPr>
          <w:rFonts w:ascii="宋体" w:hAnsi="宋体" w:cs="宋体"/>
          <w:color w:val="000000"/>
          <w:kern w:val="0"/>
          <w:sz w:val="24"/>
        </w:rPr>
      </w:pPr>
      <w:r>
        <w:rPr>
          <w:rFonts w:hint="eastAsia" w:ascii="宋体" w:hAnsi="宋体" w:cs="宋体"/>
          <w:color w:val="000000"/>
          <w:kern w:val="0"/>
          <w:sz w:val="24"/>
        </w:rPr>
        <w:t>（1）需由设计资质等级和业务范围允许的承包人完成的设计文件提交时间：</w:t>
      </w:r>
      <w:r>
        <w:rPr>
          <w:rFonts w:hint="eastAsia" w:ascii="宋体" w:hAnsi="宋体" w:cs="宋体"/>
          <w:b/>
          <w:color w:val="000000"/>
          <w:kern w:val="0"/>
          <w:sz w:val="24"/>
          <w:u w:val="single"/>
        </w:rPr>
        <w:t xml:space="preserve">无  </w:t>
      </w:r>
    </w:p>
    <w:p w14:paraId="79C84D2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（2）应提供计划、报表的名称及完成时间：</w:t>
      </w:r>
    </w:p>
    <w:p w14:paraId="5A4B6AC6">
      <w:pPr>
        <w:widowControl/>
        <w:spacing w:line="54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每周一上午10点前提交上周完成主要工程量和形象进度情况，并提交本周工作计划。</w:t>
      </w:r>
    </w:p>
    <w:p w14:paraId="0D6DFF77">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（3）承担施工安全保卫工作及非夜间施工照明的责任和要求：</w:t>
      </w:r>
    </w:p>
    <w:p w14:paraId="3F784896">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采用“通用条款”第9.1.（3）条 。如承包人未履行上述义务造成的一切伤害，由承包人承担责任及所发生的费用。                                  </w:t>
      </w:r>
    </w:p>
    <w:p w14:paraId="70B4179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（4）向发包人提供的办公和生活房屋及设施的要求：</w:t>
      </w:r>
      <w:r>
        <w:rPr>
          <w:rFonts w:hint="eastAsia" w:ascii="宋体" w:hAnsi="宋体" w:cs="宋体"/>
          <w:b/>
          <w:color w:val="000000"/>
          <w:kern w:val="0"/>
          <w:sz w:val="24"/>
          <w:u w:val="single"/>
        </w:rPr>
        <w:t xml:space="preserve">无                  </w:t>
      </w:r>
    </w:p>
    <w:p w14:paraId="49E5DB5B">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（5）需承包人办理的有关施工场地交通、环卫和施工噪音管理等手续：</w:t>
      </w:r>
    </w:p>
    <w:p w14:paraId="392A11AF">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采用“通用条款”第9.1.（5）条。   </w:t>
      </w:r>
      <w:r>
        <w:rPr>
          <w:rFonts w:hint="eastAsia" w:ascii="宋体" w:hAnsi="宋体" w:cs="宋体"/>
          <w:color w:val="000000"/>
          <w:kern w:val="0"/>
          <w:sz w:val="24"/>
          <w:u w:val="single"/>
        </w:rPr>
        <w:t xml:space="preserve">                                        </w:t>
      </w:r>
    </w:p>
    <w:p w14:paraId="6F9C4F2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（6）已完工程成品保护的特殊要求及费用承担：</w:t>
      </w:r>
    </w:p>
    <w:p w14:paraId="3E2A61BF">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采用“通用条款”第9.1.(6）条。                                    </w:t>
      </w:r>
    </w:p>
    <w:p w14:paraId="50FA29C4">
      <w:pPr>
        <w:widowControl/>
        <w:spacing w:line="540" w:lineRule="exact"/>
        <w:ind w:firstLine="432" w:firstLineChars="180"/>
        <w:jc w:val="left"/>
        <w:rPr>
          <w:rFonts w:ascii="宋体" w:hAnsi="宋体" w:cs="宋体"/>
          <w:b/>
          <w:color w:val="000000"/>
          <w:kern w:val="0"/>
          <w:sz w:val="24"/>
          <w:u w:val="single"/>
        </w:rPr>
      </w:pPr>
      <w:r>
        <w:rPr>
          <w:rFonts w:hint="eastAsia" w:ascii="宋体" w:hAnsi="宋体" w:cs="宋体"/>
          <w:color w:val="000000"/>
          <w:kern w:val="0"/>
          <w:sz w:val="24"/>
        </w:rPr>
        <w:t>（7）施工场地周围地下管线和邻近建筑物、构筑物（含文物保护建筑）、古树名木的保护要求及费用承担：</w:t>
      </w:r>
    </w:p>
    <w:p w14:paraId="2FEFDC5A">
      <w:pPr>
        <w:widowControl/>
        <w:spacing w:line="540" w:lineRule="exact"/>
        <w:ind w:firstLine="434" w:firstLineChars="180"/>
        <w:jc w:val="left"/>
        <w:rPr>
          <w:rFonts w:ascii="宋体" w:hAnsi="宋体" w:cs="宋体"/>
          <w:color w:val="000000"/>
          <w:kern w:val="0"/>
          <w:sz w:val="24"/>
        </w:rPr>
      </w:pPr>
      <w:r>
        <w:rPr>
          <w:rFonts w:hint="eastAsia" w:ascii="宋体" w:hAnsi="宋体" w:cs="宋体"/>
          <w:b/>
          <w:color w:val="000000"/>
          <w:kern w:val="0"/>
          <w:sz w:val="24"/>
          <w:u w:val="single"/>
        </w:rPr>
        <w:t xml:space="preserve"> 发包人提出具体要求后由承包人负责实施及完善，费用由发包人承担。                      </w:t>
      </w:r>
    </w:p>
    <w:p w14:paraId="25FDDCA7">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（8）施工场地清洁卫生的要求：</w:t>
      </w:r>
      <w:r>
        <w:rPr>
          <w:rFonts w:hint="eastAsia" w:ascii="宋体" w:hAnsi="宋体" w:cs="宋体"/>
          <w:b/>
          <w:color w:val="000000"/>
          <w:kern w:val="0"/>
          <w:sz w:val="24"/>
          <w:u w:val="single"/>
        </w:rPr>
        <w:t>按西安市建设行政主管部门的有关规定执行，并按发包人要求对涉及的场地及道路进行清扫，费用由承包人承担。</w:t>
      </w:r>
    </w:p>
    <w:p w14:paraId="5A743F91">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（9）双方约定承包人应做的其他工作：</w:t>
      </w:r>
      <w:r>
        <w:rPr>
          <w:rFonts w:hint="eastAsia" w:ascii="宋体" w:hAnsi="宋体" w:cs="宋体"/>
          <w:b/>
          <w:color w:val="000000"/>
          <w:kern w:val="0"/>
          <w:sz w:val="24"/>
          <w:u w:val="single"/>
        </w:rPr>
        <w:t xml:space="preserve">无                           </w:t>
      </w:r>
    </w:p>
    <w:p w14:paraId="0C3647DD">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60AF446E">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1、进度计划</w:t>
      </w:r>
    </w:p>
    <w:p w14:paraId="6FC9B567">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⑴、承包人提供施工组织设计（施工方案）和进度计划的时间：</w:t>
      </w:r>
    </w:p>
    <w:p w14:paraId="6E2CBF2F">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承包方进场开工后三日内提供。                                           </w:t>
      </w:r>
    </w:p>
    <w:p w14:paraId="5C2C7FE1">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工程师确认的时间：</w:t>
      </w:r>
      <w:r>
        <w:rPr>
          <w:rFonts w:hint="eastAsia" w:ascii="宋体" w:hAnsi="宋体" w:cs="宋体"/>
          <w:b/>
          <w:color w:val="000000"/>
          <w:kern w:val="0"/>
          <w:sz w:val="24"/>
          <w:u w:val="single"/>
        </w:rPr>
        <w:t xml:space="preserve">收到后三日内。 </w:t>
      </w:r>
      <w:r>
        <w:rPr>
          <w:rFonts w:hint="eastAsia" w:ascii="宋体" w:hAnsi="宋体" w:cs="宋体"/>
          <w:color w:val="000000"/>
          <w:kern w:val="0"/>
          <w:sz w:val="24"/>
          <w:u w:val="single"/>
        </w:rPr>
        <w:t xml:space="preserve">                                    </w:t>
      </w:r>
    </w:p>
    <w:p w14:paraId="103F792D">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⑵、群体工程中有关进度计划的要求：</w:t>
      </w:r>
      <w:r>
        <w:rPr>
          <w:rFonts w:hint="eastAsia" w:ascii="宋体" w:hAnsi="宋体" w:cs="宋体"/>
          <w:b/>
          <w:color w:val="000000"/>
          <w:kern w:val="0"/>
          <w:sz w:val="24"/>
          <w:u w:val="single"/>
        </w:rPr>
        <w:t xml:space="preserve">无                               </w:t>
      </w:r>
    </w:p>
    <w:p w14:paraId="78B55625">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2、工期延误</w:t>
      </w:r>
    </w:p>
    <w:p w14:paraId="5F411B62">
      <w:pPr>
        <w:widowControl/>
        <w:spacing w:line="540" w:lineRule="exact"/>
        <w:ind w:left="359" w:leftChars="171" w:firstLine="165" w:firstLineChars="69"/>
        <w:jc w:val="left"/>
        <w:rPr>
          <w:rFonts w:ascii="宋体" w:hAnsi="宋体" w:cs="宋体"/>
          <w:color w:val="000000"/>
          <w:kern w:val="0"/>
          <w:sz w:val="24"/>
        </w:rPr>
      </w:pPr>
      <w:r>
        <w:rPr>
          <w:rFonts w:hint="eastAsia" w:ascii="宋体" w:hAnsi="宋体" w:cs="宋体"/>
          <w:color w:val="000000"/>
          <w:kern w:val="0"/>
          <w:sz w:val="24"/>
        </w:rPr>
        <w:t>（1）双方约定工期顺延的其他情况：</w:t>
      </w:r>
      <w:r>
        <w:rPr>
          <w:rFonts w:hint="eastAsia" w:ascii="宋体" w:hAnsi="宋体" w:cs="宋体"/>
          <w:b/>
          <w:color w:val="000000"/>
          <w:kern w:val="0"/>
          <w:sz w:val="24"/>
          <w:u w:val="single"/>
        </w:rPr>
        <w:t xml:space="preserve">采用“通用条款”第13条。            </w:t>
      </w:r>
    </w:p>
    <w:p w14:paraId="515F99AC">
      <w:pPr>
        <w:widowControl/>
        <w:spacing w:line="520" w:lineRule="exact"/>
        <w:ind w:left="-15" w:leftChars="-100" w:hanging="195" w:hangingChars="81"/>
        <w:jc w:val="left"/>
        <w:rPr>
          <w:rFonts w:ascii="宋体" w:hAnsi="宋体" w:cs="宋体"/>
          <w:b/>
          <w:color w:val="000000"/>
          <w:kern w:val="0"/>
          <w:sz w:val="24"/>
          <w:u w:val="single"/>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因发包人原因（一周内非承包人原因停水、停电造成停工合计超过8小时）或不可抗拒因素等造成的工期推迟，工期相应顺延，发包人不赔偿承包人因延误工期造成的损失；</w:t>
      </w:r>
    </w:p>
    <w:p w14:paraId="27A5667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四、质量与验收</w:t>
      </w:r>
    </w:p>
    <w:p w14:paraId="4C16246D">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1、隐蔽工程和中间验收</w:t>
      </w:r>
    </w:p>
    <w:p w14:paraId="189CBA6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双方约定中间验收部位</w:t>
      </w:r>
      <w:r>
        <w:rPr>
          <w:rFonts w:hint="eastAsia" w:ascii="宋体" w:hAnsi="宋体" w:cs="宋体"/>
          <w:color w:val="000000"/>
          <w:kern w:val="0"/>
          <w:sz w:val="24"/>
          <w:u w:val="single"/>
        </w:rPr>
        <w:t>：</w:t>
      </w:r>
      <w:r>
        <w:rPr>
          <w:rFonts w:hint="eastAsia" w:ascii="宋体" w:hAnsi="宋体" w:cs="宋体"/>
          <w:b/>
          <w:color w:val="000000"/>
          <w:kern w:val="0"/>
          <w:sz w:val="24"/>
          <w:u w:val="single"/>
        </w:rPr>
        <w:t xml:space="preserve">基础工程隐蔽前       </w:t>
      </w:r>
      <w:r>
        <w:rPr>
          <w:rFonts w:hint="eastAsia" w:ascii="宋体" w:hAnsi="宋体" w:cs="宋体"/>
          <w:color w:val="000000"/>
          <w:kern w:val="0"/>
          <w:sz w:val="24"/>
          <w:u w:val="single"/>
        </w:rPr>
        <w:t xml:space="preserve">  </w:t>
      </w:r>
    </w:p>
    <w:p w14:paraId="20001BEE">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2、工程试车</w:t>
      </w:r>
    </w:p>
    <w:p w14:paraId="2737EBF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试车费用的承担：</w:t>
      </w:r>
      <w:r>
        <w:rPr>
          <w:rFonts w:hint="eastAsia" w:ascii="宋体" w:hAnsi="宋体" w:cs="宋体"/>
          <w:b/>
          <w:color w:val="000000"/>
          <w:kern w:val="0"/>
          <w:sz w:val="24"/>
          <w:u w:val="single"/>
        </w:rPr>
        <w:t xml:space="preserve">无 </w:t>
      </w:r>
      <w:r>
        <w:rPr>
          <w:rFonts w:hint="eastAsia" w:ascii="宋体" w:hAnsi="宋体" w:cs="宋体"/>
          <w:color w:val="000000"/>
          <w:kern w:val="0"/>
          <w:sz w:val="24"/>
          <w:u w:val="single"/>
        </w:rPr>
        <w:t xml:space="preserve"> </w:t>
      </w:r>
    </w:p>
    <w:p w14:paraId="433FA5A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五、安全施工</w:t>
      </w:r>
    </w:p>
    <w:p w14:paraId="18D1070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u w:val="single"/>
        </w:rPr>
        <w:t>采用“通用条款”第五条。</w:t>
      </w:r>
      <w:r>
        <w:rPr>
          <w:rFonts w:ascii="宋体" w:hAnsi="宋体"/>
          <w:b/>
          <w:color w:val="000000"/>
          <w:kern w:val="0"/>
          <w:sz w:val="24"/>
          <w:u w:val="single"/>
        </w:rPr>
        <w:t xml:space="preserve">                                                  </w:t>
      </w:r>
    </w:p>
    <w:p w14:paraId="4116E04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六、合同价款与支付</w:t>
      </w:r>
    </w:p>
    <w:p w14:paraId="3237C5A8">
      <w:pPr>
        <w:keepNext w:val="0"/>
        <w:keepLines w:val="0"/>
        <w:pageBreakBefore w:val="0"/>
        <w:widowControl/>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b/>
          <w:color w:val="000000"/>
          <w:kern w:val="0"/>
          <w:sz w:val="24"/>
        </w:rPr>
      </w:pPr>
      <w:r>
        <w:rPr>
          <w:rFonts w:hint="eastAsia" w:ascii="宋体" w:hAnsi="宋体" w:cs="宋体"/>
          <w:b/>
          <w:color w:val="000000"/>
          <w:kern w:val="0"/>
          <w:sz w:val="24"/>
        </w:rPr>
        <w:t>1、合同价款</w:t>
      </w:r>
    </w:p>
    <w:p w14:paraId="535E234D">
      <w:pPr>
        <w:keepNext w:val="0"/>
        <w:keepLines w:val="0"/>
        <w:pageBreakBefore w:val="0"/>
        <w:widowControl/>
        <w:kinsoku/>
        <w:wordWrap/>
        <w:overflowPunct/>
        <w:topLinePunct w:val="0"/>
        <w:autoSpaceDE/>
        <w:autoSpaceDN/>
        <w:bidi w:val="0"/>
        <w:adjustRightInd/>
        <w:snapToGrid/>
        <w:spacing w:line="520" w:lineRule="exact"/>
        <w:ind w:firstLine="482" w:firstLineChars="200"/>
        <w:jc w:val="left"/>
        <w:textAlignment w:val="auto"/>
        <w:rPr>
          <w:rFonts w:hint="default" w:ascii="宋体" w:hAnsi="宋体" w:eastAsia="宋体" w:cs="宋体"/>
          <w:b/>
          <w:color w:val="000000"/>
          <w:kern w:val="0"/>
          <w:sz w:val="24"/>
          <w:u w:val="single"/>
          <w:lang w:val="en-US" w:eastAsia="zh-CN"/>
        </w:rPr>
      </w:pPr>
      <w:r>
        <w:rPr>
          <w:rFonts w:hint="eastAsia" w:ascii="宋体" w:hAnsi="宋体" w:cs="宋体"/>
          <w:b/>
          <w:color w:val="000000"/>
          <w:kern w:val="0"/>
          <w:sz w:val="24"/>
          <w:lang w:val="en-US" w:eastAsia="zh-CN"/>
        </w:rPr>
        <w:t>合同金额合计：</w:t>
      </w:r>
      <w:r>
        <w:rPr>
          <w:rFonts w:hint="eastAsia" w:ascii="宋体" w:hAnsi="宋体" w:cs="宋体"/>
          <w:b/>
          <w:color w:val="000000"/>
          <w:kern w:val="0"/>
          <w:sz w:val="24"/>
          <w:u w:val="single"/>
          <w:lang w:val="en-US" w:eastAsia="zh-CN"/>
        </w:rPr>
        <w:t xml:space="preserve">                   </w:t>
      </w:r>
      <w:r>
        <w:rPr>
          <w:rFonts w:hint="eastAsia" w:ascii="宋体" w:hAnsi="宋体" w:cs="宋体"/>
          <w:b/>
          <w:color w:val="000000"/>
          <w:kern w:val="0"/>
          <w:sz w:val="24"/>
          <w:u w:val="none"/>
          <w:lang w:val="en-US" w:eastAsia="zh-CN"/>
        </w:rPr>
        <w:t>。其中：</w:t>
      </w:r>
    </w:p>
    <w:p w14:paraId="1D804C93">
      <w:pPr>
        <w:pStyle w:val="4"/>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eastAsia="宋体" w:cs="宋体"/>
          <w:b/>
          <w:color w:val="000000"/>
          <w:kern w:val="0"/>
          <w:sz w:val="24"/>
          <w:szCs w:val="21"/>
          <w:u w:val="none"/>
          <w:lang w:val="en-US" w:eastAsia="zh-CN" w:bidi="ar-SA"/>
        </w:rPr>
      </w:pPr>
      <w:r>
        <w:rPr>
          <w:rFonts w:hint="eastAsia" w:ascii="宋体" w:hAnsi="宋体" w:cs="宋体"/>
          <w:b/>
          <w:color w:val="000000"/>
          <w:kern w:val="0"/>
          <w:sz w:val="24"/>
          <w:szCs w:val="21"/>
          <w:u w:val="none"/>
          <w:lang w:val="en-US" w:eastAsia="zh-CN" w:bidi="ar-SA"/>
        </w:rPr>
        <w:t>（1）</w:t>
      </w:r>
      <w:r>
        <w:rPr>
          <w:rFonts w:hint="eastAsia" w:ascii="宋体" w:hAnsi="宋体" w:eastAsia="宋体" w:cs="宋体"/>
          <w:b/>
          <w:color w:val="000000"/>
          <w:kern w:val="0"/>
          <w:sz w:val="24"/>
          <w:szCs w:val="21"/>
          <w:u w:val="none"/>
          <w:lang w:val="en-US" w:eastAsia="zh-CN" w:bidi="ar-SA"/>
        </w:rPr>
        <w:t>工程设计</w:t>
      </w:r>
      <w:r>
        <w:rPr>
          <w:rFonts w:hint="eastAsia" w:ascii="宋体" w:hAnsi="宋体" w:cs="宋体"/>
          <w:b/>
          <w:color w:val="000000"/>
          <w:kern w:val="0"/>
          <w:sz w:val="24"/>
          <w:szCs w:val="21"/>
          <w:u w:val="none"/>
          <w:lang w:val="en-US" w:eastAsia="zh-CN" w:bidi="ar-SA"/>
        </w:rPr>
        <w:t>部分金额</w:t>
      </w:r>
      <w:r>
        <w:rPr>
          <w:rFonts w:hint="eastAsia" w:ascii="宋体" w:hAnsi="宋体" w:eastAsia="宋体" w:cs="宋体"/>
          <w:b/>
          <w:color w:val="000000"/>
          <w:kern w:val="0"/>
          <w:sz w:val="24"/>
          <w:szCs w:val="21"/>
          <w:u w:val="none"/>
          <w:lang w:val="en-US" w:eastAsia="zh-CN" w:bidi="ar-SA"/>
        </w:rPr>
        <w:t>：</w:t>
      </w:r>
      <w:r>
        <w:rPr>
          <w:rFonts w:hint="eastAsia" w:ascii="宋体" w:hAnsi="宋体" w:cs="宋体"/>
          <w:b/>
          <w:color w:val="000000"/>
          <w:kern w:val="0"/>
          <w:sz w:val="24"/>
          <w:szCs w:val="21"/>
          <w:u w:val="single"/>
          <w:lang w:val="en-US" w:eastAsia="zh-CN" w:bidi="ar-SA"/>
        </w:rPr>
        <w:t xml:space="preserve">                      </w:t>
      </w:r>
      <w:r>
        <w:rPr>
          <w:rFonts w:hint="eastAsia" w:ascii="宋体" w:hAnsi="宋体" w:cs="宋体"/>
          <w:b/>
          <w:color w:val="000000"/>
          <w:kern w:val="0"/>
          <w:sz w:val="24"/>
          <w:szCs w:val="21"/>
          <w:u w:val="none"/>
          <w:lang w:val="en-US" w:eastAsia="zh-CN" w:bidi="ar-SA"/>
        </w:rPr>
        <w:t>；</w:t>
      </w:r>
    </w:p>
    <w:p w14:paraId="06F7F089">
      <w:pPr>
        <w:pStyle w:val="4"/>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eastAsia="宋体" w:cs="宋体"/>
          <w:b/>
          <w:color w:val="000000"/>
          <w:kern w:val="0"/>
          <w:sz w:val="24"/>
          <w:szCs w:val="21"/>
          <w:highlight w:val="none"/>
          <w:u w:val="none"/>
          <w:lang w:val="en-US" w:eastAsia="zh-CN" w:bidi="ar-SA"/>
        </w:rPr>
      </w:pPr>
      <w:r>
        <w:rPr>
          <w:rFonts w:hint="eastAsia" w:ascii="宋体" w:hAnsi="宋体" w:cs="宋体"/>
          <w:b/>
          <w:color w:val="000000"/>
          <w:kern w:val="0"/>
          <w:sz w:val="24"/>
          <w:szCs w:val="21"/>
          <w:highlight w:val="none"/>
          <w:u w:val="none"/>
          <w:lang w:val="en-US" w:eastAsia="zh-CN" w:bidi="ar-SA"/>
        </w:rPr>
        <w:t>（2）设备采购及安装部分金额：</w:t>
      </w:r>
      <w:r>
        <w:rPr>
          <w:rFonts w:hint="eastAsia" w:ascii="宋体" w:hAnsi="宋体" w:cs="宋体"/>
          <w:b/>
          <w:color w:val="000000"/>
          <w:kern w:val="0"/>
          <w:sz w:val="24"/>
          <w:szCs w:val="21"/>
          <w:highlight w:val="none"/>
          <w:u w:val="single"/>
          <w:lang w:val="en-US" w:eastAsia="zh-CN" w:bidi="ar-SA"/>
        </w:rPr>
        <w:t xml:space="preserve">                  </w:t>
      </w:r>
      <w:r>
        <w:rPr>
          <w:rFonts w:hint="eastAsia" w:ascii="宋体" w:hAnsi="宋体" w:cs="宋体"/>
          <w:b/>
          <w:color w:val="000000"/>
          <w:kern w:val="0"/>
          <w:sz w:val="24"/>
          <w:szCs w:val="21"/>
          <w:highlight w:val="none"/>
          <w:u w:val="none"/>
          <w:lang w:val="en-US" w:eastAsia="zh-CN" w:bidi="ar-SA"/>
        </w:rPr>
        <w:t>；</w:t>
      </w:r>
    </w:p>
    <w:p w14:paraId="628D9DD5">
      <w:pPr>
        <w:pStyle w:val="4"/>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eastAsia="宋体" w:cs="宋体"/>
          <w:b/>
          <w:color w:val="000000"/>
          <w:kern w:val="0"/>
          <w:sz w:val="24"/>
          <w:szCs w:val="21"/>
          <w:u w:val="none"/>
          <w:lang w:val="en-US" w:eastAsia="zh-CN" w:bidi="ar-SA"/>
        </w:rPr>
      </w:pPr>
      <w:r>
        <w:rPr>
          <w:rFonts w:hint="eastAsia" w:ascii="宋体" w:hAnsi="宋体" w:cs="宋体"/>
          <w:b/>
          <w:color w:val="000000"/>
          <w:kern w:val="0"/>
          <w:sz w:val="24"/>
          <w:szCs w:val="21"/>
          <w:u w:val="none"/>
          <w:lang w:val="en-US" w:eastAsia="zh-CN" w:bidi="ar-SA"/>
        </w:rPr>
        <w:t>（3）</w:t>
      </w:r>
      <w:r>
        <w:rPr>
          <w:rFonts w:hint="eastAsia" w:ascii="宋体" w:hAnsi="宋体" w:eastAsia="宋体" w:cs="宋体"/>
          <w:b/>
          <w:color w:val="000000"/>
          <w:kern w:val="0"/>
          <w:sz w:val="24"/>
          <w:szCs w:val="21"/>
          <w:u w:val="none"/>
          <w:lang w:val="en-US" w:eastAsia="zh-CN" w:bidi="ar-SA"/>
        </w:rPr>
        <w:t>施工</w:t>
      </w:r>
      <w:r>
        <w:rPr>
          <w:rFonts w:hint="eastAsia" w:ascii="宋体" w:hAnsi="宋体" w:cs="宋体"/>
          <w:b/>
          <w:color w:val="000000"/>
          <w:kern w:val="0"/>
          <w:sz w:val="24"/>
          <w:szCs w:val="21"/>
          <w:u w:val="none"/>
          <w:lang w:val="en-US" w:eastAsia="zh-CN" w:bidi="ar-SA"/>
        </w:rPr>
        <w:t>改造部分金额</w:t>
      </w:r>
      <w:r>
        <w:rPr>
          <w:rFonts w:hint="eastAsia" w:ascii="宋体" w:hAnsi="宋体" w:eastAsia="宋体" w:cs="宋体"/>
          <w:b/>
          <w:color w:val="000000"/>
          <w:kern w:val="0"/>
          <w:sz w:val="24"/>
          <w:szCs w:val="21"/>
          <w:u w:val="none"/>
          <w:lang w:val="en-US" w:eastAsia="zh-CN" w:bidi="ar-SA"/>
        </w:rPr>
        <w:t>：</w:t>
      </w:r>
      <w:r>
        <w:rPr>
          <w:rFonts w:hint="eastAsia" w:ascii="宋体" w:hAnsi="宋体" w:cs="宋体"/>
          <w:b/>
          <w:color w:val="000000"/>
          <w:kern w:val="0"/>
          <w:sz w:val="24"/>
          <w:szCs w:val="21"/>
          <w:u w:val="single"/>
          <w:lang w:val="en-US" w:eastAsia="zh-CN" w:bidi="ar-SA"/>
        </w:rPr>
        <w:t xml:space="preserve">                       </w:t>
      </w:r>
      <w:r>
        <w:rPr>
          <w:rFonts w:hint="eastAsia" w:ascii="宋体" w:hAnsi="宋体" w:cs="宋体"/>
          <w:b/>
          <w:color w:val="000000"/>
          <w:kern w:val="0"/>
          <w:sz w:val="24"/>
          <w:szCs w:val="21"/>
          <w:u w:val="none"/>
          <w:lang w:val="en-US" w:eastAsia="zh-CN" w:bidi="ar-SA"/>
        </w:rPr>
        <w:t>。</w:t>
      </w:r>
    </w:p>
    <w:p w14:paraId="5753B56D">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ascii="宋体" w:hAnsi="宋体" w:cs="宋体"/>
          <w:b/>
          <w:color w:val="000000"/>
          <w:kern w:val="0"/>
          <w:sz w:val="24"/>
        </w:rPr>
      </w:pPr>
      <w:r>
        <w:rPr>
          <w:rFonts w:hint="eastAsia" w:ascii="宋体" w:hAnsi="宋体" w:cs="宋体"/>
          <w:b/>
          <w:color w:val="000000"/>
          <w:kern w:val="0"/>
          <w:sz w:val="24"/>
        </w:rPr>
        <w:t>2、</w:t>
      </w:r>
      <w:r>
        <w:rPr>
          <w:rFonts w:hint="eastAsia" w:ascii="宋体" w:hAnsi="宋体" w:cs="宋体"/>
          <w:b/>
          <w:color w:val="000000"/>
          <w:kern w:val="0"/>
          <w:sz w:val="24"/>
          <w:lang w:val="en-US" w:eastAsia="zh-CN"/>
        </w:rPr>
        <w:t>施工改造部分</w:t>
      </w:r>
      <w:r>
        <w:rPr>
          <w:rFonts w:hint="eastAsia" w:ascii="宋体" w:hAnsi="宋体" w:cs="宋体"/>
          <w:b/>
          <w:color w:val="000000"/>
          <w:kern w:val="0"/>
          <w:sz w:val="24"/>
        </w:rPr>
        <w:t>结算及审核</w:t>
      </w:r>
    </w:p>
    <w:p w14:paraId="7C984B6A">
      <w:pPr>
        <w:pStyle w:val="4"/>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eastAsia="宋体" w:cs="宋体"/>
          <w:b/>
          <w:color w:val="000000"/>
          <w:kern w:val="0"/>
          <w:sz w:val="24"/>
          <w:szCs w:val="21"/>
          <w:u w:val="single"/>
          <w:lang w:val="en-US" w:eastAsia="zh-CN" w:bidi="ar-SA"/>
        </w:rPr>
      </w:pPr>
      <w:r>
        <w:rPr>
          <w:rFonts w:hint="eastAsia" w:ascii="宋体" w:hAnsi="宋体" w:eastAsia="宋体" w:cs="宋体"/>
          <w:b/>
          <w:color w:val="000000"/>
          <w:kern w:val="0"/>
          <w:sz w:val="24"/>
          <w:szCs w:val="21"/>
          <w:u w:val="single"/>
          <w:lang w:val="en-US" w:eastAsia="zh-CN" w:bidi="ar-SA"/>
        </w:rPr>
        <w:t>施工</w:t>
      </w:r>
      <w:r>
        <w:rPr>
          <w:rFonts w:hint="eastAsia" w:ascii="宋体" w:hAnsi="宋体" w:cs="宋体"/>
          <w:b/>
          <w:color w:val="000000"/>
          <w:kern w:val="0"/>
          <w:sz w:val="24"/>
          <w:szCs w:val="21"/>
          <w:u w:val="single"/>
          <w:lang w:val="en-US" w:eastAsia="zh-CN" w:bidi="ar-SA"/>
        </w:rPr>
        <w:t>改造</w:t>
      </w:r>
      <w:r>
        <w:rPr>
          <w:rFonts w:hint="eastAsia" w:ascii="宋体" w:hAnsi="宋体" w:eastAsia="宋体" w:cs="宋体"/>
          <w:b/>
          <w:color w:val="000000"/>
          <w:kern w:val="0"/>
          <w:sz w:val="24"/>
          <w:szCs w:val="21"/>
          <w:u w:val="single"/>
          <w:lang w:val="en-US" w:eastAsia="zh-CN" w:bidi="ar-SA"/>
        </w:rPr>
        <w:t>结算时，承包人须按照竣工图纸结合现场实际情况编制结算书，最终以发包人审计部分的审定结果为准。</w:t>
      </w:r>
    </w:p>
    <w:p w14:paraId="1592E1BF">
      <w:pPr>
        <w:keepNext w:val="0"/>
        <w:keepLines w:val="0"/>
        <w:pageBreakBefore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color w:val="000000"/>
          <w:kern w:val="0"/>
          <w:sz w:val="24"/>
          <w:szCs w:val="21"/>
          <w:highlight w:val="yellow"/>
          <w:u w:val="none"/>
          <w:lang w:val="en-US" w:eastAsia="zh-CN" w:bidi="ar-SA"/>
        </w:rPr>
      </w:pPr>
      <w:r>
        <w:rPr>
          <w:rFonts w:hint="eastAsia" w:ascii="宋体" w:hAnsi="宋体" w:cs="宋体"/>
          <w:b/>
          <w:color w:val="000000"/>
          <w:kern w:val="0"/>
          <w:sz w:val="24"/>
          <w:szCs w:val="21"/>
          <w:u w:val="none"/>
          <w:lang w:val="en-US" w:eastAsia="zh-CN" w:bidi="ar-SA"/>
        </w:rPr>
        <w:t>3、</w:t>
      </w:r>
      <w:r>
        <w:rPr>
          <w:rFonts w:hint="eastAsia" w:ascii="宋体" w:hAnsi="宋体" w:eastAsia="宋体" w:cs="宋体"/>
          <w:b/>
          <w:color w:val="000000"/>
          <w:kern w:val="0"/>
          <w:sz w:val="24"/>
          <w:szCs w:val="21"/>
          <w:u w:val="none"/>
          <w:lang w:val="en-US" w:eastAsia="zh-CN" w:bidi="ar-SA"/>
        </w:rPr>
        <w:t>付款方式</w:t>
      </w:r>
      <w:r>
        <w:rPr>
          <w:rFonts w:hint="eastAsia" w:ascii="宋体" w:hAnsi="宋体" w:cs="宋体"/>
          <w:b/>
          <w:color w:val="000000"/>
          <w:kern w:val="0"/>
          <w:sz w:val="24"/>
          <w:szCs w:val="21"/>
          <w:u w:val="none"/>
          <w:lang w:val="en-US" w:eastAsia="zh-CN" w:bidi="ar-SA"/>
        </w:rPr>
        <w:t>：</w:t>
      </w:r>
    </w:p>
    <w:p w14:paraId="1570BCDB">
      <w:pPr>
        <w:keepNext w:val="0"/>
        <w:keepLines w:val="0"/>
        <w:pageBreakBefore w:val="0"/>
        <w:widowControl/>
        <w:kinsoku/>
        <w:wordWrap/>
        <w:overflowPunct/>
        <w:topLinePunct w:val="0"/>
        <w:autoSpaceDE/>
        <w:autoSpaceDN/>
        <w:bidi w:val="0"/>
        <w:adjustRightInd/>
        <w:snapToGrid/>
        <w:spacing w:line="520" w:lineRule="exact"/>
        <w:ind w:firstLine="494" w:firstLineChars="205"/>
        <w:jc w:val="left"/>
        <w:textAlignment w:val="auto"/>
        <w:rPr>
          <w:rFonts w:hint="eastAsia" w:ascii="宋体" w:hAnsi="宋体" w:cs="宋体"/>
          <w:b/>
          <w:color w:val="000000"/>
          <w:kern w:val="0"/>
          <w:sz w:val="24"/>
        </w:rPr>
      </w:pPr>
      <w:r>
        <w:rPr>
          <w:rFonts w:hint="eastAsia" w:ascii="宋体" w:hAnsi="宋体" w:cs="宋体"/>
          <w:b/>
          <w:color w:val="000000"/>
          <w:kern w:val="0"/>
          <w:sz w:val="24"/>
        </w:rPr>
        <w:t>设计费:设计审核通过后支付设计合同价95%，项目验收合格后支付剩余5%;</w:t>
      </w:r>
    </w:p>
    <w:p w14:paraId="7630B630">
      <w:pPr>
        <w:keepNext w:val="0"/>
        <w:keepLines w:val="0"/>
        <w:pageBreakBefore w:val="0"/>
        <w:widowControl/>
        <w:kinsoku/>
        <w:wordWrap/>
        <w:overflowPunct/>
        <w:topLinePunct w:val="0"/>
        <w:autoSpaceDE/>
        <w:autoSpaceDN/>
        <w:bidi w:val="0"/>
        <w:adjustRightInd/>
        <w:snapToGrid/>
        <w:spacing w:line="520" w:lineRule="exact"/>
        <w:ind w:firstLine="494" w:firstLineChars="205"/>
        <w:jc w:val="left"/>
        <w:textAlignment w:val="auto"/>
        <w:rPr>
          <w:rFonts w:hint="eastAsia" w:ascii="宋体" w:hAnsi="宋体" w:cs="宋体"/>
          <w:b/>
          <w:color w:val="000000"/>
          <w:kern w:val="0"/>
          <w:sz w:val="24"/>
        </w:rPr>
      </w:pPr>
      <w:r>
        <w:rPr>
          <w:rFonts w:hint="eastAsia" w:ascii="宋体" w:hAnsi="宋体" w:cs="宋体"/>
          <w:b/>
          <w:color w:val="000000"/>
          <w:kern w:val="0"/>
          <w:sz w:val="24"/>
        </w:rPr>
        <w:t>设备采购和安装费：设备到场验收后支付至设备合同价的95%，项目验收合格后支付剩余5%;</w:t>
      </w:r>
    </w:p>
    <w:p w14:paraId="15046FF0">
      <w:pPr>
        <w:keepNext w:val="0"/>
        <w:keepLines w:val="0"/>
        <w:pageBreakBefore w:val="0"/>
        <w:widowControl/>
        <w:kinsoku/>
        <w:wordWrap/>
        <w:overflowPunct/>
        <w:topLinePunct w:val="0"/>
        <w:autoSpaceDE/>
        <w:autoSpaceDN/>
        <w:bidi w:val="0"/>
        <w:adjustRightInd/>
        <w:snapToGrid/>
        <w:spacing w:line="520" w:lineRule="exact"/>
        <w:ind w:firstLine="494" w:firstLineChars="205"/>
        <w:jc w:val="left"/>
        <w:textAlignment w:val="auto"/>
        <w:rPr>
          <w:rFonts w:hint="eastAsia" w:ascii="宋体" w:hAnsi="宋体" w:cs="宋体"/>
          <w:b/>
          <w:color w:val="000000"/>
          <w:kern w:val="0"/>
          <w:sz w:val="24"/>
        </w:rPr>
      </w:pPr>
      <w:r>
        <w:rPr>
          <w:rFonts w:hint="eastAsia" w:ascii="宋体" w:hAnsi="宋体" w:cs="宋体"/>
          <w:b/>
          <w:color w:val="000000"/>
          <w:kern w:val="0"/>
          <w:sz w:val="24"/>
        </w:rPr>
        <w:t>装饰装修费:合同签订后支付该部分合同价款的30%，主要材料进场后视情况支付至施工合同价款75%，竣工验收合格后支付施工合同价款80%，待审计决算后按审定金额付清。</w:t>
      </w:r>
    </w:p>
    <w:p w14:paraId="41BF6AB3">
      <w:pPr>
        <w:keepNext w:val="0"/>
        <w:keepLines w:val="0"/>
        <w:pageBreakBefore w:val="0"/>
        <w:widowControl/>
        <w:kinsoku/>
        <w:wordWrap/>
        <w:overflowPunct/>
        <w:topLinePunct w:val="0"/>
        <w:autoSpaceDE/>
        <w:autoSpaceDN/>
        <w:bidi w:val="0"/>
        <w:adjustRightInd/>
        <w:snapToGrid/>
        <w:spacing w:line="520" w:lineRule="exact"/>
        <w:ind w:firstLine="494" w:firstLineChars="205"/>
        <w:jc w:val="left"/>
        <w:textAlignment w:val="auto"/>
        <w:rPr>
          <w:rFonts w:ascii="宋体" w:hAnsi="宋体" w:cs="宋体"/>
          <w:b/>
          <w:color w:val="000000"/>
          <w:kern w:val="0"/>
          <w:sz w:val="24"/>
        </w:rPr>
      </w:pPr>
      <w:r>
        <w:rPr>
          <w:rFonts w:hint="eastAsia" w:ascii="宋体" w:hAnsi="宋体" w:cs="宋体"/>
          <w:b/>
          <w:color w:val="000000"/>
          <w:kern w:val="0"/>
          <w:sz w:val="24"/>
        </w:rPr>
        <w:t xml:space="preserve">七、材料设备供应 </w:t>
      </w:r>
    </w:p>
    <w:p w14:paraId="4D7AF5F5">
      <w:pPr>
        <w:keepNext w:val="0"/>
        <w:keepLines w:val="0"/>
        <w:pageBreakBefore w:val="0"/>
        <w:widowControl/>
        <w:kinsoku/>
        <w:wordWrap/>
        <w:overflowPunct/>
        <w:topLinePunct w:val="0"/>
        <w:autoSpaceDE/>
        <w:autoSpaceDN/>
        <w:bidi w:val="0"/>
        <w:adjustRightInd/>
        <w:snapToGrid/>
        <w:spacing w:line="520" w:lineRule="exact"/>
        <w:ind w:firstLine="482" w:firstLineChars="200"/>
        <w:jc w:val="left"/>
        <w:textAlignment w:val="auto"/>
        <w:rPr>
          <w:rFonts w:ascii="宋体" w:hAnsi="宋体" w:cs="宋体"/>
          <w:b/>
          <w:color w:val="000000"/>
          <w:kern w:val="0"/>
          <w:sz w:val="24"/>
        </w:rPr>
      </w:pPr>
      <w:r>
        <w:rPr>
          <w:rFonts w:hint="eastAsia" w:ascii="宋体" w:hAnsi="宋体" w:cs="宋体"/>
          <w:b/>
          <w:color w:val="000000"/>
          <w:kern w:val="0"/>
          <w:sz w:val="24"/>
        </w:rPr>
        <w:t>1、发包人供应材料设备</w:t>
      </w:r>
    </w:p>
    <w:p w14:paraId="6751C03F">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ascii="宋体" w:hAnsi="宋体" w:cs="宋体"/>
          <w:color w:val="000000"/>
          <w:kern w:val="0"/>
          <w:sz w:val="24"/>
        </w:rPr>
      </w:pPr>
      <w:r>
        <w:rPr>
          <w:rFonts w:hint="eastAsia" w:ascii="宋体" w:hAnsi="宋体" w:cs="宋体"/>
          <w:color w:val="000000"/>
          <w:kern w:val="0"/>
          <w:sz w:val="24"/>
        </w:rPr>
        <w:t>发包人在本合同承包范围内不供应材料设备。</w:t>
      </w:r>
    </w:p>
    <w:p w14:paraId="689C26C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2、承包人采购材料设备</w:t>
      </w:r>
    </w:p>
    <w:p w14:paraId="0D84176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本合同《通用条款》28.6款不予采用。</w:t>
      </w:r>
    </w:p>
    <w:p w14:paraId="2524000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承包人采购材料设备的约定：</w:t>
      </w:r>
    </w:p>
    <w:p w14:paraId="3D6F1E32">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（1）对于招标文件中规定品牌的材料（设备），承包人须按招标文件中所报的品牌采购，且采购前先将样品送监理及发包人认可。若有特殊原因需更换品牌，在采购</w:t>
      </w:r>
      <w:r>
        <w:rPr>
          <w:rFonts w:cs="宋体"/>
          <w:b/>
          <w:color w:val="000000"/>
          <w:kern w:val="0"/>
          <w:sz w:val="24"/>
          <w:szCs w:val="24"/>
          <w:u w:val="single"/>
        </w:rPr>
        <w:t>7</w:t>
      </w:r>
      <w:r>
        <w:rPr>
          <w:rFonts w:hint="eastAsia" w:cs="宋体"/>
          <w:b/>
          <w:color w:val="000000"/>
          <w:kern w:val="0"/>
          <w:sz w:val="24"/>
          <w:szCs w:val="24"/>
          <w:u w:val="single"/>
        </w:rPr>
        <w:t>天前报监理、及发包人，经监理及发包人认可后方能采购。</w:t>
      </w:r>
    </w:p>
    <w:p w14:paraId="73BC7644">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2）对于招标文件中由承包人自报品牌的材料（设备），承包人须按投标文件中《主要材料价格表》中所报的品牌或设计图纸中的参数进行采购，且采购前先将样品送监理及发包人认可。若承包人擅自更换品牌，则每发生一次，向发包人承担5000元违约责任，发包人可在进度工程款或履约保证金中直接扣除。并重新换用发包人认可的材料。</w:t>
      </w:r>
    </w:p>
    <w:p w14:paraId="4E4983A4">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3）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w:t>
      </w:r>
      <w:r>
        <w:rPr>
          <w:rFonts w:cs="宋体"/>
          <w:b/>
          <w:color w:val="000000"/>
          <w:kern w:val="0"/>
          <w:sz w:val="24"/>
          <w:szCs w:val="24"/>
          <w:u w:val="single"/>
        </w:rPr>
        <w:t>3</w:t>
      </w:r>
      <w:r>
        <w:rPr>
          <w:rFonts w:hint="eastAsia" w:cs="宋体"/>
          <w:b/>
          <w:color w:val="000000"/>
          <w:kern w:val="0"/>
          <w:sz w:val="24"/>
          <w:szCs w:val="24"/>
          <w:u w:val="single"/>
        </w:rPr>
        <w:t>0天之内，除技术规格中另有规定外，免费负责更换。</w:t>
      </w:r>
    </w:p>
    <w:p w14:paraId="6B1A4C55">
      <w:pPr>
        <w:pStyle w:val="5"/>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（4</w:t>
      </w:r>
      <w:r>
        <w:rPr>
          <w:rFonts w:cs="宋体"/>
          <w:b/>
          <w:color w:val="000000"/>
          <w:kern w:val="0"/>
          <w:sz w:val="24"/>
          <w:szCs w:val="24"/>
          <w:u w:val="single"/>
        </w:rPr>
        <w:t>）</w:t>
      </w:r>
      <w:r>
        <w:rPr>
          <w:rFonts w:hint="eastAsia" w:cs="宋体"/>
          <w:b/>
          <w:color w:val="000000"/>
          <w:kern w:val="0"/>
          <w:sz w:val="24"/>
          <w:szCs w:val="24"/>
          <w:u w:val="single"/>
        </w:rPr>
        <w:t>投标人投标报价中所报材料的质量等级、技术规格等应满足招标文件规定的要求，保证材料质量达到国家或地方相关质量技术规范、标准的要求。对于招标人已列出的材料品牌或生产厂家的材料，投标人应按列出的材料品牌型号或生产厂家进行报价，中标后必须在招标人要求的品牌型号或生产厂家中采购满足招标文件要求的产品。对于招标人未列出材料品牌或生产厂家的材料，投标人所报材料的质量等级、技术规格等应保证材料质量达到国家或地方相关质量技术规范、标准的要求，否则招标人有权要求中标人无偿更换满足招标文件要求的产品，由此引起的费用增加和工期延误均由中标人自行承担。（备选的品牌或生产厂家详见附表一:《材料品牌质量控制表》）</w:t>
      </w:r>
    </w:p>
    <w:p w14:paraId="08E276DF">
      <w:pPr>
        <w:spacing w:line="360" w:lineRule="auto"/>
        <w:ind w:firstLine="600" w:firstLineChars="250"/>
        <w:rPr>
          <w:rFonts w:ascii="宋体" w:hAnsi="宋体" w:cs="宋体"/>
          <w:color w:val="000000"/>
          <w:kern w:val="0"/>
          <w:sz w:val="24"/>
        </w:rPr>
      </w:pPr>
      <w:r>
        <w:rPr>
          <w:rFonts w:hint="eastAsia" w:ascii="宋体" w:hAnsi="宋体" w:cs="宋体"/>
          <w:color w:val="000000"/>
          <w:kern w:val="0"/>
          <w:sz w:val="24"/>
        </w:rPr>
        <w:t>投标报价中所报材料必须满足施工图设计要求及国家相关施工、技术规范材料选用等级要求及招标文件规定材料的要求，保证材料质量。</w:t>
      </w:r>
    </w:p>
    <w:p w14:paraId="3483B39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八、工程变更</w:t>
      </w:r>
    </w:p>
    <w:p w14:paraId="1414A90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变更必须以发包人发出的《工程变更通知单》为准，设计院出具的《设计变更通知单》必须经发包人签字后方可作为施工和结算的依据。</w:t>
      </w:r>
    </w:p>
    <w:p w14:paraId="6B406D6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九.竣工验收与结算</w:t>
      </w:r>
    </w:p>
    <w:p w14:paraId="430864C3">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竣工验收</w:t>
      </w:r>
    </w:p>
    <w:p w14:paraId="6DAB62A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1、承包人提供竣工图的约定：</w:t>
      </w:r>
      <w:r>
        <w:rPr>
          <w:rFonts w:hint="eastAsia" w:ascii="宋体" w:hAnsi="宋体" w:cs="宋体"/>
          <w:b/>
          <w:color w:val="000000"/>
          <w:kern w:val="0"/>
          <w:sz w:val="24"/>
          <w:u w:val="single"/>
        </w:rPr>
        <w:t xml:space="preserve">竣工验收后一个月内，承包人向发包人提交竣工图及竣工资料四套。   </w:t>
      </w:r>
    </w:p>
    <w:p w14:paraId="24EF8BDE">
      <w:pPr>
        <w:widowControl/>
        <w:spacing w:line="52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2、中间交工工程的范围和竣工时间：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455BEDF5">
      <w:pPr>
        <w:widowControl/>
        <w:spacing w:line="520" w:lineRule="exact"/>
        <w:ind w:firstLine="494" w:firstLineChars="205"/>
        <w:jc w:val="left"/>
        <w:rPr>
          <w:rFonts w:hint="eastAsia" w:ascii="宋体" w:hAnsi="宋体" w:eastAsia="宋体" w:cs="宋体"/>
          <w:b/>
          <w:color w:val="000000"/>
          <w:kern w:val="0"/>
          <w:sz w:val="24"/>
          <w:lang w:eastAsia="zh-CN"/>
        </w:rPr>
      </w:pPr>
      <w:r>
        <w:rPr>
          <w:rFonts w:hint="eastAsia" w:ascii="宋体" w:hAnsi="宋体" w:cs="宋体"/>
          <w:b/>
          <w:color w:val="000000"/>
          <w:kern w:val="0"/>
          <w:sz w:val="24"/>
        </w:rPr>
        <w:t>竣工结算</w:t>
      </w:r>
      <w:r>
        <w:rPr>
          <w:rFonts w:hint="eastAsia" w:ascii="宋体" w:hAnsi="宋体" w:cs="宋体"/>
          <w:b/>
          <w:color w:val="000000"/>
          <w:kern w:val="0"/>
          <w:sz w:val="24"/>
          <w:lang w:eastAsia="zh-CN"/>
        </w:rPr>
        <w:t>：</w:t>
      </w:r>
    </w:p>
    <w:p w14:paraId="76835A4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十、违约、索赔和争议</w:t>
      </w:r>
    </w:p>
    <w:p w14:paraId="09B4B98F">
      <w:pPr>
        <w:widowControl/>
        <w:spacing w:line="520" w:lineRule="exact"/>
        <w:ind w:firstLine="735" w:firstLineChars="305"/>
        <w:jc w:val="left"/>
        <w:rPr>
          <w:rFonts w:ascii="宋体" w:hAnsi="宋体" w:cs="宋体"/>
          <w:b/>
          <w:color w:val="000000"/>
          <w:kern w:val="0"/>
          <w:sz w:val="24"/>
        </w:rPr>
      </w:pPr>
      <w:r>
        <w:rPr>
          <w:rFonts w:hint="eastAsia" w:ascii="宋体" w:hAnsi="宋体" w:cs="宋体"/>
          <w:b/>
          <w:color w:val="000000"/>
          <w:kern w:val="0"/>
          <w:sz w:val="24"/>
        </w:rPr>
        <w:t>违约</w:t>
      </w:r>
    </w:p>
    <w:p w14:paraId="46F9B2D3">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1、本合同中关于发包人违约的具体责任如下：</w:t>
      </w:r>
    </w:p>
    <w:p w14:paraId="2358FF8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（1）本合同通用条款第24条约定发包人违约应承担的违约责任：</w:t>
      </w:r>
      <w:r>
        <w:rPr>
          <w:rFonts w:hint="eastAsia" w:ascii="宋体" w:hAnsi="宋体" w:cs="宋体"/>
          <w:b/>
          <w:color w:val="000000"/>
          <w:kern w:val="0"/>
          <w:sz w:val="24"/>
          <w:u w:val="single"/>
        </w:rPr>
        <w:t xml:space="preserve">无        </w:t>
      </w:r>
    </w:p>
    <w:p w14:paraId="25CF80E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（2）本合同通用条款第26.4款约定发包人违约应承担的违约责任：</w:t>
      </w:r>
      <w:r>
        <w:rPr>
          <w:rFonts w:hint="eastAsia" w:ascii="宋体" w:hAnsi="宋体" w:cs="宋体"/>
          <w:b/>
          <w:color w:val="000000"/>
          <w:kern w:val="0"/>
          <w:sz w:val="24"/>
          <w:u w:val="single"/>
        </w:rPr>
        <w:t xml:space="preserve">无                      </w:t>
      </w:r>
    </w:p>
    <w:p w14:paraId="6610A07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2、双方约定的发包人其他违约责任：</w:t>
      </w:r>
    </w:p>
    <w:p w14:paraId="47E3A865">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 xml:space="preserve">发包人现场代表或监理工程师的错误指令使承包方造成重复劳动等情况时，由发包人负担由此引起的一切损失。                                     </w:t>
      </w:r>
    </w:p>
    <w:p w14:paraId="0B95C7F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3、本合同中关于承包人违约的具体责任如下：</w:t>
      </w:r>
    </w:p>
    <w:p w14:paraId="74FFF127">
      <w:pPr>
        <w:spacing w:line="360" w:lineRule="auto"/>
        <w:ind w:left="570"/>
        <w:rPr>
          <w:rFonts w:ascii="宋体" w:hAnsi="宋体" w:cs="宋体"/>
          <w:b/>
          <w:color w:val="auto"/>
          <w:kern w:val="0"/>
          <w:sz w:val="24"/>
          <w:u w:val="single"/>
        </w:rPr>
      </w:pPr>
      <w:r>
        <w:rPr>
          <w:rFonts w:hint="eastAsia" w:ascii="宋体" w:hAnsi="宋体" w:cs="宋体"/>
          <w:color w:val="000000"/>
          <w:kern w:val="0"/>
          <w:sz w:val="24"/>
        </w:rPr>
        <w:t>（1）</w:t>
      </w:r>
      <w:r>
        <w:rPr>
          <w:rFonts w:hint="eastAsia" w:ascii="宋体" w:hAnsi="宋体" w:cs="宋体"/>
          <w:b/>
          <w:color w:val="auto"/>
          <w:kern w:val="0"/>
          <w:sz w:val="24"/>
          <w:u w:val="single"/>
        </w:rPr>
        <w:t>承包人必须自合同签订之日起7个工作日内进场施工，每延误一天扣除履约保证金的</w:t>
      </w:r>
      <w:r>
        <w:rPr>
          <w:rFonts w:hint="eastAsia" w:ascii="宋体" w:hAnsi="宋体" w:cs="宋体"/>
          <w:b/>
          <w:color w:val="auto"/>
          <w:kern w:val="0"/>
          <w:sz w:val="24"/>
          <w:u w:val="single"/>
          <w:lang w:val="en-US" w:eastAsia="zh-CN"/>
        </w:rPr>
        <w:t>5</w:t>
      </w:r>
      <w:r>
        <w:rPr>
          <w:rFonts w:hint="eastAsia" w:ascii="宋体" w:hAnsi="宋体" w:cs="宋体"/>
          <w:b/>
          <w:color w:val="auto"/>
          <w:kern w:val="0"/>
          <w:sz w:val="24"/>
          <w:u w:val="single"/>
        </w:rPr>
        <w:t>%，若延期超过</w:t>
      </w:r>
      <w:r>
        <w:rPr>
          <w:rFonts w:hint="eastAsia" w:ascii="宋体" w:hAnsi="宋体" w:cs="宋体"/>
          <w:b/>
          <w:color w:val="auto"/>
          <w:kern w:val="0"/>
          <w:sz w:val="24"/>
          <w:u w:val="single"/>
          <w:lang w:val="en-US" w:eastAsia="zh-CN"/>
        </w:rPr>
        <w:t>20</w:t>
      </w:r>
      <w:r>
        <w:rPr>
          <w:rFonts w:hint="eastAsia" w:ascii="宋体" w:hAnsi="宋体" w:cs="宋体"/>
          <w:b/>
          <w:color w:val="auto"/>
          <w:kern w:val="0"/>
          <w:sz w:val="24"/>
          <w:u w:val="single"/>
        </w:rPr>
        <w:t>个日历日，自动解除本合同，履约保证金不予退还。</w:t>
      </w:r>
    </w:p>
    <w:p w14:paraId="42D9FF7A">
      <w:pPr>
        <w:spacing w:line="360" w:lineRule="auto"/>
        <w:ind w:left="570"/>
        <w:rPr>
          <w:rFonts w:ascii="宋体" w:hAnsi="宋体" w:cs="宋体"/>
          <w:b/>
          <w:color w:val="auto"/>
          <w:kern w:val="0"/>
          <w:sz w:val="24"/>
          <w:u w:val="single"/>
        </w:rPr>
      </w:pPr>
      <w:r>
        <w:rPr>
          <w:rFonts w:hint="eastAsia" w:ascii="宋体" w:hAnsi="宋体" w:cs="宋体"/>
          <w:color w:val="auto"/>
          <w:kern w:val="0"/>
          <w:sz w:val="24"/>
        </w:rPr>
        <w:t>（2）本合同通用条款第11.5款约定承包人违约应承担的违约责任：</w:t>
      </w:r>
      <w:r>
        <w:rPr>
          <w:rFonts w:hint="eastAsia" w:ascii="宋体" w:hAnsi="宋体" w:cs="宋体"/>
          <w:b/>
          <w:color w:val="auto"/>
          <w:kern w:val="0"/>
          <w:sz w:val="24"/>
          <w:u w:val="single"/>
        </w:rPr>
        <w:t xml:space="preserve"> 每延期一天扣工程款</w:t>
      </w:r>
      <w:r>
        <w:rPr>
          <w:rFonts w:hint="eastAsia" w:ascii="宋体" w:hAnsi="宋体" w:cs="宋体"/>
          <w:b/>
          <w:color w:val="auto"/>
          <w:kern w:val="0"/>
          <w:sz w:val="24"/>
          <w:u w:val="single"/>
          <w:lang w:val="en-US" w:eastAsia="zh-CN"/>
        </w:rPr>
        <w:t>按照</w:t>
      </w:r>
      <w:r>
        <w:rPr>
          <w:rFonts w:hint="eastAsia" w:ascii="宋体" w:hAnsi="宋体" w:cs="宋体"/>
          <w:b/>
          <w:color w:val="auto"/>
          <w:kern w:val="0"/>
          <w:sz w:val="24"/>
          <w:u w:val="single"/>
          <w:rtl w:val="0"/>
          <w:lang w:val="en-US" w:eastAsia="zh-CN"/>
        </w:rPr>
        <w:t>1000/天扣除</w:t>
      </w:r>
      <w:r>
        <w:rPr>
          <w:rFonts w:hint="eastAsia" w:ascii="宋体" w:hAnsi="宋体" w:cs="宋体"/>
          <w:b/>
          <w:color w:val="auto"/>
          <w:kern w:val="0"/>
          <w:sz w:val="24"/>
          <w:u w:val="single"/>
        </w:rPr>
        <w:t>。</w:t>
      </w:r>
    </w:p>
    <w:p w14:paraId="48C960CF">
      <w:pPr>
        <w:spacing w:line="360" w:lineRule="auto"/>
        <w:ind w:firstLine="600" w:firstLineChars="250"/>
        <w:rPr>
          <w:rFonts w:ascii="宋体" w:hAnsi="宋体" w:cs="宋体"/>
          <w:color w:val="000000"/>
          <w:kern w:val="0"/>
          <w:sz w:val="24"/>
        </w:rPr>
      </w:pPr>
      <w:r>
        <w:rPr>
          <w:rFonts w:hint="eastAsia" w:ascii="宋体" w:hAnsi="宋体" w:cs="宋体"/>
          <w:color w:val="000000"/>
          <w:kern w:val="0"/>
          <w:sz w:val="24"/>
        </w:rPr>
        <w:t xml:space="preserve">21.3双方约定的承包人其他违约责任：       /    </w:t>
      </w:r>
    </w:p>
    <w:p w14:paraId="7A310D16">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（3）本合同通用条款第15.1款约定承包人违约应承担的违约责任：</w:t>
      </w:r>
    </w:p>
    <w:p w14:paraId="2BB63179">
      <w:pPr>
        <w:widowControl/>
        <w:spacing w:line="520" w:lineRule="exact"/>
        <w:ind w:left="-128" w:leftChars="-61" w:firstLine="472" w:firstLineChars="196"/>
        <w:jc w:val="left"/>
        <w:rPr>
          <w:rFonts w:ascii="宋体" w:hAnsi="宋体" w:cs="宋体"/>
          <w:b/>
          <w:color w:val="000000"/>
          <w:kern w:val="0"/>
          <w:sz w:val="24"/>
          <w:u w:val="single"/>
        </w:rPr>
      </w:pPr>
      <w:r>
        <w:rPr>
          <w:rFonts w:hint="eastAsia" w:ascii="宋体" w:hAnsi="宋体" w:cs="宋体"/>
          <w:b/>
          <w:color w:val="000000"/>
          <w:kern w:val="0"/>
          <w:sz w:val="24"/>
          <w:u w:val="single"/>
        </w:rPr>
        <w:t>采用“通用条款”第15.1条。</w:t>
      </w:r>
    </w:p>
    <w:p w14:paraId="34FE676B">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（4）双方约定的承包人其他违约责任：</w:t>
      </w:r>
    </w:p>
    <w:p w14:paraId="0B37DA4B">
      <w:pPr>
        <w:widowControl/>
        <w:spacing w:line="520" w:lineRule="exact"/>
        <w:ind w:firstLine="730" w:firstLineChars="303"/>
        <w:jc w:val="left"/>
        <w:rPr>
          <w:rFonts w:ascii="宋体" w:hAnsi="宋体" w:cs="宋体"/>
          <w:b/>
          <w:color w:val="000000"/>
          <w:kern w:val="0"/>
          <w:sz w:val="24"/>
          <w:u w:val="single"/>
        </w:rPr>
      </w:pPr>
      <w:r>
        <w:rPr>
          <w:rFonts w:hint="eastAsia" w:ascii="宋体" w:hAnsi="宋体" w:cs="宋体"/>
          <w:b/>
          <w:color w:val="000000"/>
          <w:kern w:val="0"/>
          <w:sz w:val="24"/>
        </w:rPr>
        <w:t>A</w:t>
      </w:r>
      <w:r>
        <w:rPr>
          <w:rFonts w:hint="eastAsia" w:ascii="宋体" w:hAnsi="宋体" w:cs="宋体"/>
          <w:color w:val="000000"/>
          <w:kern w:val="0"/>
          <w:sz w:val="24"/>
        </w:rPr>
        <w:t>、</w:t>
      </w:r>
      <w:r>
        <w:rPr>
          <w:rFonts w:hint="eastAsia" w:ascii="宋体" w:hAnsi="宋体" w:cs="宋体"/>
          <w:b/>
          <w:color w:val="000000"/>
          <w:kern w:val="0"/>
          <w:sz w:val="24"/>
          <w:u w:val="single"/>
        </w:rPr>
        <w:t>投标时，承包人所报的项目经理和技术负责人必须与施工时保持人员一致，并常驻现场。若承包人需更换项目经理或技术负责人，需报发包人同意后方可更换。否则，发包人有权进行处罚。</w:t>
      </w:r>
    </w:p>
    <w:p w14:paraId="7B314939">
      <w:pPr>
        <w:widowControl/>
        <w:spacing w:line="520" w:lineRule="exact"/>
        <w:ind w:firstLine="730" w:firstLineChars="303"/>
        <w:jc w:val="left"/>
        <w:rPr>
          <w:rFonts w:ascii="宋体" w:hAnsi="宋体" w:cs="宋体"/>
          <w:b/>
          <w:color w:val="000000"/>
          <w:kern w:val="0"/>
          <w:sz w:val="24"/>
          <w:u w:val="single"/>
        </w:rPr>
      </w:pPr>
      <w:r>
        <w:rPr>
          <w:rFonts w:hint="eastAsia" w:ascii="宋体" w:hAnsi="宋体" w:cs="宋体"/>
          <w:b/>
          <w:color w:val="000000"/>
          <w:kern w:val="0"/>
          <w:sz w:val="24"/>
          <w:u w:val="single"/>
        </w:rPr>
        <w:t>B、承包人的安装施工人员进场时，其资质及特殊工种人员操作岗位证书，必须经监理单位审查后方可持证上岗，若某个安装分项在施工过程中，监理人员发现3次违反国家及行业标准规范者，发包人有权取消承包人对该分项的承包权并另行指定分包商，所发生的费用由承包人按实支付，承包人必须无条件接受和配合施工（该分项计取配合费）。</w:t>
      </w:r>
    </w:p>
    <w:p w14:paraId="02C56A1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4、争议</w:t>
      </w:r>
    </w:p>
    <w:p w14:paraId="20FE9C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37.1双方约定，在履行合同过程中产生争议时：</w:t>
      </w:r>
    </w:p>
    <w:p w14:paraId="70509FF9">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（1）请</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当地人民法院</w:t>
      </w:r>
      <w:r>
        <w:rPr>
          <w:rFonts w:hint="eastAsia" w:ascii="宋体" w:hAnsi="宋体" w:cs="宋体"/>
          <w:color w:val="000000"/>
          <w:kern w:val="0"/>
          <w:sz w:val="24"/>
          <w:u w:val="single"/>
        </w:rPr>
        <w:t xml:space="preserve">    </w:t>
      </w:r>
      <w:r>
        <w:rPr>
          <w:rFonts w:hint="eastAsia" w:ascii="宋体" w:hAnsi="宋体" w:cs="宋体"/>
          <w:color w:val="000000"/>
          <w:kern w:val="0"/>
          <w:sz w:val="24"/>
        </w:rPr>
        <w:t>调解；</w:t>
      </w:r>
    </w:p>
    <w:p w14:paraId="262FE6FA">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（2）仲裁方式解决，并约定由工程所在地仲裁委员会仲裁。</w:t>
      </w:r>
    </w:p>
    <w:p w14:paraId="7F8D4C5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十一、其他</w:t>
      </w:r>
    </w:p>
    <w:p w14:paraId="7534DE1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1、工程分包</w:t>
      </w:r>
    </w:p>
    <w:p w14:paraId="78A4542C">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发包人不允许承包人将承包工程的任何部分分包。      </w:t>
      </w:r>
    </w:p>
    <w:p w14:paraId="4C977D4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2、不可抗力</w:t>
      </w:r>
    </w:p>
    <w:p w14:paraId="163F23B7">
      <w:pPr>
        <w:widowControl/>
        <w:spacing w:line="520" w:lineRule="exact"/>
        <w:ind w:firstLine="520" w:firstLineChars="217"/>
        <w:jc w:val="left"/>
        <w:rPr>
          <w:rFonts w:ascii="宋体" w:hAnsi="宋体" w:cs="宋体"/>
          <w:color w:val="000000"/>
          <w:kern w:val="0"/>
          <w:sz w:val="24"/>
        </w:rPr>
      </w:pPr>
      <w:r>
        <w:rPr>
          <w:rFonts w:hint="eastAsia" w:ascii="宋体" w:hAnsi="宋体" w:cs="宋体"/>
          <w:color w:val="000000"/>
          <w:kern w:val="0"/>
          <w:sz w:val="24"/>
        </w:rPr>
        <w:t>双方关于不可抗力的约定：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①、战争、动乱、非承包人引起的火灾等；②、七级及以上大风、降水量在20毫米及以上大雨、大雪、五级及以上地震等自然灾害。   </w:t>
      </w:r>
    </w:p>
    <w:p w14:paraId="2763E603">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3、保险</w:t>
      </w:r>
    </w:p>
    <w:p w14:paraId="21C0EBB8">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本合同《通用条款》40.2款不予采用。</w:t>
      </w:r>
    </w:p>
    <w:p w14:paraId="53563694">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本工程双方约定投保内容如下：</w:t>
      </w:r>
    </w:p>
    <w:p w14:paraId="2AA60B7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（1）发包人投保内容：</w:t>
      </w:r>
      <w:r>
        <w:rPr>
          <w:rFonts w:hint="eastAsia" w:ascii="宋体" w:hAnsi="宋体" w:cs="宋体"/>
          <w:b/>
          <w:color w:val="000000"/>
          <w:kern w:val="0"/>
          <w:sz w:val="24"/>
          <w:u w:val="single"/>
        </w:rPr>
        <w:t xml:space="preserve"> 发包人自行负责。     </w:t>
      </w:r>
      <w:r>
        <w:rPr>
          <w:rFonts w:hint="eastAsia" w:ascii="宋体" w:hAnsi="宋体" w:cs="宋体"/>
          <w:color w:val="000000"/>
          <w:kern w:val="0"/>
          <w:sz w:val="24"/>
          <w:u w:val="single"/>
        </w:rPr>
        <w:t xml:space="preserve">                     </w:t>
      </w:r>
    </w:p>
    <w:p w14:paraId="2FD20C08">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发包人委托承包人办理的保险事项：</w:t>
      </w:r>
      <w:r>
        <w:rPr>
          <w:rFonts w:hint="eastAsia" w:ascii="宋体" w:hAnsi="宋体" w:cs="宋体"/>
          <w:b/>
          <w:color w:val="000000"/>
          <w:kern w:val="0"/>
          <w:sz w:val="24"/>
          <w:u w:val="single"/>
        </w:rPr>
        <w:t>工程一切险及第三方责任险，费用由承包人承担并计算在综合报价中。</w:t>
      </w:r>
      <w:r>
        <w:rPr>
          <w:rFonts w:hint="eastAsia" w:ascii="宋体" w:hAnsi="宋体" w:cs="宋体"/>
          <w:color w:val="000000"/>
          <w:kern w:val="0"/>
          <w:sz w:val="24"/>
          <w:u w:val="single"/>
        </w:rPr>
        <w:t xml:space="preserve"> </w:t>
      </w:r>
    </w:p>
    <w:p w14:paraId="480203CD">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（2）承包人投保内容：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承包人自行负责 </w:t>
      </w:r>
      <w:r>
        <w:rPr>
          <w:rFonts w:hint="eastAsia" w:ascii="宋体" w:hAnsi="宋体" w:cs="宋体"/>
          <w:color w:val="000000"/>
          <w:kern w:val="0"/>
          <w:sz w:val="24"/>
          <w:u w:val="single"/>
        </w:rPr>
        <w:t xml:space="preserve">                           </w:t>
      </w:r>
    </w:p>
    <w:p w14:paraId="715CBA8C">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4、担保</w:t>
      </w:r>
    </w:p>
    <w:p w14:paraId="2421100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本工程双方约定担保事项如下：</w:t>
      </w:r>
    </w:p>
    <w:p w14:paraId="71212F73">
      <w:pPr>
        <w:widowControl/>
        <w:spacing w:line="520" w:lineRule="exact"/>
        <w:ind w:left="260" w:leftChars="124" w:firstLine="252" w:firstLineChars="105"/>
        <w:jc w:val="left"/>
        <w:rPr>
          <w:rFonts w:ascii="宋体" w:hAnsi="宋体" w:cs="宋体"/>
          <w:color w:val="000000"/>
          <w:kern w:val="0"/>
          <w:sz w:val="24"/>
        </w:rPr>
      </w:pPr>
      <w:r>
        <w:rPr>
          <w:rFonts w:hint="eastAsia" w:ascii="宋体" w:hAnsi="宋体" w:cs="宋体"/>
          <w:color w:val="000000"/>
          <w:kern w:val="0"/>
          <w:sz w:val="24"/>
        </w:rPr>
        <w:t>本合同《通用条款》第41条不予采用。</w:t>
      </w:r>
    </w:p>
    <w:p w14:paraId="0737560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5、合同份数</w:t>
      </w:r>
    </w:p>
    <w:p w14:paraId="1CB58B56">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双方约定合同份数：</w:t>
      </w:r>
      <w:r>
        <w:rPr>
          <w:rFonts w:hint="eastAsia" w:ascii="宋体" w:hAnsi="宋体" w:cs="宋体"/>
          <w:b/>
          <w:color w:val="000000"/>
          <w:kern w:val="0"/>
          <w:sz w:val="24"/>
          <w:u w:val="single"/>
        </w:rPr>
        <w:t>本合同一式捌份，承包人、发包人各执肆份。</w:t>
      </w:r>
    </w:p>
    <w:p w14:paraId="458404A7">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6、补充条款</w:t>
      </w:r>
    </w:p>
    <w:p w14:paraId="52B93C42">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1、工程按实结算，设计变更和现场签证及因发包人原因导致的费用增加按实调整，承包人在保证不影响工程质量和不损坏发包人利益前提下采用的一系列施工工艺和施工方法的改变而降低成本的措施其利益所得归承包人所有。</w:t>
      </w:r>
      <w:r>
        <w:rPr>
          <w:rFonts w:hint="eastAsia" w:ascii="宋体" w:hAnsi="宋体" w:cs="宋体"/>
          <w:b/>
          <w:color w:val="000000"/>
          <w:kern w:val="0"/>
          <w:sz w:val="24"/>
          <w:u w:val="single"/>
          <w:lang w:val="en-US" w:eastAsia="zh-CN"/>
        </w:rPr>
        <w:t>该项目为交钥匙工程。应严格</w:t>
      </w:r>
      <w:r>
        <w:rPr>
          <w:rFonts w:hint="eastAsia" w:ascii="宋体" w:hAnsi="宋体" w:cs="宋体"/>
          <w:b/>
          <w:color w:val="000000"/>
          <w:kern w:val="0"/>
          <w:sz w:val="24"/>
          <w:u w:val="single"/>
        </w:rPr>
        <w:t>遵照限额设计，因</w:t>
      </w:r>
      <w:r>
        <w:rPr>
          <w:rFonts w:hint="eastAsia" w:ascii="宋体" w:hAnsi="宋体" w:cs="宋体"/>
          <w:b/>
          <w:color w:val="000000"/>
          <w:kern w:val="0"/>
          <w:sz w:val="24"/>
          <w:u w:val="single"/>
          <w:lang w:val="en-US" w:eastAsia="zh-CN"/>
        </w:rPr>
        <w:t>设计</w:t>
      </w:r>
      <w:r>
        <w:rPr>
          <w:rFonts w:hint="eastAsia" w:ascii="宋体" w:hAnsi="宋体" w:cs="宋体"/>
          <w:b/>
          <w:color w:val="000000"/>
          <w:kern w:val="0"/>
          <w:sz w:val="24"/>
          <w:u w:val="single"/>
        </w:rPr>
        <w:t>变更额外增加的费用均由</w:t>
      </w:r>
      <w:r>
        <w:rPr>
          <w:rFonts w:hint="eastAsia" w:ascii="宋体" w:hAnsi="宋体" w:cs="宋体"/>
          <w:b/>
          <w:color w:val="000000"/>
          <w:kern w:val="0"/>
          <w:sz w:val="24"/>
          <w:u w:val="single"/>
          <w:lang w:val="en-US" w:eastAsia="zh-CN"/>
        </w:rPr>
        <w:t>承包人</w:t>
      </w:r>
      <w:r>
        <w:rPr>
          <w:rFonts w:hint="eastAsia" w:ascii="宋体" w:hAnsi="宋体" w:cs="宋体"/>
          <w:b/>
          <w:color w:val="000000"/>
          <w:kern w:val="0"/>
          <w:sz w:val="24"/>
          <w:u w:val="single"/>
        </w:rPr>
        <w:t>承担</w:t>
      </w:r>
      <w:r>
        <w:rPr>
          <w:rFonts w:hint="eastAsia" w:ascii="宋体" w:hAnsi="宋体" w:cs="宋体"/>
          <w:b/>
          <w:color w:val="000000"/>
          <w:kern w:val="0"/>
          <w:sz w:val="24"/>
          <w:u w:val="single"/>
          <w:lang w:eastAsia="zh-CN"/>
        </w:rPr>
        <w:t>。</w:t>
      </w:r>
    </w:p>
    <w:p w14:paraId="27DA0D45">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2、承包人应在接到开工通知后3天内，向监理人和发包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承包人应按合同约定指派项目经理，并在约定的期限内到职，承包人派驻施工现场的项目经理、项目总监、主要技术负责人与投标文件承诺不符的，视同转包。发包人有权终止承包合同。</w:t>
      </w:r>
    </w:p>
    <w:p w14:paraId="41E3817E">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3、实行项目经理、项目主要技术负责人压证施工制度。发包人须在承包人提供投标文件承诺的人员的执业资格证书原件后才能签订合同，至合同标的的主体工程完工后才能退还。承包人项目经理短期离开施工场地，应事先征得发包人同意，并委派代表代行其职责，未经发包人同意擅自离开视为离职，每发生一次罚款2万元，发生三次，发包人有权终止承包合同。为保证工程质量和维护招投标工作的严谨性，在没有得到发包人同意的情况下承包方不得擅自更换投标文件中承诺的任何管理人员，否则按以下条款处罚：(1)更换项目经理或技术负责人的，罚款2万元/人·次；(2)更换其他管理人员的，罚款1万元/人·次；发生三次，发包人有权终止承包合同。如确有特殊情况，经发包人同意，可更换相同资质人员，不作罚款或退场处理。发包人有权随时检查承包人到岗情况。</w:t>
      </w:r>
    </w:p>
    <w:p w14:paraId="524301CE">
      <w:pPr>
        <w:spacing w:line="360" w:lineRule="auto"/>
        <w:ind w:firstLine="472" w:firstLineChars="196"/>
        <w:rPr>
          <w:rFonts w:ascii="宋体" w:hAnsi="宋体" w:cs="宋体"/>
          <w:b/>
          <w:color w:val="000000"/>
          <w:kern w:val="0"/>
          <w:sz w:val="24"/>
          <w:u w:val="single"/>
        </w:rPr>
      </w:pPr>
      <w:r>
        <w:rPr>
          <w:rFonts w:hint="eastAsia" w:ascii="宋体" w:hAnsi="宋体" w:cs="宋体"/>
          <w:b/>
          <w:color w:val="000000"/>
          <w:kern w:val="0"/>
          <w:sz w:val="24"/>
          <w:u w:val="single"/>
        </w:rPr>
        <w:t>4、 工期延期的计算办法：由于重大设计变更等原因增加工程量造成的工期增加，按下面公式计算：（增加工程量价款/合同价款）×合同工期。</w:t>
      </w:r>
    </w:p>
    <w:p w14:paraId="3F673DBA">
      <w:pPr>
        <w:spacing w:line="360" w:lineRule="auto"/>
        <w:ind w:firstLine="482" w:firstLineChars="200"/>
        <w:rPr>
          <w:rFonts w:ascii="宋体" w:hAnsi="宋体" w:cs="宋体"/>
          <w:b/>
          <w:color w:val="000000"/>
          <w:kern w:val="0"/>
          <w:sz w:val="24"/>
          <w:u w:val="single"/>
        </w:rPr>
      </w:pPr>
      <w:r>
        <w:rPr>
          <w:rFonts w:hint="eastAsia" w:ascii="宋体" w:hAnsi="宋体" w:cs="宋体"/>
          <w:b/>
          <w:color w:val="000000"/>
          <w:kern w:val="0"/>
          <w:sz w:val="24"/>
          <w:u w:val="single"/>
        </w:rPr>
        <w:t>5、发包人对承包人提前竣工不支付赶工等补偿费用。</w:t>
      </w:r>
    </w:p>
    <w:p w14:paraId="1743A3E8">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 xml:space="preserve">6、工程施工过程中遇到其他问题时或未尽事宜双方积极协商解决。      </w:t>
      </w:r>
    </w:p>
    <w:p w14:paraId="26D7E0B9">
      <w:pPr>
        <w:widowControl/>
        <w:spacing w:line="520" w:lineRule="exact"/>
        <w:jc w:val="left"/>
        <w:rPr>
          <w:rFonts w:ascii="宋体" w:hAnsi="宋体" w:cs="宋体"/>
          <w:b/>
          <w:color w:val="000000"/>
          <w:kern w:val="0"/>
          <w:sz w:val="24"/>
          <w:u w:val="single"/>
        </w:rPr>
      </w:pPr>
      <w:r>
        <w:rPr>
          <w:rFonts w:hint="eastAsia" w:ascii="宋体" w:hAnsi="宋体" w:cs="宋体"/>
          <w:b/>
          <w:color w:val="000000"/>
          <w:kern w:val="0"/>
          <w:sz w:val="24"/>
          <w:u w:val="single"/>
        </w:rPr>
        <w:t xml:space="preserve">    7、拆除的材料（如电线电缆等），应如数交予发包人，不得擅自处理，如有违约，罚款5000元，同时返还材料。</w:t>
      </w:r>
    </w:p>
    <w:p w14:paraId="6333B7B7">
      <w:pPr>
        <w:pStyle w:val="8"/>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301C00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302E06"/>
    <w:rsid w:val="32302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1"/>
    <w:pPr>
      <w:ind w:left="497" w:hanging="392"/>
      <w:outlineLvl w:val="2"/>
    </w:pPr>
    <w:rPr>
      <w:rFonts w:ascii="宋体" w:hAnsi="宋体" w:eastAsia="宋体" w:cs="宋体"/>
      <w:b/>
      <w:bCs/>
      <w:sz w:val="21"/>
      <w:szCs w:val="21"/>
      <w:lang w:val="en-US" w:eastAsia="zh-CN" w:bidi="ar-SA"/>
    </w:rPr>
  </w:style>
  <w:style w:type="paragraph" w:styleId="3">
    <w:name w:val="heading 3"/>
    <w:basedOn w:val="1"/>
    <w:next w:val="1"/>
    <w:qFormat/>
    <w:uiPriority w:val="1"/>
    <w:pPr>
      <w:ind w:left="648" w:hanging="543"/>
      <w:outlineLvl w:val="3"/>
    </w:pPr>
    <w:rPr>
      <w:rFonts w:ascii="宋体" w:hAnsi="宋体" w:eastAsia="宋体" w:cs="宋体"/>
      <w:b/>
      <w:bCs/>
      <w:sz w:val="19"/>
      <w:szCs w:val="19"/>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99"/>
    <w:pPr>
      <w:ind w:firstLine="480"/>
    </w:pPr>
    <w:rPr>
      <w:rFonts w:ascii="宋体" w:hAnsi="宋体"/>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2025-10-17T06:14:00Z</dcterms:created>
  <dc:creator>rq</dc:creator>
  <cp:lastModifiedBy>rq</cp:lastModifiedBy>
  <dcterms:modified xsi:type="dcterms:W3CDTF">2025-10-17T06:15:19Z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4F117DC686FB43EB99BC1FC1788543C4_11</vt:lpwstr>
  </property>
  <property fmtid="{D5CDD505-2E9C-101B-9397-08002B2CF9AE}" pid="4" name="KSOTemplateDocerSaveRecord">
    <vt:lpwstr>eyJoZGlkIjoiYWMzOGEyM2JhNDIyMWNjZTJhZTY0M2ZhNjhhYjc0MWYiLCJ1c2VySWQiOiI0MDgxNjMwMjcifQ==</vt:lpwstr>
  </property>
</Properties>
</file>