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版本号：RH采字【20251008】号20251022003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惰性气体手套箱系统、溶剂纯化设备采购项目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RH采字【20251008】号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惰性气体手套箱系统、溶剂纯化设备采购项目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RH采字【20251008】号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惰性气体手套箱系统、溶剂纯化设备采购项目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西北大学惰性气体手套箱系统、溶剂纯化设备采购项目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采购包1（惰性气体手套箱系统、溶剂纯化设备采购项目）：属于专门面向中小企业采购。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西北大学惰性气体手套箱系统、溶剂纯化设备采购项目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惰性气体手套箱系统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溶剂纯化设备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标的名称：惰性气体手套箱系统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情性气体手套箱系统(2套)，以下参数及配置为1套要求</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箱体</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箱体尺寸为</w:t>
            </w:r>
            <w:r>
              <w:rPr>
                <w:rFonts w:ascii="仿宋_GB2312" w:hAnsi="仿宋_GB2312" w:cs="仿宋_GB2312" w:eastAsia="仿宋_GB2312"/>
                <w:sz w:val="24"/>
              </w:rPr>
              <w:t>1200*750*900</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 mm</w:t>
            </w:r>
            <w:r>
              <w:rPr>
                <w:rFonts w:ascii="仿宋_GB2312" w:hAnsi="仿宋_GB2312" w:cs="仿宋_GB2312" w:eastAsia="仿宋_GB2312"/>
                <w:sz w:val="24"/>
              </w:rPr>
              <w:t>）</w:t>
            </w:r>
            <w:r>
              <w:rPr>
                <w:rFonts w:ascii="仿宋_GB2312" w:hAnsi="仿宋_GB2312" w:cs="仿宋_GB2312" w:eastAsia="仿宋_GB2312"/>
                <w:sz w:val="24"/>
              </w:rPr>
              <w:t>，箱体材质均为</w:t>
            </w:r>
            <w:r>
              <w:rPr>
                <w:rFonts w:ascii="仿宋_GB2312" w:hAnsi="仿宋_GB2312" w:cs="仿宋_GB2312" w:eastAsia="仿宋_GB2312"/>
                <w:sz w:val="24"/>
              </w:rPr>
              <w:t>SUS304</w:t>
            </w:r>
            <w:r>
              <w:rPr>
                <w:rFonts w:ascii="仿宋_GB2312" w:hAnsi="仿宋_GB2312" w:cs="仿宋_GB2312" w:eastAsia="仿宋_GB2312"/>
                <w:sz w:val="24"/>
              </w:rPr>
              <w:t>不锈钢。支架包括脚轮和支持脚（高度可调）</w:t>
            </w:r>
          </w:p>
          <w:p>
            <w:pPr>
              <w:pStyle w:val="null3"/>
              <w:jc w:val="both"/>
            </w:pPr>
            <w:r>
              <w:rPr>
                <w:rFonts w:ascii="仿宋_GB2312" w:hAnsi="仿宋_GB2312" w:cs="仿宋_GB2312" w:eastAsia="仿宋_GB2312"/>
                <w:sz w:val="24"/>
              </w:rPr>
              <w:t>1.2 2</w:t>
            </w:r>
            <w:r>
              <w:rPr>
                <w:rFonts w:ascii="仿宋_GB2312" w:hAnsi="仿宋_GB2312" w:cs="仿宋_GB2312" w:eastAsia="仿宋_GB2312"/>
                <w:sz w:val="24"/>
              </w:rPr>
              <w:t>个铝合金手套口（由实心棒材加工而成，阳极氧化处理）</w:t>
            </w:r>
            <w:r>
              <w:rPr>
                <w:rFonts w:ascii="仿宋_GB2312" w:hAnsi="仿宋_GB2312" w:cs="仿宋_GB2312" w:eastAsia="仿宋_GB2312"/>
                <w:sz w:val="24"/>
              </w:rPr>
              <w:t>，提供相关证明材料</w:t>
            </w:r>
            <w:r>
              <w:rPr>
                <w:rFonts w:ascii="仿宋_GB2312" w:hAnsi="仿宋_GB2312" w:cs="仿宋_GB2312" w:eastAsia="仿宋_GB2312"/>
                <w:sz w:val="24"/>
              </w:rPr>
              <w:t>(</w:t>
            </w:r>
            <w:r>
              <w:rPr>
                <w:rFonts w:ascii="仿宋_GB2312" w:hAnsi="仿宋_GB2312" w:cs="仿宋_GB2312" w:eastAsia="仿宋_GB2312"/>
                <w:sz w:val="24"/>
              </w:rPr>
              <w:t>不限于产品彩页、官网截图、第三方检测报告等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1.3 2</w:t>
            </w:r>
            <w:r>
              <w:rPr>
                <w:rFonts w:ascii="仿宋_GB2312" w:hAnsi="仿宋_GB2312" w:cs="仿宋_GB2312" w:eastAsia="仿宋_GB2312"/>
                <w:sz w:val="24"/>
              </w:rPr>
              <w:t>只丁基橡胶手套</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低温冰箱：体积</w:t>
            </w:r>
            <w:r>
              <w:rPr>
                <w:rFonts w:ascii="仿宋_GB2312" w:hAnsi="仿宋_GB2312" w:cs="仿宋_GB2312" w:eastAsia="仿宋_GB2312"/>
                <w:sz w:val="24"/>
              </w:rPr>
              <w:t>≥30</w:t>
            </w:r>
            <w:r>
              <w:rPr>
                <w:rFonts w:ascii="仿宋_GB2312" w:hAnsi="仿宋_GB2312" w:cs="仿宋_GB2312" w:eastAsia="仿宋_GB2312"/>
                <w:sz w:val="24"/>
              </w:rPr>
              <w:t>升，温度可调，最低</w:t>
            </w:r>
            <w:r>
              <w:rPr>
                <w:rFonts w:ascii="仿宋_GB2312" w:hAnsi="仿宋_GB2312" w:cs="仿宋_GB2312" w:eastAsia="仿宋_GB2312"/>
                <w:sz w:val="24"/>
              </w:rPr>
              <w:t>≤-35℃</w:t>
            </w:r>
            <w:r>
              <w:rPr>
                <w:rFonts w:ascii="仿宋_GB2312" w:hAnsi="仿宋_GB2312" w:cs="仿宋_GB2312" w:eastAsia="仿宋_GB2312"/>
                <w:sz w:val="24"/>
              </w:rPr>
              <w:t>，提供相关证明材料</w:t>
            </w:r>
            <w:r>
              <w:rPr>
                <w:rFonts w:ascii="仿宋_GB2312" w:hAnsi="仿宋_GB2312" w:cs="仿宋_GB2312" w:eastAsia="仿宋_GB2312"/>
                <w:sz w:val="24"/>
              </w:rPr>
              <w:t>(</w:t>
            </w:r>
            <w:r>
              <w:rPr>
                <w:rFonts w:ascii="仿宋_GB2312" w:hAnsi="仿宋_GB2312" w:cs="仿宋_GB2312" w:eastAsia="仿宋_GB2312"/>
                <w:sz w:val="24"/>
              </w:rPr>
              <w:t>不限于产品彩页、官网截图、第三方检测报告等</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过渡舱</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具有大过渡舱，尺寸</w:t>
            </w:r>
            <w:r>
              <w:rPr>
                <w:rFonts w:ascii="仿宋_GB2312" w:hAnsi="仿宋_GB2312" w:cs="仿宋_GB2312" w:eastAsia="仿宋_GB2312"/>
                <w:sz w:val="24"/>
              </w:rPr>
              <w:t>≥Φ350*600</w:t>
            </w:r>
            <w:r>
              <w:rPr>
                <w:rFonts w:ascii="仿宋_GB2312" w:hAnsi="仿宋_GB2312" w:cs="仿宋_GB2312" w:eastAsia="仿宋_GB2312"/>
                <w:sz w:val="24"/>
              </w:rPr>
              <w:t>㎜，通过在触摸屏上点触启动按键，过渡舱可自动完成多次抽充程序</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具有小过渡仓，便携型舱门设计，尺寸</w:t>
            </w:r>
            <w:r>
              <w:rPr>
                <w:rFonts w:ascii="仿宋_GB2312" w:hAnsi="仿宋_GB2312" w:cs="仿宋_GB2312" w:eastAsia="仿宋_GB2312"/>
                <w:sz w:val="24"/>
              </w:rPr>
              <w:t>≥Φ150X300mm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具有气体纯化系统：氧气吸附量</w:t>
            </w:r>
            <w:r>
              <w:rPr>
                <w:rFonts w:ascii="仿宋_GB2312" w:hAnsi="仿宋_GB2312" w:cs="仿宋_GB2312" w:eastAsia="仿宋_GB2312"/>
                <w:sz w:val="24"/>
              </w:rPr>
              <w:t>≥60</w:t>
            </w:r>
            <w:r>
              <w:rPr>
                <w:rFonts w:ascii="仿宋_GB2312" w:hAnsi="仿宋_GB2312" w:cs="仿宋_GB2312" w:eastAsia="仿宋_GB2312"/>
                <w:sz w:val="24"/>
              </w:rPr>
              <w:t xml:space="preserve"> </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水的吸附量</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kg</w:t>
            </w:r>
            <w:r>
              <w:rPr>
                <w:rFonts w:ascii="仿宋_GB2312" w:hAnsi="仿宋_GB2312" w:cs="仿宋_GB2312" w:eastAsia="仿宋_GB2312"/>
                <w:sz w:val="24"/>
              </w:rPr>
              <w:t>，吸附饱和后可再生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控制系统</w:t>
            </w:r>
          </w:p>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控制系统由</w:t>
            </w:r>
            <w:r>
              <w:rPr>
                <w:rFonts w:ascii="仿宋_GB2312" w:hAnsi="仿宋_GB2312" w:cs="仿宋_GB2312" w:eastAsia="仿宋_GB2312"/>
                <w:sz w:val="24"/>
              </w:rPr>
              <w:t>PLC</w:t>
            </w:r>
            <w:r>
              <w:rPr>
                <w:rFonts w:ascii="仿宋_GB2312" w:hAnsi="仿宋_GB2312" w:cs="仿宋_GB2312" w:eastAsia="仿宋_GB2312"/>
                <w:sz w:val="24"/>
              </w:rPr>
              <w:t>和</w:t>
            </w:r>
            <w:r>
              <w:rPr>
                <w:rFonts w:ascii="仿宋_GB2312" w:hAnsi="仿宋_GB2312" w:cs="仿宋_GB2312" w:eastAsia="仿宋_GB2312"/>
                <w:sz w:val="24"/>
              </w:rPr>
              <w:t>7</w:t>
            </w:r>
            <w:r>
              <w:rPr>
                <w:rFonts w:ascii="仿宋_GB2312" w:hAnsi="仿宋_GB2312" w:cs="仿宋_GB2312" w:eastAsia="仿宋_GB2312"/>
                <w:sz w:val="24"/>
              </w:rPr>
              <w:t>英寸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0.5 </w:t>
            </w:r>
            <w:r>
              <w:rPr>
                <w:rFonts w:ascii="仿宋_GB2312" w:hAnsi="仿宋_GB2312" w:cs="仿宋_GB2312" w:eastAsia="仿宋_GB2312"/>
                <w:sz w:val="24"/>
              </w:rPr>
              <w:t>英寸）</w:t>
            </w:r>
            <w:r>
              <w:rPr>
                <w:rFonts w:ascii="仿宋_GB2312" w:hAnsi="仿宋_GB2312" w:cs="仿宋_GB2312" w:eastAsia="仿宋_GB2312"/>
                <w:sz w:val="24"/>
              </w:rPr>
              <w:t>彩色触摸屏组成，中英文操作界面</w:t>
            </w:r>
          </w:p>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可以手动或自动监测泄漏率，具有泄漏自动报警功能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技术指标</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泄露率≤</w:t>
            </w:r>
            <w:r>
              <w:rPr>
                <w:rFonts w:ascii="仿宋_GB2312" w:hAnsi="仿宋_GB2312" w:cs="仿宋_GB2312" w:eastAsia="仿宋_GB2312"/>
                <w:sz w:val="24"/>
              </w:rPr>
              <w:t>0.001vol%/h</w:t>
            </w:r>
          </w:p>
          <w:p>
            <w:pPr>
              <w:pStyle w:val="null3"/>
              <w:jc w:val="both"/>
            </w:pPr>
            <w:r>
              <w:rPr>
                <w:rFonts w:ascii="仿宋_GB2312" w:hAnsi="仿宋_GB2312" w:cs="仿宋_GB2312" w:eastAsia="仿宋_GB2312"/>
                <w:sz w:val="24"/>
              </w:rPr>
              <w:t>5.2 H2O</w:t>
            </w:r>
            <w:r>
              <w:rPr>
                <w:rFonts w:ascii="仿宋_GB2312" w:hAnsi="仿宋_GB2312" w:cs="仿宋_GB2312" w:eastAsia="仿宋_GB2312"/>
                <w:sz w:val="24"/>
              </w:rPr>
              <w:t>≤</w:t>
            </w:r>
            <w:r>
              <w:rPr>
                <w:rFonts w:ascii="仿宋_GB2312" w:hAnsi="仿宋_GB2312" w:cs="仿宋_GB2312" w:eastAsia="仿宋_GB2312"/>
                <w:sz w:val="24"/>
              </w:rPr>
              <w:t>1pm</w:t>
            </w:r>
            <w:r>
              <w:rPr>
                <w:rFonts w:ascii="仿宋_GB2312" w:hAnsi="仿宋_GB2312" w:cs="仿宋_GB2312" w:eastAsia="仿宋_GB2312"/>
                <w:sz w:val="24"/>
              </w:rPr>
              <w:t>，</w:t>
            </w:r>
            <w:r>
              <w:rPr>
                <w:rFonts w:ascii="仿宋_GB2312" w:hAnsi="仿宋_GB2312" w:cs="仿宋_GB2312" w:eastAsia="仿宋_GB2312"/>
                <w:sz w:val="24"/>
              </w:rPr>
              <w:t>O2</w:t>
            </w:r>
            <w:r>
              <w:rPr>
                <w:rFonts w:ascii="仿宋_GB2312" w:hAnsi="仿宋_GB2312" w:cs="仿宋_GB2312" w:eastAsia="仿宋_GB2312"/>
                <w:sz w:val="24"/>
              </w:rPr>
              <w:t>≤</w:t>
            </w:r>
            <w:r>
              <w:rPr>
                <w:rFonts w:ascii="仿宋_GB2312" w:hAnsi="仿宋_GB2312" w:cs="仿宋_GB2312" w:eastAsia="仿宋_GB2312"/>
                <w:sz w:val="24"/>
              </w:rPr>
              <w:t>1ppm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 xml:space="preserve">6 </w:t>
            </w:r>
            <w:r>
              <w:rPr>
                <w:rFonts w:ascii="仿宋_GB2312" w:hAnsi="仿宋_GB2312" w:cs="仿宋_GB2312" w:eastAsia="仿宋_GB2312"/>
                <w:sz w:val="24"/>
              </w:rPr>
              <w:t>其它附件</w:t>
            </w:r>
          </w:p>
          <w:p>
            <w:pPr>
              <w:pStyle w:val="null3"/>
              <w:jc w:val="both"/>
            </w:pPr>
            <w:r>
              <w:rPr>
                <w:rFonts w:ascii="仿宋_GB2312" w:hAnsi="仿宋_GB2312" w:cs="仿宋_GB2312" w:eastAsia="仿宋_GB2312"/>
                <w:sz w:val="24"/>
              </w:rPr>
              <w:t xml:space="preserve">6.1 </w:t>
            </w:r>
            <w:r>
              <w:rPr>
                <w:rFonts w:ascii="仿宋_GB2312" w:hAnsi="仿宋_GB2312" w:cs="仿宋_GB2312" w:eastAsia="仿宋_GB2312"/>
                <w:sz w:val="24"/>
              </w:rPr>
              <w:t>真空泵：真空度≤</w:t>
            </w:r>
            <w:r>
              <w:rPr>
                <w:rFonts w:ascii="仿宋_GB2312" w:hAnsi="仿宋_GB2312" w:cs="仿宋_GB2312" w:eastAsia="仿宋_GB2312"/>
                <w:sz w:val="24"/>
              </w:rPr>
              <w:t>10 mbar</w:t>
            </w:r>
            <w:r>
              <w:rPr>
                <w:rFonts w:ascii="仿宋_GB2312" w:hAnsi="仿宋_GB2312" w:cs="仿宋_GB2312" w:eastAsia="仿宋_GB2312"/>
                <w:sz w:val="24"/>
              </w:rPr>
              <w:t>，流速≥</w:t>
            </w:r>
            <w:r>
              <w:rPr>
                <w:rFonts w:ascii="仿宋_GB2312" w:hAnsi="仿宋_GB2312" w:cs="仿宋_GB2312" w:eastAsia="仿宋_GB2312"/>
                <w:sz w:val="24"/>
              </w:rPr>
              <w:t>5 m3/h</w:t>
            </w:r>
            <w:r>
              <w:rPr>
                <w:rFonts w:ascii="仿宋_GB2312" w:hAnsi="仿宋_GB2312" w:cs="仿宋_GB2312" w:eastAsia="仿宋_GB2312"/>
                <w:sz w:val="24"/>
              </w:rPr>
              <w:t>，配油污过滤器</w:t>
            </w:r>
          </w:p>
          <w:p>
            <w:pPr>
              <w:pStyle w:val="null3"/>
              <w:jc w:val="both"/>
            </w:pPr>
            <w:r>
              <w:rPr>
                <w:rFonts w:ascii="仿宋_GB2312" w:hAnsi="仿宋_GB2312" w:cs="仿宋_GB2312" w:eastAsia="仿宋_GB2312"/>
                <w:sz w:val="24"/>
              </w:rPr>
              <w:t xml:space="preserve">6.2 </w:t>
            </w:r>
            <w:r>
              <w:rPr>
                <w:rFonts w:ascii="仿宋_GB2312" w:hAnsi="仿宋_GB2312" w:cs="仿宋_GB2312" w:eastAsia="仿宋_GB2312"/>
                <w:sz w:val="24"/>
              </w:rPr>
              <w:t>氧分析仪：采用燃料电池供能，燃料电池带数显功能，量程：</w:t>
            </w:r>
            <w:r>
              <w:rPr>
                <w:rFonts w:ascii="仿宋_GB2312" w:hAnsi="仿宋_GB2312" w:cs="仿宋_GB2312" w:eastAsia="仿宋_GB2312"/>
                <w:sz w:val="24"/>
              </w:rPr>
              <w:t>0-1000ppm</w:t>
            </w:r>
            <w:r>
              <w:rPr>
                <w:rFonts w:ascii="仿宋_GB2312" w:hAnsi="仿宋_GB2312" w:cs="仿宋_GB2312" w:eastAsia="仿宋_GB2312"/>
                <w:sz w:val="24"/>
              </w:rPr>
              <w:t>，耐腐蚀，</w:t>
            </w:r>
            <w:r>
              <w:rPr>
                <w:rFonts w:ascii="仿宋_GB2312" w:hAnsi="仿宋_GB2312" w:cs="仿宋_GB2312" w:eastAsia="仿宋_GB2312"/>
                <w:sz w:val="24"/>
              </w:rPr>
              <w:t xml:space="preserve">PLC </w:t>
            </w:r>
            <w:r>
              <w:rPr>
                <w:rFonts w:ascii="仿宋_GB2312" w:hAnsi="仿宋_GB2312" w:cs="仿宋_GB2312" w:eastAsia="仿宋_GB2312"/>
                <w:sz w:val="24"/>
              </w:rPr>
              <w:t>集成控制，感测数据直接显示在主机屏幕上，精确度≤</w:t>
            </w:r>
            <w:r>
              <w:rPr>
                <w:rFonts w:ascii="仿宋_GB2312" w:hAnsi="仿宋_GB2312" w:cs="仿宋_GB2312" w:eastAsia="仿宋_GB2312"/>
                <w:sz w:val="24"/>
              </w:rPr>
              <w:t>0.1ppm</w:t>
            </w:r>
            <w:r>
              <w:rPr>
                <w:rFonts w:ascii="仿宋_GB2312" w:hAnsi="仿宋_GB2312" w:cs="仿宋_GB2312" w:eastAsia="仿宋_GB2312"/>
                <w:sz w:val="24"/>
              </w:rPr>
              <w:t>，设计寿命≥</w:t>
            </w:r>
            <w:r>
              <w:rPr>
                <w:rFonts w:ascii="仿宋_GB2312" w:hAnsi="仿宋_GB2312" w:cs="仿宋_GB2312" w:eastAsia="仿宋_GB2312"/>
                <w:sz w:val="24"/>
              </w:rPr>
              <w:t>5</w:t>
            </w:r>
            <w:r>
              <w:rPr>
                <w:rFonts w:ascii="仿宋_GB2312" w:hAnsi="仿宋_GB2312" w:cs="仿宋_GB2312" w:eastAsia="仿宋_GB2312"/>
                <w:sz w:val="24"/>
              </w:rPr>
              <w:t>年，提供相关证明材料</w:t>
            </w:r>
            <w:r>
              <w:rPr>
                <w:rFonts w:ascii="仿宋_GB2312" w:hAnsi="仿宋_GB2312" w:cs="仿宋_GB2312" w:eastAsia="仿宋_GB2312"/>
                <w:sz w:val="24"/>
              </w:rPr>
              <w:t>(</w:t>
            </w:r>
            <w:r>
              <w:rPr>
                <w:rFonts w:ascii="仿宋_GB2312" w:hAnsi="仿宋_GB2312" w:cs="仿宋_GB2312" w:eastAsia="仿宋_GB2312"/>
                <w:sz w:val="24"/>
              </w:rPr>
              <w:t>不限于产品彩页、官网截图、第三方检测报告等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6.3 </w:t>
            </w:r>
            <w:r>
              <w:rPr>
                <w:rFonts w:ascii="仿宋_GB2312" w:hAnsi="仿宋_GB2312" w:cs="仿宋_GB2312" w:eastAsia="仿宋_GB2312"/>
                <w:sz w:val="24"/>
              </w:rPr>
              <w:t>水分析仪：氧化铝膜探测器，检测范围：</w:t>
            </w:r>
            <w:r>
              <w:rPr>
                <w:rFonts w:ascii="仿宋_GB2312" w:hAnsi="仿宋_GB2312" w:cs="仿宋_GB2312" w:eastAsia="仿宋_GB2312"/>
                <w:sz w:val="24"/>
              </w:rPr>
              <w:t xml:space="preserve">0-500ppm </w:t>
            </w:r>
            <w:r>
              <w:rPr>
                <w:rFonts w:ascii="仿宋_GB2312" w:hAnsi="仿宋_GB2312" w:cs="仿宋_GB2312" w:eastAsia="仿宋_GB2312"/>
                <w:sz w:val="24"/>
              </w:rPr>
              <w:t>；耐腐蚀，</w:t>
            </w:r>
            <w:r>
              <w:rPr>
                <w:rFonts w:ascii="仿宋_GB2312" w:hAnsi="仿宋_GB2312" w:cs="仿宋_GB2312" w:eastAsia="仿宋_GB2312"/>
                <w:sz w:val="24"/>
              </w:rPr>
              <w:t xml:space="preserve">PLC </w:t>
            </w:r>
            <w:r>
              <w:rPr>
                <w:rFonts w:ascii="仿宋_GB2312" w:hAnsi="仿宋_GB2312" w:cs="仿宋_GB2312" w:eastAsia="仿宋_GB2312"/>
                <w:sz w:val="24"/>
              </w:rPr>
              <w:t>集成控制，感测数据直接显示在主机屏幕上，探头感测功能材质铂金和陶瓷纤维，灵敏度 ≤</w:t>
            </w:r>
            <w:r>
              <w:rPr>
                <w:rFonts w:ascii="仿宋_GB2312" w:hAnsi="仿宋_GB2312" w:cs="仿宋_GB2312" w:eastAsia="仿宋_GB2312"/>
                <w:sz w:val="24"/>
              </w:rPr>
              <w:t>10mv/ppm</w:t>
            </w:r>
            <w:r>
              <w:rPr>
                <w:rFonts w:ascii="仿宋_GB2312" w:hAnsi="仿宋_GB2312" w:cs="仿宋_GB2312" w:eastAsia="仿宋_GB2312"/>
                <w:sz w:val="24"/>
              </w:rPr>
              <w:t>，精确度≤</w:t>
            </w:r>
            <w:r>
              <w:rPr>
                <w:rFonts w:ascii="仿宋_GB2312" w:hAnsi="仿宋_GB2312" w:cs="仿宋_GB2312" w:eastAsia="仿宋_GB2312"/>
                <w:sz w:val="24"/>
              </w:rPr>
              <w:t>0.1ppm</w:t>
            </w:r>
            <w:r>
              <w:rPr>
                <w:rFonts w:ascii="仿宋_GB2312" w:hAnsi="仿宋_GB2312" w:cs="仿宋_GB2312" w:eastAsia="仿宋_GB2312"/>
                <w:sz w:val="24"/>
              </w:rPr>
              <w:t>，设计寿命≥</w:t>
            </w:r>
            <w:r>
              <w:rPr>
                <w:rFonts w:ascii="仿宋_GB2312" w:hAnsi="仿宋_GB2312" w:cs="仿宋_GB2312" w:eastAsia="仿宋_GB2312"/>
                <w:sz w:val="24"/>
              </w:rPr>
              <w:t>5</w:t>
            </w:r>
            <w:r>
              <w:rPr>
                <w:rFonts w:ascii="仿宋_GB2312" w:hAnsi="仿宋_GB2312" w:cs="仿宋_GB2312" w:eastAsia="仿宋_GB2312"/>
                <w:sz w:val="24"/>
              </w:rPr>
              <w:t>年，提供相关证明材料</w:t>
            </w:r>
            <w:r>
              <w:rPr>
                <w:rFonts w:ascii="仿宋_GB2312" w:hAnsi="仿宋_GB2312" w:cs="仿宋_GB2312" w:eastAsia="仿宋_GB2312"/>
                <w:sz w:val="24"/>
              </w:rPr>
              <w:t>(</w:t>
            </w:r>
            <w:r>
              <w:rPr>
                <w:rFonts w:ascii="仿宋_GB2312" w:hAnsi="仿宋_GB2312" w:cs="仿宋_GB2312" w:eastAsia="仿宋_GB2312"/>
                <w:sz w:val="24"/>
              </w:rPr>
              <w:t>不限于产品彩页、官网截图、第三方检测报告等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6.4 </w:t>
            </w:r>
            <w:r>
              <w:rPr>
                <w:rFonts w:ascii="仿宋_GB2312" w:hAnsi="仿宋_GB2312" w:cs="仿宋_GB2312" w:eastAsia="仿宋_GB2312"/>
                <w:sz w:val="24"/>
              </w:rPr>
              <w:t>配备以下备件：</w:t>
            </w:r>
            <w:r>
              <w:rPr>
                <w:rFonts w:ascii="仿宋_GB2312" w:hAnsi="仿宋_GB2312" w:cs="仿宋_GB2312" w:eastAsia="仿宋_GB2312"/>
                <w:sz w:val="24"/>
              </w:rPr>
              <w:t>4</w:t>
            </w:r>
            <w:r>
              <w:rPr>
                <w:rFonts w:ascii="仿宋_GB2312" w:hAnsi="仿宋_GB2312" w:cs="仿宋_GB2312" w:eastAsia="仿宋_GB2312"/>
                <w:sz w:val="24"/>
              </w:rPr>
              <w:t>只原装丁基橡胶手套、</w:t>
            </w:r>
            <w:r>
              <w:rPr>
                <w:rFonts w:ascii="仿宋_GB2312" w:hAnsi="仿宋_GB2312" w:cs="仿宋_GB2312" w:eastAsia="仿宋_GB2312"/>
                <w:sz w:val="24"/>
              </w:rPr>
              <w:t>2</w:t>
            </w:r>
            <w:r>
              <w:rPr>
                <w:rFonts w:ascii="仿宋_GB2312" w:hAnsi="仿宋_GB2312" w:cs="仿宋_GB2312" w:eastAsia="仿宋_GB2312"/>
                <w:sz w:val="24"/>
              </w:rPr>
              <w:t>份原装净化材料、</w:t>
            </w:r>
            <w:r>
              <w:rPr>
                <w:rFonts w:ascii="仿宋_GB2312" w:hAnsi="仿宋_GB2312" w:cs="仿宋_GB2312" w:eastAsia="仿宋_GB2312"/>
                <w:sz w:val="24"/>
              </w:rPr>
              <w:t>2</w:t>
            </w:r>
            <w:r>
              <w:rPr>
                <w:rFonts w:ascii="仿宋_GB2312" w:hAnsi="仿宋_GB2312" w:cs="仿宋_GB2312" w:eastAsia="仿宋_GB2312"/>
                <w:sz w:val="24"/>
              </w:rPr>
              <w:t>套原装氧分析仪、</w:t>
            </w:r>
            <w:r>
              <w:rPr>
                <w:rFonts w:ascii="仿宋_GB2312" w:hAnsi="仿宋_GB2312" w:cs="仿宋_GB2312" w:eastAsia="仿宋_GB2312"/>
                <w:sz w:val="24"/>
              </w:rPr>
              <w:t>2</w:t>
            </w:r>
            <w:r>
              <w:rPr>
                <w:rFonts w:ascii="仿宋_GB2312" w:hAnsi="仿宋_GB2312" w:cs="仿宋_GB2312" w:eastAsia="仿宋_GB2312"/>
                <w:sz w:val="24"/>
              </w:rPr>
              <w:t>套原装水分析仪、</w:t>
            </w:r>
            <w:r>
              <w:rPr>
                <w:rFonts w:ascii="仿宋_GB2312" w:hAnsi="仿宋_GB2312" w:cs="仿宋_GB2312" w:eastAsia="仿宋_GB2312"/>
                <w:sz w:val="24"/>
              </w:rPr>
              <w:t>4L</w:t>
            </w:r>
            <w:r>
              <w:rPr>
                <w:rFonts w:ascii="仿宋_GB2312" w:hAnsi="仿宋_GB2312" w:cs="仿宋_GB2312" w:eastAsia="仿宋_GB2312"/>
                <w:sz w:val="24"/>
              </w:rPr>
              <w:t>原装真空泵油、</w:t>
            </w:r>
            <w:r>
              <w:rPr>
                <w:rFonts w:ascii="仿宋_GB2312" w:hAnsi="仿宋_GB2312" w:cs="仿宋_GB2312" w:eastAsia="仿宋_GB2312"/>
                <w:sz w:val="24"/>
              </w:rPr>
              <w:t>4</w:t>
            </w:r>
            <w:r>
              <w:rPr>
                <w:rFonts w:ascii="仿宋_GB2312" w:hAnsi="仿宋_GB2312" w:cs="仿宋_GB2312" w:eastAsia="仿宋_GB2312"/>
                <w:sz w:val="24"/>
              </w:rPr>
              <w:t>份原装活性炭、</w:t>
            </w:r>
            <w:r>
              <w:rPr>
                <w:rFonts w:ascii="仿宋_GB2312" w:hAnsi="仿宋_GB2312" w:cs="仿宋_GB2312" w:eastAsia="仿宋_GB2312"/>
                <w:sz w:val="24"/>
              </w:rPr>
              <w:t>2</w:t>
            </w:r>
            <w:r>
              <w:rPr>
                <w:rFonts w:ascii="仿宋_GB2312" w:hAnsi="仿宋_GB2312" w:cs="仿宋_GB2312" w:eastAsia="仿宋_GB2312"/>
                <w:sz w:val="24"/>
              </w:rPr>
              <w:t>台分析天平：量程≤</w:t>
            </w:r>
            <w:r>
              <w:rPr>
                <w:rFonts w:ascii="仿宋_GB2312" w:hAnsi="仿宋_GB2312" w:cs="仿宋_GB2312" w:eastAsia="仿宋_GB2312"/>
                <w:sz w:val="24"/>
              </w:rPr>
              <w:t>220g</w:t>
            </w:r>
            <w:r>
              <w:rPr>
                <w:rFonts w:ascii="仿宋_GB2312" w:hAnsi="仿宋_GB2312" w:cs="仿宋_GB2312" w:eastAsia="仿宋_GB2312"/>
                <w:sz w:val="24"/>
              </w:rPr>
              <w:t>，精度为±</w:t>
            </w:r>
            <w:r>
              <w:rPr>
                <w:rFonts w:ascii="仿宋_GB2312" w:hAnsi="仿宋_GB2312" w:cs="仿宋_GB2312" w:eastAsia="仿宋_GB2312"/>
                <w:sz w:val="24"/>
              </w:rPr>
              <w:t>0.1mg</w:t>
            </w:r>
            <w:r>
              <w:rPr>
                <w:rFonts w:ascii="仿宋_GB2312" w:hAnsi="仿宋_GB2312" w:cs="仿宋_GB2312" w:eastAsia="仿宋_GB2312"/>
                <w:sz w:val="24"/>
              </w:rPr>
              <w:t>，采用内校型校准方式</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备注：</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、以上所有技术指标必须满足要求没有负偏离，否则按无效文件处理；</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、要求提供佐证材料的必须提供，否则视为负偏离，按无效文件处理。</w:t>
            </w:r>
          </w:p>
        </w:tc>
      </w:tr>
    </w:tbl>
    <w:p>
      <w:pPr>
        <w:pStyle w:val="null3"/>
      </w:pPr>
      <w:r>
        <w:rPr>
          <w:rFonts w:ascii="仿宋_GB2312" w:hAnsi="仿宋_GB2312" w:cs="仿宋_GB2312" w:eastAsia="仿宋_GB2312"/>
        </w:rPr>
        <w:t>标的名称：溶剂纯化设备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框架材质：</w:t>
            </w:r>
            <w:r>
              <w:rPr>
                <w:rFonts w:ascii="仿宋_GB2312" w:hAnsi="仿宋_GB2312" w:cs="仿宋_GB2312" w:eastAsia="仿宋_GB2312"/>
                <w:sz w:val="24"/>
              </w:rPr>
              <w:t>SUS304不锈钢；管件材料：不锈钢；</w:t>
            </w:r>
            <w:r>
              <w:rPr>
                <w:rFonts w:ascii="仿宋_GB2312" w:hAnsi="仿宋_GB2312" w:cs="仿宋_GB2312" w:eastAsia="仿宋_GB2312"/>
                <w:sz w:val="24"/>
              </w:rPr>
              <w:t>内部气体压力：</w:t>
            </w:r>
            <w:r>
              <w:rPr>
                <w:rFonts w:ascii="仿宋_GB2312" w:hAnsi="仿宋_GB2312" w:cs="仿宋_GB2312" w:eastAsia="仿宋_GB2312"/>
                <w:sz w:val="24"/>
              </w:rPr>
              <w:t>≥5psi</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2.有机溶剂纯化系统含≥15套有机溶剂纯化单元，可同时纯化</w:t>
            </w:r>
            <w:r>
              <w:rPr>
                <w:rFonts w:ascii="仿宋_GB2312" w:hAnsi="仿宋_GB2312" w:cs="仿宋_GB2312" w:eastAsia="仿宋_GB2312"/>
                <w:sz w:val="24"/>
              </w:rPr>
              <w:t>包括但不限于以下</w:t>
            </w:r>
            <w:r>
              <w:rPr>
                <w:rFonts w:ascii="仿宋_GB2312" w:hAnsi="仿宋_GB2312" w:cs="仿宋_GB2312" w:eastAsia="仿宋_GB2312"/>
                <w:sz w:val="24"/>
              </w:rPr>
              <w:t>5种有机溶剂：</w:t>
            </w:r>
            <w:r>
              <w:rPr>
                <w:rFonts w:ascii="仿宋_GB2312" w:hAnsi="仿宋_GB2312" w:cs="仿宋_GB2312" w:eastAsia="仿宋_GB2312"/>
                <w:sz w:val="24"/>
              </w:rPr>
              <w:t>二氯甲烷</w:t>
            </w:r>
            <w:r>
              <w:rPr>
                <w:rFonts w:ascii="仿宋_GB2312" w:hAnsi="仿宋_GB2312" w:cs="仿宋_GB2312" w:eastAsia="仿宋_GB2312"/>
                <w:sz w:val="24"/>
              </w:rPr>
              <w:t>、</w:t>
            </w:r>
            <w:r>
              <w:rPr>
                <w:rFonts w:ascii="仿宋_GB2312" w:hAnsi="仿宋_GB2312" w:cs="仿宋_GB2312" w:eastAsia="仿宋_GB2312"/>
                <w:sz w:val="24"/>
              </w:rPr>
              <w:t>乙醚</w:t>
            </w:r>
            <w:r>
              <w:rPr>
                <w:rFonts w:ascii="仿宋_GB2312" w:hAnsi="仿宋_GB2312" w:cs="仿宋_GB2312" w:eastAsia="仿宋_GB2312"/>
                <w:sz w:val="24"/>
              </w:rPr>
              <w:t>、</w:t>
            </w:r>
            <w:r>
              <w:rPr>
                <w:rFonts w:ascii="仿宋_GB2312" w:hAnsi="仿宋_GB2312" w:cs="仿宋_GB2312" w:eastAsia="仿宋_GB2312"/>
                <w:sz w:val="24"/>
              </w:rPr>
              <w:t>氯仿</w:t>
            </w:r>
            <w:r>
              <w:rPr>
                <w:rFonts w:ascii="仿宋_GB2312" w:hAnsi="仿宋_GB2312" w:cs="仿宋_GB2312" w:eastAsia="仿宋_GB2312"/>
                <w:sz w:val="24"/>
              </w:rPr>
              <w:t>、</w:t>
            </w:r>
            <w:r>
              <w:rPr>
                <w:rFonts w:ascii="仿宋_GB2312" w:hAnsi="仿宋_GB2312" w:cs="仿宋_GB2312" w:eastAsia="仿宋_GB2312"/>
                <w:sz w:val="24"/>
              </w:rPr>
              <w:t>四氢呋喃和甲苯</w:t>
            </w:r>
            <w:r>
              <w:rPr>
                <w:rFonts w:ascii="仿宋_GB2312" w:hAnsi="仿宋_GB2312" w:cs="仿宋_GB2312" w:eastAsia="仿宋_GB2312"/>
                <w:sz w:val="24"/>
              </w:rPr>
              <w:t>等</w:t>
            </w:r>
            <w:r>
              <w:rPr>
                <w:rFonts w:ascii="仿宋_GB2312" w:hAnsi="仿宋_GB2312" w:cs="仿宋_GB2312" w:eastAsia="仿宋_GB2312"/>
                <w:sz w:val="24"/>
              </w:rPr>
              <w:t>，提供相关证明材料</w:t>
            </w:r>
            <w:r>
              <w:rPr>
                <w:rFonts w:ascii="仿宋_GB2312" w:hAnsi="仿宋_GB2312" w:cs="仿宋_GB2312" w:eastAsia="仿宋_GB2312"/>
                <w:sz w:val="24"/>
              </w:rPr>
              <w:t>(不限于产品彩页、官网截图、第三方检测报告等)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3.每套有机溶剂纯化单元</w:t>
            </w:r>
            <w:r>
              <w:rPr>
                <w:rFonts w:ascii="仿宋_GB2312" w:hAnsi="仿宋_GB2312" w:cs="仿宋_GB2312" w:eastAsia="仿宋_GB2312"/>
                <w:sz w:val="24"/>
              </w:rPr>
              <w:t>的具体要求如下，</w:t>
            </w:r>
            <w:r>
              <w:rPr>
                <w:rFonts w:ascii="仿宋_GB2312" w:hAnsi="仿宋_GB2312" w:cs="仿宋_GB2312" w:eastAsia="仿宋_GB2312"/>
                <w:sz w:val="24"/>
              </w:rPr>
              <w:t>3.1-3.5提供相关证明材料(不限于产品彩页、官网截图、第三方检测报告等)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含两个溶剂纯化柱，材质</w:t>
            </w:r>
            <w:r>
              <w:rPr>
                <w:rFonts w:ascii="仿宋_GB2312" w:hAnsi="仿宋_GB2312" w:cs="仿宋_GB2312" w:eastAsia="仿宋_GB2312"/>
                <w:sz w:val="24"/>
              </w:rPr>
              <w:t>为</w:t>
            </w:r>
            <w:r>
              <w:rPr>
                <w:rFonts w:ascii="仿宋_GB2312" w:hAnsi="仿宋_GB2312" w:cs="仿宋_GB2312" w:eastAsia="仿宋_GB2312"/>
                <w:sz w:val="24"/>
              </w:rPr>
              <w:t>SUS304不锈钢</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纯化柱材料</w:t>
            </w:r>
            <w:r>
              <w:rPr>
                <w:rFonts w:ascii="仿宋_GB2312" w:hAnsi="仿宋_GB2312" w:cs="仿宋_GB2312" w:eastAsia="仿宋_GB2312"/>
                <w:sz w:val="24"/>
              </w:rPr>
              <w:t>为</w:t>
            </w:r>
            <w:r>
              <w:rPr>
                <w:rFonts w:ascii="仿宋_GB2312" w:hAnsi="仿宋_GB2312" w:cs="仿宋_GB2312" w:eastAsia="仿宋_GB2312"/>
                <w:sz w:val="24"/>
              </w:rPr>
              <w:t>铝柱、铜柱或分子筛</w:t>
            </w:r>
            <w:r>
              <w:rPr>
                <w:rFonts w:ascii="仿宋_GB2312" w:hAnsi="仿宋_GB2312" w:cs="仿宋_GB2312" w:eastAsia="仿宋_GB2312"/>
                <w:sz w:val="24"/>
              </w:rPr>
              <w:t>中的一种</w:t>
            </w:r>
            <w:r>
              <w:rPr>
                <w:rFonts w:ascii="仿宋_GB2312" w:hAnsi="仿宋_GB2312" w:cs="仿宋_GB2312" w:eastAsia="仿宋_GB2312"/>
                <w:sz w:val="24"/>
              </w:rPr>
              <w:t>（依据溶剂不同而不同）</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3含</w:t>
            </w:r>
            <w:r>
              <w:rPr>
                <w:rFonts w:ascii="仿宋_GB2312" w:hAnsi="仿宋_GB2312" w:cs="仿宋_GB2312" w:eastAsia="仿宋_GB2312"/>
                <w:sz w:val="24"/>
              </w:rPr>
              <w:t>一个溶剂储存罐，体积为</w:t>
            </w:r>
            <w:r>
              <w:rPr>
                <w:rFonts w:ascii="仿宋_GB2312" w:hAnsi="仿宋_GB2312" w:cs="仿宋_GB2312" w:eastAsia="仿宋_GB2312"/>
                <w:sz w:val="24"/>
              </w:rPr>
              <w:t>≥15</w:t>
            </w:r>
            <w:r>
              <w:rPr>
                <w:rFonts w:ascii="仿宋_GB2312" w:hAnsi="仿宋_GB2312" w:cs="仿宋_GB2312" w:eastAsia="仿宋_GB2312"/>
                <w:sz w:val="24"/>
              </w:rPr>
              <w:t>L。</w:t>
            </w:r>
            <w:r>
              <w:rPr>
                <w:rFonts w:ascii="仿宋_GB2312" w:hAnsi="仿宋_GB2312" w:cs="仿宋_GB2312" w:eastAsia="仿宋_GB2312"/>
                <w:sz w:val="24"/>
              </w:rPr>
              <w:t>储液罐材料：不锈钢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4含</w:t>
            </w:r>
            <w:r>
              <w:rPr>
                <w:rFonts w:ascii="仿宋_GB2312" w:hAnsi="仿宋_GB2312" w:cs="仿宋_GB2312" w:eastAsia="仿宋_GB2312"/>
                <w:sz w:val="24"/>
              </w:rPr>
              <w:t>一套溶剂接收装置，</w:t>
            </w:r>
            <w:r>
              <w:rPr>
                <w:rFonts w:ascii="仿宋_GB2312" w:hAnsi="仿宋_GB2312" w:cs="仿宋_GB2312" w:eastAsia="仿宋_GB2312"/>
                <w:sz w:val="24"/>
              </w:rPr>
              <w:t>具有</w:t>
            </w:r>
            <w:r>
              <w:rPr>
                <w:rFonts w:ascii="仿宋_GB2312" w:hAnsi="仿宋_GB2312" w:cs="仿宋_GB2312" w:eastAsia="仿宋_GB2312"/>
                <w:sz w:val="24"/>
              </w:rPr>
              <w:t>操作阀门和反应瓶接头，用于接收纯化后的有机溶剂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纯化柱配备微粒过滤器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4.溶剂纯化系统含三个供气系统，含气体纯化柱，压力表，气体安全阀，工作气体：99.9</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纯度</w:t>
            </w:r>
            <w:r>
              <w:rPr>
                <w:rFonts w:ascii="仿宋_GB2312" w:hAnsi="仿宋_GB2312" w:cs="仿宋_GB2312" w:eastAsia="仿宋_GB2312"/>
                <w:sz w:val="24"/>
              </w:rPr>
              <w:t>氮气</w:t>
            </w:r>
            <w:r>
              <w:rPr>
                <w:rFonts w:ascii="仿宋_GB2312" w:hAnsi="仿宋_GB2312" w:cs="仿宋_GB2312" w:eastAsia="仿宋_GB2312"/>
                <w:sz w:val="24"/>
              </w:rPr>
              <w:t>或</w:t>
            </w:r>
            <w:r>
              <w:rPr>
                <w:rFonts w:ascii="仿宋_GB2312" w:hAnsi="仿宋_GB2312" w:cs="仿宋_GB2312" w:eastAsia="仿宋_GB2312"/>
                <w:sz w:val="24"/>
              </w:rPr>
              <w:t>氩气，气体连接：三个气体供应点，分配给不同溶剂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5.溶剂纯化系统≥3套真空系统：具有防腐蚀隔膜真空泵，含真空表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6.溶剂纯化系统含一套支架，安装有万向脚轮</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配备防火柜</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8.溶剂纯化系统可以直接接取溶剂，也可以和手套箱连用，实现箱内直接接取溶剂</w:t>
            </w:r>
            <w:r>
              <w:rPr>
                <w:rFonts w:ascii="仿宋_GB2312" w:hAnsi="仿宋_GB2312" w:cs="仿宋_GB2312" w:eastAsia="仿宋_GB2312"/>
                <w:sz w:val="24"/>
              </w:rPr>
              <w:t>,提供相关证明材料(不限于产品彩页、官网截图、第三方检测报告等)</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9.配套溶剂接液瓶，磨口24/40</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10.纯化柱两端配三通阀，预留备用接口可</w:t>
            </w:r>
            <w:r>
              <w:rPr>
                <w:rFonts w:ascii="仿宋_GB2312" w:hAnsi="仿宋_GB2312" w:cs="仿宋_GB2312" w:eastAsia="仿宋_GB2312"/>
                <w:sz w:val="24"/>
              </w:rPr>
              <w:t>连接</w:t>
            </w:r>
            <w:r>
              <w:rPr>
                <w:rFonts w:ascii="仿宋_GB2312" w:hAnsi="仿宋_GB2312" w:cs="仿宋_GB2312" w:eastAsia="仿宋_GB2312"/>
                <w:sz w:val="24"/>
              </w:rPr>
              <w:t>手套箱</w:t>
            </w:r>
            <w:r>
              <w:rPr>
                <w:rFonts w:ascii="仿宋_GB2312" w:hAnsi="仿宋_GB2312" w:cs="仿宋_GB2312" w:eastAsia="仿宋_GB2312"/>
                <w:sz w:val="24"/>
              </w:rPr>
              <w:t>,提供相关证明材料(不限于产品彩页、官网截图、第三方检测报告等)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11.进口真空泵1台，</w:t>
            </w:r>
            <w:r>
              <w:rPr>
                <w:rFonts w:ascii="仿宋_GB2312" w:hAnsi="仿宋_GB2312" w:cs="仿宋_GB2312" w:eastAsia="仿宋_GB2312"/>
                <w:sz w:val="24"/>
              </w:rPr>
              <w:t>真空度</w:t>
            </w:r>
            <w:r>
              <w:rPr>
                <w:rFonts w:ascii="仿宋_GB2312" w:hAnsi="仿宋_GB2312" w:cs="仿宋_GB2312" w:eastAsia="仿宋_GB2312"/>
                <w:sz w:val="24"/>
              </w:rPr>
              <w:t>≤</w:t>
            </w:r>
            <w:r>
              <w:rPr>
                <w:rFonts w:ascii="仿宋_GB2312" w:hAnsi="仿宋_GB2312" w:cs="仿宋_GB2312" w:eastAsia="仿宋_GB2312"/>
                <w:sz w:val="24"/>
              </w:rPr>
              <w:t>10mbar，流速</w:t>
            </w:r>
            <w:r>
              <w:rPr>
                <w:rFonts w:ascii="仿宋_GB2312" w:hAnsi="仿宋_GB2312" w:cs="仿宋_GB2312" w:eastAsia="仿宋_GB2312"/>
                <w:sz w:val="24"/>
              </w:rPr>
              <w:t>≥</w:t>
            </w:r>
            <w:r>
              <w:rPr>
                <w:rFonts w:ascii="仿宋_GB2312" w:hAnsi="仿宋_GB2312" w:cs="仿宋_GB2312" w:eastAsia="仿宋_GB2312"/>
                <w:sz w:val="24"/>
              </w:rPr>
              <w:t>5 m3/h</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12.技术指标：</w:t>
            </w:r>
          </w:p>
          <w:p>
            <w:pPr>
              <w:pStyle w:val="null3"/>
              <w:jc w:val="both"/>
            </w:pPr>
            <w:r>
              <w:rPr>
                <w:rFonts w:ascii="仿宋_GB2312" w:hAnsi="仿宋_GB2312" w:cs="仿宋_GB2312" w:eastAsia="仿宋_GB2312"/>
                <w:sz w:val="24"/>
              </w:rPr>
              <w:t>12.1每个有机溶剂纯化单元纯化能力≥500L</w:t>
            </w:r>
          </w:p>
          <w:p>
            <w:pPr>
              <w:pStyle w:val="null3"/>
              <w:jc w:val="both"/>
            </w:pPr>
            <w:r>
              <w:rPr>
                <w:rFonts w:ascii="仿宋_GB2312" w:hAnsi="仿宋_GB2312" w:cs="仿宋_GB2312" w:eastAsia="仿宋_GB2312"/>
                <w:sz w:val="24"/>
              </w:rPr>
              <w:t>12.2溶剂流速≤800 cc/min</w:t>
            </w:r>
          </w:p>
          <w:p>
            <w:pPr>
              <w:pStyle w:val="null3"/>
              <w:jc w:val="both"/>
            </w:pPr>
            <w:r>
              <w:rPr>
                <w:rFonts w:ascii="仿宋_GB2312" w:hAnsi="仿宋_GB2312" w:cs="仿宋_GB2312" w:eastAsia="仿宋_GB2312"/>
                <w:sz w:val="24"/>
              </w:rPr>
              <w:t>12.3 H</w:t>
            </w:r>
            <w:r>
              <w:rPr>
                <w:rFonts w:ascii="仿宋_GB2312" w:hAnsi="仿宋_GB2312" w:cs="仿宋_GB2312" w:eastAsia="仿宋_GB2312"/>
                <w:sz w:val="24"/>
              </w:rPr>
              <w:t>2</w:t>
            </w:r>
            <w:r>
              <w:rPr>
                <w:rFonts w:ascii="仿宋_GB2312" w:hAnsi="仿宋_GB2312" w:cs="仿宋_GB2312" w:eastAsia="仿宋_GB2312"/>
                <w:sz w:val="24"/>
              </w:rPr>
              <w:t>O≤20ppm，O2≤20ppm</w:t>
            </w:r>
            <w:r>
              <w:rPr>
                <w:rFonts w:ascii="仿宋_GB2312" w:hAnsi="仿宋_GB2312" w:cs="仿宋_GB2312" w:eastAsia="仿宋_GB2312"/>
                <w:sz w:val="24"/>
              </w:rPr>
              <w:t>,提供相关证明材料(不限于产品彩页、官网截图、第三方检测报告等)</w:t>
            </w:r>
          </w:p>
          <w:p>
            <w:pPr>
              <w:pStyle w:val="null3"/>
              <w:jc w:val="both"/>
            </w:pPr>
            <w:r>
              <w:rPr>
                <w:rFonts w:ascii="仿宋_GB2312" w:hAnsi="仿宋_GB2312" w:cs="仿宋_GB2312" w:eastAsia="仿宋_GB2312"/>
                <w:sz w:val="24"/>
              </w:rPr>
              <w:t>12.4每天纯化量≥4000 cc</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b/>
              </w:rPr>
              <w:t>备注：</w:t>
            </w:r>
          </w:p>
          <w:p>
            <w:pPr>
              <w:pStyle w:val="null3"/>
              <w:jc w:val="left"/>
            </w:pPr>
            <w:r>
              <w:rPr>
                <w:rFonts w:ascii="仿宋_GB2312" w:hAnsi="仿宋_GB2312" w:cs="仿宋_GB2312" w:eastAsia="仿宋_GB2312"/>
                <w:sz w:val="24"/>
                <w:b/>
              </w:rPr>
              <w:t>1、以上所有技术指标必须满足要求没有负偏离，否则按无效文件处理；</w:t>
            </w:r>
          </w:p>
          <w:p>
            <w:pPr>
              <w:pStyle w:val="null3"/>
              <w:jc w:val="both"/>
            </w:pPr>
            <w:r>
              <w:rPr>
                <w:rFonts w:ascii="仿宋_GB2312" w:hAnsi="仿宋_GB2312" w:cs="仿宋_GB2312" w:eastAsia="仿宋_GB2312"/>
                <w:sz w:val="24"/>
                <w:b/>
              </w:rPr>
              <w:t>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自合同签订之日起60天内到货，2天内安装调试并交付使用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化学与材料科学学院830</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 2、售后服务效率要求：即时响应（包括电话响应）；电话响应无法解决时， 12 小时内到达现场。修复时间 12 小时内；如 12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①惰性气体手套箱系统采购标的需实现的功能或者目标：将高纯惰性气体充入箱体内，并循环过滤掉其中的活性物质的实验室设备。主要功能在于对水、氧、有机气体的清除，可以使箱内的水氧含量降到1PPM以下，达到实验所需。在密封环境下，通过箱体两侧的专用手套实现对内部样品的直接方便，快捷的操作。还需提供样品保护的功能，防止空气中的氧气、水分、灰尘、微生物等杂质接触样品，避免样品氧化、受潮、污染或变质。该手套箱集成工业冰箱，满足化合物合成后在低温环境下的有效保存，达到进一步实验所需。 ②溶剂纯化设备采购标的需实现的功能或者目标：溶剂纯化系统是一套操作简便、安全可靠的实验室设备。溶剂将通过管路系统进入可除水的吸附净化柱内，超纯无水溶剂将流入经抽真空处理后的溶剂接取瓶、反应器或手套箱内。相对于危险的加热蒸馏钠块除水方式，溶剂纯化系统可以在安全无忧的情况下，实时供应高质量无水有机溶剂，只需投入很少的成本即可有效降低实验室灾害发生的潜在风险。 【二】售后服务标准要求： 1.质保期一年，从验收合格之日起供应商负责提供设备的维修及部件更换，提供终生维修服务。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和操作人员进行培训，受培训人数不限，培训内容包括但不限于：设备原理、结构、操作、日常维护及保养等，保证采购人和操作人员熟悉掌握设备相关知识。设备使用一段时间后，供应商按采购人要求组织工程师，提供不少于3天的高阶应用培训。不定期提供设备使用方面的技术咨询与支持。以上要求所产生的费用由供应商承担。 3、技术支持：工程师和化学家为采购人提供每年365天，每天24小时的技术支持。 4、现场服务：工程师在2小时内对采购人提出的问题给予响应，12小时内到达现场，解决采购人问题。 5、零配件：所有零部件和配件库存充足，保证及时供应。 【三】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技术响应满足第三章3.3技术要求，商务响应满足第三章3.4商务要求（合格），任意一条不满足（不合格）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