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版本号：RTZB-2025-208520251021001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荧光定量PCR检测系统等采购项目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RTZB-2025-2085</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荧光定量PCR检测系统等采购项目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荧光定量PCR检测系统等采购项目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西北大学拟采购荧光定量PCR检测系统、全自动凝胶成像系统、台式高速冷冻离心机、环境 DNA 扩增系统各一套，采购预算2130000元，本项目已通过进口批复，允许采购进口产品。详见第三章采购需求。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pPr>
      <w:r>
        <w:rPr>
          <w:rFonts w:ascii="仿宋_GB2312" w:hAnsi="仿宋_GB2312" w:cs="仿宋_GB2312" w:eastAsia="仿宋_GB2312"/>
        </w:rPr>
        <w:t>9、产品授权：提供进口产品的，须提供自产品制造商起链条完整的针对本项目或所投产品的授权书，授权函为外文的须提供逐一对应的中文译文（外籍人士的签字除外）并加盖投标人公章。国产产品无此要求。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pPr>
      <w:r>
        <w:rPr>
          <w:rFonts w:ascii="仿宋_GB2312" w:hAnsi="仿宋_GB2312" w:cs="仿宋_GB2312" w:eastAsia="仿宋_GB2312"/>
        </w:rPr>
        <w:t>9、产品授权：提供进口产品的，须提供自产品制造商起链条完整的针对本项目或所投产品的授权书，授权函为外文的须提供逐一对应的中文译文（外籍人士的签字除外）并加盖投标人公章。国产产品无此要求。</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采购包1：1,130,000.00元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陕西瑞通工程造价咨询有限公司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西北大学拟采购荧光定量PCR检测系统、全自动凝胶成像系统、台式高速冷冻离心机、环境 DNA 扩增系统各一套，采购预算2130000元，本项目已通过进口批复，允许采购进口产品。详见第三章采购需求。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1,130,000.00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荧光定量PCR检测系统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全自动凝胶成像系统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台式高速冷冻离心机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环境DNA扩增系统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标的名称：荧光定量PCR检测系统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64"/>
              <w:gridCol w:w="1847"/>
              <w:gridCol w:w="220"/>
              <w:gridCol w:w="220"/>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荧光定量</w:t>
                  </w:r>
                  <w:r>
                    <w:rPr>
                      <w:rFonts w:ascii="仿宋_GB2312" w:hAnsi="仿宋_GB2312" w:cs="仿宋_GB2312" w:eastAsia="仿宋_GB2312"/>
                      <w:sz w:val="24"/>
                      <w:color w:val="0000FF"/>
                    </w:rPr>
                    <w:t>PCR</w:t>
                  </w:r>
                  <w:r>
                    <w:rPr>
                      <w:rFonts w:ascii="仿宋_GB2312" w:hAnsi="仿宋_GB2312" w:cs="仿宋_GB2312" w:eastAsia="仿宋_GB2312"/>
                      <w:sz w:val="24"/>
                      <w:color w:val="0000FF"/>
                    </w:rPr>
                    <w:t>检测系统</w:t>
                  </w:r>
                </w:p>
              </w:tc>
              <w:tc>
                <w:tcPr>
                  <w:tcW w:type="dxa" w:w="1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pPr>
                  <w:r>
                    <w:rPr>
                      <w:rFonts w:ascii="仿宋_GB2312" w:hAnsi="仿宋_GB2312" w:cs="仿宋_GB2312" w:eastAsia="仿宋_GB2312"/>
                      <w:sz w:val="24"/>
                      <w:color w:val="0000FF"/>
                    </w:rPr>
                    <w:t>1.仪器性能</w:t>
                  </w:r>
                </w:p>
                <w:p>
                  <w:pPr>
                    <w:pStyle w:val="null3"/>
                  </w:pPr>
                  <w:r>
                    <w:rPr>
                      <w:rFonts w:ascii="仿宋_GB2312" w:hAnsi="仿宋_GB2312" w:cs="仿宋_GB2312" w:eastAsia="仿宋_GB2312"/>
                      <w:sz w:val="24"/>
                      <w:color w:val="0000FF"/>
                    </w:rPr>
                    <w:t>1.1.反应时间：</w:t>
                  </w:r>
                  <w:r>
                    <w:rPr>
                      <w:rFonts w:ascii="仿宋_GB2312" w:hAnsi="仿宋_GB2312" w:cs="仿宋_GB2312" w:eastAsia="仿宋_GB2312"/>
                      <w:sz w:val="24"/>
                      <w:color w:val="0000FF"/>
                    </w:rPr>
                    <w:t>40</w:t>
                  </w:r>
                  <w:r>
                    <w:rPr>
                      <w:rFonts w:ascii="仿宋_GB2312" w:hAnsi="仿宋_GB2312" w:cs="仿宋_GB2312" w:eastAsia="仿宋_GB2312"/>
                      <w:sz w:val="24"/>
                      <w:color w:val="0000FF"/>
                    </w:rPr>
                    <w:t>个循环反应：</w:t>
                  </w:r>
                  <w:r>
                    <w:rPr>
                      <w:rFonts w:ascii="仿宋_GB2312" w:hAnsi="仿宋_GB2312" w:cs="仿宋_GB2312" w:eastAsia="仿宋_GB2312"/>
                      <w:sz w:val="24"/>
                      <w:color w:val="0000FF"/>
                    </w:rPr>
                    <w:t>≤60</w:t>
                  </w:r>
                  <w:r>
                    <w:rPr>
                      <w:rFonts w:ascii="仿宋_GB2312" w:hAnsi="仿宋_GB2312" w:cs="仿宋_GB2312" w:eastAsia="仿宋_GB2312"/>
                      <w:sz w:val="24"/>
                      <w:color w:val="0000FF"/>
                    </w:rPr>
                    <w:t>分钟</w:t>
                  </w:r>
                  <w:r>
                    <w:rPr>
                      <w:rFonts w:ascii="仿宋_GB2312" w:hAnsi="仿宋_GB2312" w:cs="仿宋_GB2312" w:eastAsia="仿宋_GB2312"/>
                      <w:sz w:val="24"/>
                      <w:color w:val="0000FF"/>
                    </w:rPr>
                    <w:t xml:space="preserve"> (96</w:t>
                  </w:r>
                  <w:r>
                    <w:rPr>
                      <w:rFonts w:ascii="仿宋_GB2312" w:hAnsi="仿宋_GB2312" w:cs="仿宋_GB2312" w:eastAsia="仿宋_GB2312"/>
                      <w:sz w:val="24"/>
                      <w:color w:val="0000FF"/>
                    </w:rPr>
                    <w:t>孔标准检测</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w:t>
                  </w:r>
                  <w:r>
                    <w:rPr>
                      <w:rFonts w:ascii="仿宋_GB2312" w:hAnsi="仿宋_GB2312" w:cs="仿宋_GB2312" w:eastAsia="仿宋_GB2312"/>
                      <w:sz w:val="24"/>
                      <w:color w:val="0000FF"/>
                    </w:rPr>
                    <w:t>≤40分钟（384孔标准检测）</w:t>
                  </w:r>
                </w:p>
                <w:p>
                  <w:pPr>
                    <w:pStyle w:val="null3"/>
                  </w:pPr>
                  <w:r>
                    <w:rPr>
                      <w:rFonts w:ascii="仿宋_GB2312" w:hAnsi="仿宋_GB2312" w:cs="仿宋_GB2312" w:eastAsia="仿宋_GB2312"/>
                      <w:sz w:val="24"/>
                      <w:color w:val="0000FF"/>
                    </w:rPr>
                    <w:t>1.2.检测模式：HybProbe杂交探针、SimpleProbe单探针、染料模式、水解探针、分子信标、HRM</w:t>
                  </w:r>
                  <w:r>
                    <w:rPr>
                      <w:rFonts w:ascii="仿宋_GB2312" w:hAnsi="仿宋_GB2312" w:cs="仿宋_GB2312" w:eastAsia="仿宋_GB2312"/>
                      <w:sz w:val="24"/>
                      <w:color w:val="0000FF"/>
                    </w:rPr>
                    <w:t>等</w:t>
                  </w:r>
                </w:p>
                <w:p>
                  <w:pPr>
                    <w:pStyle w:val="null3"/>
                  </w:pPr>
                  <w:r>
                    <w:rPr>
                      <w:rFonts w:ascii="仿宋_GB2312" w:hAnsi="仿宋_GB2312" w:cs="仿宋_GB2312" w:eastAsia="仿宋_GB2312"/>
                      <w:sz w:val="24"/>
                      <w:color w:val="0000FF"/>
                    </w:rPr>
                    <w:t>1.3.</w:t>
                  </w:r>
                  <w:r>
                    <w:rPr>
                      <w:rFonts w:ascii="仿宋_GB2312" w:hAnsi="仿宋_GB2312" w:cs="仿宋_GB2312" w:eastAsia="仿宋_GB2312"/>
                      <w:sz w:val="24"/>
                      <w:color w:val="0000FF"/>
                    </w:rPr>
                    <w:t>检测灵敏度：可检测单拷贝基因</w:t>
                  </w:r>
                </w:p>
                <w:p>
                  <w:pPr>
                    <w:pStyle w:val="null3"/>
                  </w:pPr>
                  <w:r>
                    <w:rPr>
                      <w:rFonts w:ascii="仿宋_GB2312" w:hAnsi="仿宋_GB2312" w:cs="仿宋_GB2312" w:eastAsia="仿宋_GB2312"/>
                      <w:sz w:val="24"/>
                      <w:b/>
                      <w:color w:val="0000FF"/>
                    </w:rPr>
                    <w:t>1.4.</w:t>
                  </w:r>
                  <w:r>
                    <w:rPr>
                      <w:rFonts w:ascii="仿宋_GB2312" w:hAnsi="仿宋_GB2312" w:cs="仿宋_GB2312" w:eastAsia="仿宋_GB2312"/>
                      <w:sz w:val="24"/>
                      <w:b/>
                      <w:color w:val="0000FF"/>
                    </w:rPr>
                    <w:t>模块规格：</w:t>
                  </w:r>
                  <w:r>
                    <w:rPr>
                      <w:rFonts w:ascii="仿宋_GB2312" w:hAnsi="仿宋_GB2312" w:cs="仿宋_GB2312" w:eastAsia="仿宋_GB2312"/>
                      <w:sz w:val="24"/>
                      <w:b/>
                      <w:color w:val="0000FF"/>
                    </w:rPr>
                    <w:t>一台仪器可以同时配</w:t>
                  </w:r>
                  <w:r>
                    <w:rPr>
                      <w:rFonts w:ascii="仿宋_GB2312" w:hAnsi="仿宋_GB2312" w:cs="仿宋_GB2312" w:eastAsia="仿宋_GB2312"/>
                      <w:sz w:val="24"/>
                      <w:b/>
                      <w:color w:val="0000FF"/>
                    </w:rPr>
                    <w:t>96</w:t>
                  </w:r>
                  <w:r>
                    <w:rPr>
                      <w:rFonts w:ascii="仿宋_GB2312" w:hAnsi="仿宋_GB2312" w:cs="仿宋_GB2312" w:eastAsia="仿宋_GB2312"/>
                      <w:sz w:val="24"/>
                      <w:b/>
                      <w:color w:val="0000FF"/>
                    </w:rPr>
                    <w:t>孔</w:t>
                  </w:r>
                  <w:r>
                    <w:rPr>
                      <w:rFonts w:ascii="仿宋_GB2312" w:hAnsi="仿宋_GB2312" w:cs="仿宋_GB2312" w:eastAsia="仿宋_GB2312"/>
                      <w:sz w:val="24"/>
                      <w:b/>
                      <w:color w:val="0000FF"/>
                    </w:rPr>
                    <w:t>和</w:t>
                  </w:r>
                  <w:r>
                    <w:rPr>
                      <w:rFonts w:ascii="仿宋_GB2312" w:hAnsi="仿宋_GB2312" w:cs="仿宋_GB2312" w:eastAsia="仿宋_GB2312"/>
                      <w:sz w:val="24"/>
                      <w:b/>
                      <w:color w:val="0000FF"/>
                    </w:rPr>
                    <w:t>384</w:t>
                  </w:r>
                  <w:r>
                    <w:rPr>
                      <w:rFonts w:ascii="仿宋_GB2312" w:hAnsi="仿宋_GB2312" w:cs="仿宋_GB2312" w:eastAsia="仿宋_GB2312"/>
                      <w:sz w:val="24"/>
                      <w:b/>
                      <w:color w:val="0000FF"/>
                    </w:rPr>
                    <w:t>孔</w:t>
                  </w:r>
                  <w:r>
                    <w:rPr>
                      <w:rFonts w:ascii="仿宋_GB2312" w:hAnsi="仿宋_GB2312" w:cs="仿宋_GB2312" w:eastAsia="仿宋_GB2312"/>
                      <w:sz w:val="24"/>
                      <w:b/>
                      <w:color w:val="0000FF"/>
                    </w:rPr>
                    <w:t>两种温控</w:t>
                  </w:r>
                  <w:r>
                    <w:rPr>
                      <w:rFonts w:ascii="仿宋_GB2312" w:hAnsi="仿宋_GB2312" w:cs="仿宋_GB2312" w:eastAsia="仿宋_GB2312"/>
                      <w:sz w:val="24"/>
                      <w:b/>
                      <w:color w:val="0000FF"/>
                    </w:rPr>
                    <w:t>模块</w:t>
                  </w:r>
                  <w:r>
                    <w:rPr>
                      <w:rFonts w:ascii="仿宋_GB2312" w:hAnsi="仿宋_GB2312" w:cs="仿宋_GB2312" w:eastAsia="仿宋_GB2312"/>
                      <w:sz w:val="24"/>
                      <w:b/>
                      <w:color w:val="0000FF"/>
                    </w:rPr>
                    <w:t>互换使用，非更换基座</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提供相关证明材料（不限于产品彩页、官网截图、第三方检测报告等</w:t>
                  </w:r>
                  <w:r>
                    <w:rPr>
                      <w:rFonts w:ascii="仿宋_GB2312" w:hAnsi="仿宋_GB2312" w:cs="仿宋_GB2312" w:eastAsia="仿宋_GB2312"/>
                      <w:sz w:val="24"/>
                      <w:b/>
                      <w:color w:val="0000FF"/>
                    </w:rPr>
                    <w:t>）</w:t>
                  </w:r>
                </w:p>
                <w:p>
                  <w:pPr>
                    <w:pStyle w:val="null3"/>
                  </w:pPr>
                  <w:r>
                    <w:rPr>
                      <w:rFonts w:ascii="仿宋_GB2312" w:hAnsi="仿宋_GB2312" w:cs="仿宋_GB2312" w:eastAsia="仿宋_GB2312"/>
                      <w:sz w:val="24"/>
                      <w:color w:val="0000FF"/>
                    </w:rPr>
                    <w:t>1.5.</w:t>
                  </w:r>
                  <w:r>
                    <w:rPr>
                      <w:rFonts w:ascii="仿宋_GB2312" w:hAnsi="仿宋_GB2312" w:cs="仿宋_GB2312" w:eastAsia="仿宋_GB2312"/>
                      <w:sz w:val="24"/>
                      <w:color w:val="0000FF"/>
                    </w:rPr>
                    <w:t>重复性：样品检测</w:t>
                  </w:r>
                  <w:r>
                    <w:rPr>
                      <w:rFonts w:ascii="仿宋_GB2312" w:hAnsi="仿宋_GB2312" w:cs="仿宋_GB2312" w:eastAsia="仿宋_GB2312"/>
                      <w:sz w:val="24"/>
                      <w:color w:val="0000FF"/>
                    </w:rPr>
                    <w:t>CV≤0.15% (50nmol/l</w:t>
                  </w:r>
                  <w:r>
                    <w:rPr>
                      <w:rFonts w:ascii="仿宋_GB2312" w:hAnsi="仿宋_GB2312" w:cs="仿宋_GB2312" w:eastAsia="仿宋_GB2312"/>
                      <w:sz w:val="24"/>
                      <w:color w:val="0000FF"/>
                    </w:rPr>
                    <w:t>荧光浓度</w:t>
                  </w:r>
                  <w:r>
                    <w:rPr>
                      <w:rFonts w:ascii="仿宋_GB2312" w:hAnsi="仿宋_GB2312" w:cs="仿宋_GB2312" w:eastAsia="仿宋_GB2312"/>
                      <w:sz w:val="24"/>
                      <w:color w:val="0000FF"/>
                    </w:rPr>
                    <w:t>)</w:t>
                  </w:r>
                </w:p>
                <w:p>
                  <w:pPr>
                    <w:pStyle w:val="null3"/>
                  </w:pPr>
                  <w:r>
                    <w:rPr>
                      <w:rFonts w:ascii="仿宋_GB2312" w:hAnsi="仿宋_GB2312" w:cs="仿宋_GB2312" w:eastAsia="仿宋_GB2312"/>
                      <w:sz w:val="24"/>
                      <w:color w:val="0000FF"/>
                    </w:rPr>
                    <w:t>1.6.</w:t>
                  </w:r>
                  <w:r>
                    <w:rPr>
                      <w:rFonts w:ascii="仿宋_GB2312" w:hAnsi="仿宋_GB2312" w:cs="仿宋_GB2312" w:eastAsia="仿宋_GB2312"/>
                      <w:sz w:val="24"/>
                      <w:color w:val="0000FF"/>
                    </w:rPr>
                    <w:t>精密度：</w:t>
                  </w:r>
                  <w:r>
                    <w:rPr>
                      <w:rFonts w:ascii="仿宋_GB2312" w:hAnsi="仿宋_GB2312" w:cs="仿宋_GB2312" w:eastAsia="仿宋_GB2312"/>
                      <w:sz w:val="24"/>
                      <w:color w:val="0000FF"/>
                    </w:rPr>
                    <w:t>≤1.5</w:t>
                  </w:r>
                  <w:r>
                    <w:rPr>
                      <w:rFonts w:ascii="仿宋_GB2312" w:hAnsi="仿宋_GB2312" w:cs="仿宋_GB2312" w:eastAsia="仿宋_GB2312"/>
                      <w:sz w:val="24"/>
                      <w:color w:val="0000FF"/>
                    </w:rPr>
                    <w:t>倍拷贝数差异，置信度</w:t>
                  </w:r>
                  <w:r>
                    <w:rPr>
                      <w:rFonts w:ascii="仿宋_GB2312" w:hAnsi="仿宋_GB2312" w:cs="仿宋_GB2312" w:eastAsia="仿宋_GB2312"/>
                      <w:sz w:val="24"/>
                      <w:color w:val="0000FF"/>
                    </w:rPr>
                    <w:t>≥99.8%</w:t>
                  </w:r>
                </w:p>
                <w:p>
                  <w:pPr>
                    <w:pStyle w:val="null3"/>
                  </w:pPr>
                  <w:r>
                    <w:rPr>
                      <w:rFonts w:ascii="仿宋_GB2312" w:hAnsi="仿宋_GB2312" w:cs="仿宋_GB2312" w:eastAsia="仿宋_GB2312"/>
                      <w:sz w:val="24"/>
                      <w:color w:val="0000FF"/>
                    </w:rPr>
                    <w:t>1.7.</w:t>
                  </w:r>
                  <w:r>
                    <w:rPr>
                      <w:rFonts w:ascii="仿宋_GB2312" w:hAnsi="仿宋_GB2312" w:cs="仿宋_GB2312" w:eastAsia="仿宋_GB2312"/>
                      <w:sz w:val="24"/>
                      <w:color w:val="0000FF"/>
                    </w:rPr>
                    <w:t>样品通量：</w:t>
                  </w:r>
                  <w:r>
                    <w:rPr>
                      <w:rFonts w:ascii="仿宋_GB2312" w:hAnsi="仿宋_GB2312" w:cs="仿宋_GB2312" w:eastAsia="仿宋_GB2312"/>
                      <w:sz w:val="24"/>
                      <w:color w:val="0000FF"/>
                    </w:rPr>
                    <w:t>96</w:t>
                  </w:r>
                  <w:r>
                    <w:rPr>
                      <w:rFonts w:ascii="仿宋_GB2312" w:hAnsi="仿宋_GB2312" w:cs="仿宋_GB2312" w:eastAsia="仿宋_GB2312"/>
                      <w:sz w:val="24"/>
                      <w:color w:val="0000FF"/>
                    </w:rPr>
                    <w:t>个样本</w:t>
                  </w:r>
                  <w:r>
                    <w:rPr>
                      <w:rFonts w:ascii="仿宋_GB2312" w:hAnsi="仿宋_GB2312" w:cs="仿宋_GB2312" w:eastAsia="仿宋_GB2312"/>
                      <w:sz w:val="24"/>
                      <w:color w:val="0000FF"/>
                    </w:rPr>
                    <w:t>/</w:t>
                  </w:r>
                  <w:r>
                    <w:rPr>
                      <w:rFonts w:ascii="仿宋_GB2312" w:hAnsi="仿宋_GB2312" w:cs="仿宋_GB2312" w:eastAsia="仿宋_GB2312"/>
                      <w:sz w:val="24"/>
                      <w:color w:val="0000FF"/>
                    </w:rPr>
                    <w:t>次，可自行更换并升级至</w:t>
                  </w:r>
                  <w:r>
                    <w:rPr>
                      <w:rFonts w:ascii="仿宋_GB2312" w:hAnsi="仿宋_GB2312" w:cs="仿宋_GB2312" w:eastAsia="仿宋_GB2312"/>
                      <w:sz w:val="24"/>
                      <w:color w:val="0000FF"/>
                    </w:rPr>
                    <w:t>384</w:t>
                  </w:r>
                  <w:r>
                    <w:rPr>
                      <w:rFonts w:ascii="仿宋_GB2312" w:hAnsi="仿宋_GB2312" w:cs="仿宋_GB2312" w:eastAsia="仿宋_GB2312"/>
                      <w:sz w:val="24"/>
                      <w:color w:val="0000FF"/>
                    </w:rPr>
                    <w:t>模块，自行手动更换后无需校准</w:t>
                  </w:r>
                  <w:r>
                    <w:rPr>
                      <w:rFonts w:ascii="仿宋_GB2312" w:hAnsi="仿宋_GB2312" w:cs="仿宋_GB2312" w:eastAsia="仿宋_GB2312"/>
                      <w:sz w:val="24"/>
                      <w:color w:val="0000FF"/>
                    </w:rPr>
                    <w:t>，非更换基座</w:t>
                  </w:r>
                  <w:r>
                    <w:rPr>
                      <w:rFonts w:ascii="仿宋_GB2312" w:hAnsi="仿宋_GB2312" w:cs="仿宋_GB2312" w:eastAsia="仿宋_GB2312"/>
                      <w:sz w:val="24"/>
                      <w:color w:val="0000FF"/>
                    </w:rPr>
                    <w:t>，</w:t>
                  </w:r>
                </w:p>
                <w:p>
                  <w:pPr>
                    <w:pStyle w:val="null3"/>
                  </w:pPr>
                  <w:r>
                    <w:rPr>
                      <w:rFonts w:ascii="仿宋_GB2312" w:hAnsi="仿宋_GB2312" w:cs="仿宋_GB2312" w:eastAsia="仿宋_GB2312"/>
                      <w:sz w:val="24"/>
                      <w:color w:val="0000FF"/>
                    </w:rPr>
                    <w:t>2</w:t>
                  </w:r>
                  <w:r>
                    <w:rPr>
                      <w:rFonts w:ascii="仿宋_GB2312" w:hAnsi="仿宋_GB2312" w:cs="仿宋_GB2312" w:eastAsia="仿宋_GB2312"/>
                      <w:sz w:val="24"/>
                      <w:color w:val="0000FF"/>
                    </w:rPr>
                    <w:t>.温控模块</w:t>
                  </w:r>
                </w:p>
                <w:p>
                  <w:pPr>
                    <w:pStyle w:val="null3"/>
                  </w:pPr>
                  <w:r>
                    <w:rPr>
                      <w:rFonts w:ascii="仿宋_GB2312" w:hAnsi="仿宋_GB2312" w:cs="仿宋_GB2312" w:eastAsia="仿宋_GB2312"/>
                      <w:sz w:val="24"/>
                      <w:b/>
                      <w:color w:val="0000FF"/>
                    </w:rPr>
                    <w:t>2</w:t>
                  </w:r>
                  <w:r>
                    <w:rPr>
                      <w:rFonts w:ascii="仿宋_GB2312" w:hAnsi="仿宋_GB2312" w:cs="仿宋_GB2312" w:eastAsia="仿宋_GB2312"/>
                      <w:sz w:val="24"/>
                      <w:b/>
                      <w:color w:val="0000FF"/>
                    </w:rPr>
                    <w:t>.1模块平均温控速率：</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6.5℃/s</w:t>
                  </w:r>
                  <w:r>
                    <w:rPr>
                      <w:rFonts w:ascii="仿宋_GB2312" w:hAnsi="仿宋_GB2312" w:cs="仿宋_GB2312" w:eastAsia="仿宋_GB2312"/>
                      <w:sz w:val="24"/>
                      <w:b/>
                      <w:color w:val="0000FF"/>
                    </w:rPr>
                    <w:t>，提供相关证明材料（不限于产品彩页、官网截图、第三方检测报告等）</w:t>
                  </w:r>
                </w:p>
                <w:p>
                  <w:pPr>
                    <w:pStyle w:val="null3"/>
                  </w:pPr>
                  <w:r>
                    <w:rPr>
                      <w:rFonts w:ascii="仿宋_GB2312" w:hAnsi="仿宋_GB2312" w:cs="仿宋_GB2312" w:eastAsia="仿宋_GB2312"/>
                      <w:sz w:val="24"/>
                      <w:color w:val="0000FF"/>
                    </w:rPr>
                    <w:t>2</w:t>
                  </w:r>
                  <w:r>
                    <w:rPr>
                      <w:rFonts w:ascii="仿宋_GB2312" w:hAnsi="仿宋_GB2312" w:cs="仿宋_GB2312" w:eastAsia="仿宋_GB2312"/>
                      <w:sz w:val="24"/>
                      <w:color w:val="0000FF"/>
                    </w:rPr>
                    <w:t>.2温度准确性：</w:t>
                  </w:r>
                  <w:r>
                    <w:rPr>
                      <w:rFonts w:ascii="仿宋_GB2312" w:hAnsi="仿宋_GB2312" w:cs="仿宋_GB2312" w:eastAsia="仿宋_GB2312"/>
                      <w:sz w:val="24"/>
                      <w:color w:val="0000FF"/>
                    </w:rPr>
                    <w:t>≤0.1℃</w:t>
                  </w:r>
                  <w:r>
                    <w:rPr>
                      <w:rFonts w:ascii="仿宋_GB2312" w:hAnsi="仿宋_GB2312" w:cs="仿宋_GB2312" w:eastAsia="仿宋_GB2312"/>
                      <w:sz w:val="24"/>
                      <w:color w:val="0000FF"/>
                    </w:rPr>
                    <w:t>（</w:t>
                  </w:r>
                  <w:r>
                    <w:rPr>
                      <w:rFonts w:ascii="仿宋_GB2312" w:hAnsi="仿宋_GB2312" w:cs="仿宋_GB2312" w:eastAsia="仿宋_GB2312"/>
                      <w:sz w:val="24"/>
                      <w:color w:val="0000FF"/>
                    </w:rPr>
                    <w:t>37-99℃</w:t>
                  </w:r>
                  <w:r>
                    <w:rPr>
                      <w:rFonts w:ascii="仿宋_GB2312" w:hAnsi="仿宋_GB2312" w:cs="仿宋_GB2312" w:eastAsia="仿宋_GB2312"/>
                      <w:sz w:val="24"/>
                      <w:color w:val="0000FF"/>
                    </w:rPr>
                    <w:t>）</w:t>
                  </w:r>
                </w:p>
                <w:p>
                  <w:pPr>
                    <w:pStyle w:val="null3"/>
                  </w:pPr>
                  <w:r>
                    <w:rPr>
                      <w:rFonts w:ascii="仿宋_GB2312" w:hAnsi="仿宋_GB2312" w:cs="仿宋_GB2312" w:eastAsia="仿宋_GB2312"/>
                      <w:sz w:val="24"/>
                      <w:color w:val="0000FF"/>
                    </w:rPr>
                    <w:t>2</w:t>
                  </w:r>
                  <w:r>
                    <w:rPr>
                      <w:rFonts w:ascii="仿宋_GB2312" w:hAnsi="仿宋_GB2312" w:cs="仿宋_GB2312" w:eastAsia="仿宋_GB2312"/>
                      <w:sz w:val="24"/>
                      <w:color w:val="0000FF"/>
                    </w:rPr>
                    <w:t>.3</w:t>
                  </w:r>
                  <w:r>
                    <w:rPr>
                      <w:rFonts w:ascii="仿宋_GB2312" w:hAnsi="仿宋_GB2312" w:cs="仿宋_GB2312" w:eastAsia="仿宋_GB2312"/>
                      <w:sz w:val="19"/>
                    </w:rPr>
                    <w:t xml:space="preserve"> </w:t>
                  </w:r>
                  <w:r>
                    <w:rPr>
                      <w:rFonts w:ascii="仿宋_GB2312" w:hAnsi="仿宋_GB2312" w:cs="仿宋_GB2312" w:eastAsia="仿宋_GB2312"/>
                      <w:sz w:val="24"/>
                      <w:color w:val="0000FF"/>
                    </w:rPr>
                    <w:t>温度均一性：</w:t>
                  </w:r>
                  <w:r>
                    <w:rPr>
                      <w:rFonts w:ascii="仿宋_GB2312" w:hAnsi="仿宋_GB2312" w:cs="仿宋_GB2312" w:eastAsia="仿宋_GB2312"/>
                      <w:sz w:val="24"/>
                      <w:color w:val="0000FF"/>
                    </w:rPr>
                    <w:t>≤</w:t>
                  </w:r>
                  <w:r>
                    <w:rPr>
                      <w:rFonts w:ascii="仿宋_GB2312" w:hAnsi="仿宋_GB2312" w:cs="仿宋_GB2312" w:eastAsia="仿宋_GB2312"/>
                      <w:sz w:val="24"/>
                      <w:color w:val="0000FF"/>
                    </w:rPr>
                    <w:t>0.1℃</w:t>
                  </w:r>
                  <w:r>
                    <w:rPr>
                      <w:rFonts w:ascii="仿宋_GB2312" w:hAnsi="仿宋_GB2312" w:cs="仿宋_GB2312" w:eastAsia="仿宋_GB2312"/>
                      <w:sz w:val="24"/>
                      <w:color w:val="0000FF"/>
                    </w:rPr>
                    <w:t>（</w:t>
                  </w:r>
                  <w:r>
                    <w:rPr>
                      <w:rFonts w:ascii="仿宋_GB2312" w:hAnsi="仿宋_GB2312" w:cs="仿宋_GB2312" w:eastAsia="仿宋_GB2312"/>
                      <w:sz w:val="24"/>
                      <w:color w:val="0000FF"/>
                    </w:rPr>
                    <w:t>37-99 ℃</w:t>
                  </w:r>
                  <w:r>
                    <w:rPr>
                      <w:rFonts w:ascii="仿宋_GB2312" w:hAnsi="仿宋_GB2312" w:cs="仿宋_GB2312" w:eastAsia="仿宋_GB2312"/>
                      <w:sz w:val="24"/>
                      <w:color w:val="0000FF"/>
                    </w:rPr>
                    <w:t>）</w:t>
                  </w:r>
                  <w:r>
                    <w:rPr>
                      <w:rFonts w:ascii="仿宋_GB2312" w:hAnsi="仿宋_GB2312" w:cs="仿宋_GB2312" w:eastAsia="仿宋_GB2312"/>
                      <w:sz w:val="24"/>
                      <w:color w:val="0000FF"/>
                    </w:rPr>
                    <w:t>，</w:t>
                  </w:r>
                  <w:r>
                    <w:rPr>
                      <w:rFonts w:ascii="仿宋_GB2312" w:hAnsi="仿宋_GB2312" w:cs="仿宋_GB2312" w:eastAsia="仿宋_GB2312"/>
                      <w:sz w:val="24"/>
                      <w:color w:val="0000FF"/>
                    </w:rPr>
                    <w:t>提供相关证明材料（不限于产品彩页、官网截图、第三方检测报告等）</w:t>
                  </w:r>
                </w:p>
                <w:p>
                  <w:pPr>
                    <w:pStyle w:val="null3"/>
                  </w:pPr>
                  <w:r>
                    <w:rPr>
                      <w:rFonts w:ascii="仿宋_GB2312" w:hAnsi="仿宋_GB2312" w:cs="仿宋_GB2312" w:eastAsia="仿宋_GB2312"/>
                      <w:sz w:val="24"/>
                      <w:color w:val="0000FF"/>
                    </w:rPr>
                    <w:t>3</w:t>
                  </w:r>
                  <w:r>
                    <w:rPr>
                      <w:rFonts w:ascii="仿宋_GB2312" w:hAnsi="仿宋_GB2312" w:cs="仿宋_GB2312" w:eastAsia="仿宋_GB2312"/>
                      <w:sz w:val="24"/>
                      <w:color w:val="0000FF"/>
                    </w:rPr>
                    <w:t>.光学系统</w:t>
                  </w:r>
                </w:p>
                <w:p>
                  <w:pPr>
                    <w:pStyle w:val="null3"/>
                  </w:pPr>
                  <w:r>
                    <w:rPr>
                      <w:rFonts w:ascii="仿宋_GB2312" w:hAnsi="仿宋_GB2312" w:cs="仿宋_GB2312" w:eastAsia="仿宋_GB2312"/>
                      <w:sz w:val="24"/>
                      <w:color w:val="0000FF"/>
                    </w:rPr>
                    <w:t>3</w:t>
                  </w:r>
                  <w:r>
                    <w:rPr>
                      <w:rFonts w:ascii="仿宋_GB2312" w:hAnsi="仿宋_GB2312" w:cs="仿宋_GB2312" w:eastAsia="仿宋_GB2312"/>
                      <w:sz w:val="24"/>
                      <w:color w:val="0000FF"/>
                    </w:rPr>
                    <w:t>.1光源：高强度白色固态光源，光源寿命：</w:t>
                  </w:r>
                  <w:r>
                    <w:rPr>
                      <w:rFonts w:ascii="仿宋_GB2312" w:hAnsi="仿宋_GB2312" w:cs="仿宋_GB2312" w:eastAsia="仿宋_GB2312"/>
                      <w:sz w:val="24"/>
                      <w:color w:val="0000FF"/>
                    </w:rPr>
                    <w:t>≥10000</w:t>
                  </w:r>
                  <w:r>
                    <w:rPr>
                      <w:rFonts w:ascii="仿宋_GB2312" w:hAnsi="仿宋_GB2312" w:cs="仿宋_GB2312" w:eastAsia="仿宋_GB2312"/>
                      <w:sz w:val="24"/>
                      <w:color w:val="0000FF"/>
                    </w:rPr>
                    <w:t>小时</w:t>
                  </w:r>
                </w:p>
                <w:p>
                  <w:pPr>
                    <w:pStyle w:val="null3"/>
                  </w:pPr>
                  <w:r>
                    <w:rPr>
                      <w:rFonts w:ascii="仿宋_GB2312" w:hAnsi="仿宋_GB2312" w:cs="仿宋_GB2312" w:eastAsia="仿宋_GB2312"/>
                      <w:sz w:val="24"/>
                      <w:color w:val="0000FF"/>
                    </w:rPr>
                    <w:t>3</w:t>
                  </w:r>
                  <w:r>
                    <w:rPr>
                      <w:rFonts w:ascii="仿宋_GB2312" w:hAnsi="仿宋_GB2312" w:cs="仿宋_GB2312" w:eastAsia="仿宋_GB2312"/>
                      <w:sz w:val="24"/>
                      <w:color w:val="0000FF"/>
                    </w:rPr>
                    <w:t>.2检测通道数：</w:t>
                  </w:r>
                  <w:r>
                    <w:rPr>
                      <w:rFonts w:ascii="仿宋_GB2312" w:hAnsi="仿宋_GB2312" w:cs="仿宋_GB2312" w:eastAsia="仿宋_GB2312"/>
                      <w:sz w:val="24"/>
                      <w:color w:val="0000FF"/>
                    </w:rPr>
                    <w:t>≥</w:t>
                  </w:r>
                  <w:r>
                    <w:rPr>
                      <w:rFonts w:ascii="仿宋_GB2312" w:hAnsi="仿宋_GB2312" w:cs="仿宋_GB2312" w:eastAsia="仿宋_GB2312"/>
                      <w:sz w:val="24"/>
                      <w:color w:val="0000FF"/>
                    </w:rPr>
                    <w:t>6</w:t>
                  </w:r>
                  <w:r>
                    <w:rPr>
                      <w:rFonts w:ascii="仿宋_GB2312" w:hAnsi="仿宋_GB2312" w:cs="仿宋_GB2312" w:eastAsia="仿宋_GB2312"/>
                      <w:sz w:val="24"/>
                      <w:color w:val="0000FF"/>
                    </w:rPr>
                    <w:t>通道</w:t>
                  </w:r>
                </w:p>
                <w:p>
                  <w:pPr>
                    <w:pStyle w:val="null3"/>
                  </w:pPr>
                  <w:r>
                    <w:rPr>
                      <w:rFonts w:ascii="仿宋_GB2312" w:hAnsi="仿宋_GB2312" w:cs="仿宋_GB2312" w:eastAsia="仿宋_GB2312"/>
                      <w:sz w:val="24"/>
                      <w:b/>
                      <w:color w:val="0000FF"/>
                    </w:rPr>
                    <w:t>3</w:t>
                  </w:r>
                  <w:r>
                    <w:rPr>
                      <w:rFonts w:ascii="仿宋_GB2312" w:hAnsi="仿宋_GB2312" w:cs="仿宋_GB2312" w:eastAsia="仿宋_GB2312"/>
                      <w:sz w:val="24"/>
                      <w:b/>
                      <w:color w:val="0000FF"/>
                    </w:rPr>
                    <w:t>.3激发滤光片与检测滤光片可自由组合，提供</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21</w:t>
                  </w:r>
                  <w:r>
                    <w:rPr>
                      <w:rFonts w:ascii="仿宋_GB2312" w:hAnsi="仿宋_GB2312" w:cs="仿宋_GB2312" w:eastAsia="仿宋_GB2312"/>
                      <w:sz w:val="24"/>
                      <w:b/>
                      <w:color w:val="0000FF"/>
                    </w:rPr>
                    <w:t>种不同组合的检测模式</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提供相关证明材料（不限于产品彩页、官网截图、第三方检测报告等）</w:t>
                  </w:r>
                </w:p>
                <w:p>
                  <w:pPr>
                    <w:pStyle w:val="null3"/>
                  </w:pPr>
                  <w:r>
                    <w:rPr>
                      <w:rFonts w:ascii="仿宋_GB2312" w:hAnsi="仿宋_GB2312" w:cs="仿宋_GB2312" w:eastAsia="仿宋_GB2312"/>
                      <w:sz w:val="24"/>
                      <w:color w:val="0000FF"/>
                    </w:rPr>
                    <w:t>3.4</w:t>
                  </w:r>
                  <w:r>
                    <w:rPr>
                      <w:rFonts w:ascii="仿宋_GB2312" w:hAnsi="仿宋_GB2312" w:cs="仿宋_GB2312" w:eastAsia="仿宋_GB2312"/>
                      <w:sz w:val="24"/>
                      <w:color w:val="0000FF"/>
                    </w:rPr>
                    <w:t>全固定光路设计，无移动机械部件</w:t>
                  </w:r>
                </w:p>
                <w:p>
                  <w:pPr>
                    <w:pStyle w:val="null3"/>
                  </w:pPr>
                  <w:r>
                    <w:rPr>
                      <w:rFonts w:ascii="仿宋_GB2312" w:hAnsi="仿宋_GB2312" w:cs="仿宋_GB2312" w:eastAsia="仿宋_GB2312"/>
                      <w:sz w:val="24"/>
                      <w:b/>
                      <w:color w:val="0000FF"/>
                    </w:rPr>
                    <w:t>3</w:t>
                  </w:r>
                  <w:r>
                    <w:rPr>
                      <w:rFonts w:ascii="仿宋_GB2312" w:hAnsi="仿宋_GB2312" w:cs="仿宋_GB2312" w:eastAsia="仿宋_GB2312"/>
                      <w:sz w:val="24"/>
                      <w:b/>
                      <w:color w:val="0000FF"/>
                    </w:rPr>
                    <w:t>.5所有样本同时激发并采集数据，孔间无时间差</w:t>
                  </w:r>
                  <w:r>
                    <w:rPr>
                      <w:rFonts w:ascii="仿宋_GB2312" w:hAnsi="仿宋_GB2312" w:cs="仿宋_GB2312" w:eastAsia="仿宋_GB2312"/>
                      <w:sz w:val="24"/>
                      <w:b/>
                      <w:color w:val="0000FF"/>
                    </w:rPr>
                    <w:t>，非描扫式激发检测</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提供相关证明材料（不限于产品彩页、官网截图、第三方检测报告等）</w:t>
                  </w:r>
                </w:p>
                <w:p>
                  <w:pPr>
                    <w:pStyle w:val="null3"/>
                  </w:pPr>
                  <w:r>
                    <w:rPr>
                      <w:rFonts w:ascii="仿宋_GB2312" w:hAnsi="仿宋_GB2312" w:cs="仿宋_GB2312" w:eastAsia="仿宋_GB2312"/>
                      <w:sz w:val="24"/>
                      <w:b/>
                      <w:color w:val="0000FF"/>
                    </w:rPr>
                    <w:t>3.6</w:t>
                  </w:r>
                  <w:r>
                    <w:rPr>
                      <w:rFonts w:ascii="仿宋_GB2312" w:hAnsi="仿宋_GB2312" w:cs="仿宋_GB2312" w:eastAsia="仿宋_GB2312"/>
                      <w:sz w:val="24"/>
                      <w:b/>
                      <w:color w:val="0000FF"/>
                    </w:rPr>
                    <w:t>免维护：</w:t>
                  </w:r>
                  <w:r>
                    <w:rPr>
                      <w:rFonts w:ascii="仿宋_GB2312" w:hAnsi="仿宋_GB2312" w:cs="仿宋_GB2312" w:eastAsia="仿宋_GB2312"/>
                      <w:sz w:val="24"/>
                      <w:b/>
                      <w:color w:val="0000FF"/>
                    </w:rPr>
                    <w:t>终身</w:t>
                  </w:r>
                  <w:r>
                    <w:rPr>
                      <w:rFonts w:ascii="仿宋_GB2312" w:hAnsi="仿宋_GB2312" w:cs="仿宋_GB2312" w:eastAsia="仿宋_GB2312"/>
                      <w:sz w:val="24"/>
                      <w:b/>
                      <w:color w:val="0000FF"/>
                    </w:rPr>
                    <w:t>无需</w:t>
                  </w:r>
                  <w:r>
                    <w:rPr>
                      <w:rFonts w:ascii="仿宋_GB2312" w:hAnsi="仿宋_GB2312" w:cs="仿宋_GB2312" w:eastAsia="仿宋_GB2312"/>
                      <w:sz w:val="24"/>
                      <w:b/>
                      <w:color w:val="0000FF"/>
                    </w:rPr>
                    <w:t>光路校准</w:t>
                  </w:r>
                  <w:r>
                    <w:rPr>
                      <w:rFonts w:ascii="仿宋_GB2312" w:hAnsi="仿宋_GB2312" w:cs="仿宋_GB2312" w:eastAsia="仿宋_GB2312"/>
                      <w:sz w:val="24"/>
                      <w:b/>
                      <w:color w:val="0000FF"/>
                    </w:rPr>
                    <w:t>，</w:t>
                  </w:r>
                  <w:r>
                    <w:rPr>
                      <w:rFonts w:ascii="仿宋_GB2312" w:hAnsi="仿宋_GB2312" w:cs="仿宋_GB2312" w:eastAsia="仿宋_GB2312"/>
                      <w:sz w:val="24"/>
                      <w:b/>
                      <w:color w:val="0000FF"/>
                    </w:rPr>
                    <w:t>提供相关证明材料（不限于产品彩页、官网截图、第三方检测报告等）</w:t>
                  </w:r>
                </w:p>
                <w:p>
                  <w:pPr>
                    <w:pStyle w:val="null3"/>
                  </w:pPr>
                  <w:r>
                    <w:rPr>
                      <w:rFonts w:ascii="仿宋_GB2312" w:hAnsi="仿宋_GB2312" w:cs="仿宋_GB2312" w:eastAsia="仿宋_GB2312"/>
                      <w:sz w:val="24"/>
                      <w:b/>
                      <w:color w:val="0000FF"/>
                    </w:rPr>
                    <w:t>4.</w:t>
                  </w:r>
                  <w:r>
                    <w:rPr>
                      <w:rFonts w:ascii="仿宋_GB2312" w:hAnsi="仿宋_GB2312" w:cs="仿宋_GB2312" w:eastAsia="仿宋_GB2312"/>
                      <w:sz w:val="24"/>
                      <w:b/>
                      <w:color w:val="0000FF"/>
                    </w:rPr>
                    <w:t>分析软件功能</w:t>
                  </w:r>
                </w:p>
                <w:p>
                  <w:pPr>
                    <w:pStyle w:val="null3"/>
                  </w:pPr>
                  <w:r>
                    <w:rPr>
                      <w:rFonts w:ascii="仿宋_GB2312" w:hAnsi="仿宋_GB2312" w:cs="仿宋_GB2312" w:eastAsia="仿宋_GB2312"/>
                      <w:sz w:val="24"/>
                      <w:color w:val="0000FF"/>
                    </w:rPr>
                    <w:t>4</w:t>
                  </w:r>
                  <w:r>
                    <w:rPr>
                      <w:rFonts w:ascii="仿宋_GB2312" w:hAnsi="仿宋_GB2312" w:cs="仿宋_GB2312" w:eastAsia="仿宋_GB2312"/>
                      <w:sz w:val="24"/>
                      <w:color w:val="0000FF"/>
                    </w:rPr>
                    <w:t>.1</w:t>
                  </w:r>
                  <w:r>
                    <w:rPr>
                      <w:rFonts w:ascii="仿宋_GB2312" w:hAnsi="仿宋_GB2312" w:cs="仿宋_GB2312" w:eastAsia="仿宋_GB2312"/>
                      <w:sz w:val="24"/>
                      <w:color w:val="0000FF"/>
                    </w:rPr>
                    <w:t>可直接操控主机，完成</w:t>
                  </w:r>
                  <w:r>
                    <w:rPr>
                      <w:rFonts w:ascii="仿宋_GB2312" w:hAnsi="仿宋_GB2312" w:cs="仿宋_GB2312" w:eastAsia="仿宋_GB2312"/>
                      <w:sz w:val="24"/>
                      <w:color w:val="0000FF"/>
                    </w:rPr>
                    <w:t>PCR运行程序设定、反应运行和监控、结果访问及管理、用户权限管理等功能。</w:t>
                  </w:r>
                </w:p>
                <w:p>
                  <w:pPr>
                    <w:pStyle w:val="null3"/>
                  </w:pPr>
                  <w:r>
                    <w:rPr>
                      <w:rFonts w:ascii="仿宋_GB2312" w:hAnsi="仿宋_GB2312" w:cs="仿宋_GB2312" w:eastAsia="仿宋_GB2312"/>
                      <w:sz w:val="24"/>
                      <w:color w:val="0000FF"/>
                    </w:rPr>
                    <w:t>4.2</w:t>
                  </w:r>
                  <w:r>
                    <w:rPr>
                      <w:rFonts w:ascii="仿宋_GB2312" w:hAnsi="仿宋_GB2312" w:cs="仿宋_GB2312" w:eastAsia="仿宋_GB2312"/>
                      <w:sz w:val="24"/>
                      <w:color w:val="0000FF"/>
                    </w:rPr>
                    <w:t>支持的荧光染料种类：包括但不限于</w:t>
                  </w:r>
                  <w:r>
                    <w:rPr>
                      <w:rFonts w:ascii="仿宋_GB2312" w:hAnsi="仿宋_GB2312" w:cs="仿宋_GB2312" w:eastAsia="仿宋_GB2312"/>
                      <w:sz w:val="24"/>
                      <w:color w:val="0000FF"/>
                    </w:rPr>
                    <w:t>FAM™</w:t>
                  </w:r>
                  <w:r>
                    <w:rPr>
                      <w:rFonts w:ascii="仿宋_GB2312" w:hAnsi="仿宋_GB2312" w:cs="仿宋_GB2312" w:eastAsia="仿宋_GB2312"/>
                      <w:sz w:val="24"/>
                      <w:color w:val="0000FF"/>
                    </w:rPr>
                    <w:t>、</w:t>
                  </w:r>
                  <w:r>
                    <w:rPr>
                      <w:rFonts w:ascii="仿宋_GB2312" w:hAnsi="仿宋_GB2312" w:cs="仿宋_GB2312" w:eastAsia="仿宋_GB2312"/>
                      <w:sz w:val="24"/>
                      <w:color w:val="0000FF"/>
                    </w:rPr>
                    <w:t>SYBR®</w:t>
                  </w:r>
                  <w:r>
                    <w:rPr>
                      <w:rFonts w:ascii="仿宋_GB2312" w:hAnsi="仿宋_GB2312" w:cs="仿宋_GB2312" w:eastAsia="仿宋_GB2312"/>
                      <w:sz w:val="24"/>
                      <w:color w:val="0000FF"/>
                    </w:rPr>
                    <w:t>、</w:t>
                  </w:r>
                  <w:r>
                    <w:rPr>
                      <w:rFonts w:ascii="仿宋_GB2312" w:hAnsi="仿宋_GB2312" w:cs="仿宋_GB2312" w:eastAsia="仿宋_GB2312"/>
                      <w:sz w:val="24"/>
                      <w:color w:val="0000FF"/>
                    </w:rPr>
                    <w:t>Fluorescein</w:t>
                  </w:r>
                  <w:r>
                    <w:rPr>
                      <w:rFonts w:ascii="仿宋_GB2312" w:hAnsi="仿宋_GB2312" w:cs="仿宋_GB2312" w:eastAsia="仿宋_GB2312"/>
                      <w:sz w:val="24"/>
                      <w:color w:val="0000FF"/>
                    </w:rPr>
                    <w:t>、</w:t>
                  </w:r>
                  <w:r>
                    <w:rPr>
                      <w:rFonts w:ascii="仿宋_GB2312" w:hAnsi="仿宋_GB2312" w:cs="仿宋_GB2312" w:eastAsia="仿宋_GB2312"/>
                      <w:sz w:val="24"/>
                      <w:color w:val="0000FF"/>
                    </w:rPr>
                    <w:t>SYPRO® Orange</w:t>
                  </w:r>
                  <w:r>
                    <w:rPr>
                      <w:rFonts w:ascii="仿宋_GB2312" w:hAnsi="仿宋_GB2312" w:cs="仿宋_GB2312" w:eastAsia="仿宋_GB2312"/>
                      <w:sz w:val="24"/>
                      <w:color w:val="0000FF"/>
                    </w:rPr>
                    <w:t>、</w:t>
                  </w:r>
                  <w:r>
                    <w:rPr>
                      <w:rFonts w:ascii="仿宋_GB2312" w:hAnsi="仿宋_GB2312" w:cs="仿宋_GB2312" w:eastAsia="仿宋_GB2312"/>
                      <w:sz w:val="24"/>
                      <w:color w:val="0000FF"/>
                    </w:rPr>
                    <w:t>VIC®</w:t>
                  </w:r>
                  <w:r>
                    <w:rPr>
                      <w:rFonts w:ascii="仿宋_GB2312" w:hAnsi="仿宋_GB2312" w:cs="仿宋_GB2312" w:eastAsia="仿宋_GB2312"/>
                      <w:sz w:val="24"/>
                      <w:color w:val="0000FF"/>
                    </w:rPr>
                    <w:t>、</w:t>
                  </w:r>
                  <w:r>
                    <w:rPr>
                      <w:rFonts w:ascii="仿宋_GB2312" w:hAnsi="仿宋_GB2312" w:cs="仿宋_GB2312" w:eastAsia="仿宋_GB2312"/>
                      <w:sz w:val="24"/>
                      <w:color w:val="0000FF"/>
                    </w:rPr>
                    <w:t>JOE™</w:t>
                  </w:r>
                  <w:r>
                    <w:rPr>
                      <w:rFonts w:ascii="仿宋_GB2312" w:hAnsi="仿宋_GB2312" w:cs="仿宋_GB2312" w:eastAsia="仿宋_GB2312"/>
                      <w:sz w:val="24"/>
                      <w:color w:val="0000FF"/>
                    </w:rPr>
                    <w:t>、</w:t>
                  </w:r>
                  <w:r>
                    <w:rPr>
                      <w:rFonts w:ascii="仿宋_GB2312" w:hAnsi="仿宋_GB2312" w:cs="仿宋_GB2312" w:eastAsia="仿宋_GB2312"/>
                      <w:sz w:val="24"/>
                      <w:color w:val="0000FF"/>
                    </w:rPr>
                    <w:t>TET™</w:t>
                  </w:r>
                  <w:r>
                    <w:rPr>
                      <w:rFonts w:ascii="仿宋_GB2312" w:hAnsi="仿宋_GB2312" w:cs="仿宋_GB2312" w:eastAsia="仿宋_GB2312"/>
                      <w:sz w:val="24"/>
                      <w:color w:val="0000FF"/>
                    </w:rPr>
                    <w:t>、</w:t>
                  </w:r>
                  <w:r>
                    <w:rPr>
                      <w:rFonts w:ascii="仿宋_GB2312" w:hAnsi="仿宋_GB2312" w:cs="仿宋_GB2312" w:eastAsia="仿宋_GB2312"/>
                      <w:sz w:val="24"/>
                      <w:color w:val="0000FF"/>
                    </w:rPr>
                    <w:t>HEX™</w:t>
                  </w:r>
                  <w:r>
                    <w:rPr>
                      <w:rFonts w:ascii="仿宋_GB2312" w:hAnsi="仿宋_GB2312" w:cs="仿宋_GB2312" w:eastAsia="仿宋_GB2312"/>
                      <w:sz w:val="24"/>
                      <w:color w:val="0000FF"/>
                    </w:rPr>
                    <w:t>、</w:t>
                  </w:r>
                  <w:r>
                    <w:rPr>
                      <w:rFonts w:ascii="仿宋_GB2312" w:hAnsi="仿宋_GB2312" w:cs="仿宋_GB2312" w:eastAsia="仿宋_GB2312"/>
                      <w:sz w:val="24"/>
                      <w:color w:val="0000FF"/>
                    </w:rPr>
                    <w:t>TAMRA™</w:t>
                  </w:r>
                  <w:r>
                    <w:rPr>
                      <w:rFonts w:ascii="仿宋_GB2312" w:hAnsi="仿宋_GB2312" w:cs="仿宋_GB2312" w:eastAsia="仿宋_GB2312"/>
                      <w:sz w:val="24"/>
                      <w:color w:val="0000FF"/>
                    </w:rPr>
                    <w:t>、</w:t>
                  </w:r>
                  <w:r>
                    <w:rPr>
                      <w:rFonts w:ascii="仿宋_GB2312" w:hAnsi="仿宋_GB2312" w:cs="仿宋_GB2312" w:eastAsia="仿宋_GB2312"/>
                      <w:sz w:val="24"/>
                      <w:color w:val="0000FF"/>
                    </w:rPr>
                    <w:t>Texas Red®</w:t>
                  </w:r>
                  <w:r>
                    <w:rPr>
                      <w:rFonts w:ascii="仿宋_GB2312" w:hAnsi="仿宋_GB2312" w:cs="仿宋_GB2312" w:eastAsia="仿宋_GB2312"/>
                      <w:sz w:val="24"/>
                      <w:color w:val="0000FF"/>
                    </w:rPr>
                    <w:t>、</w:t>
                  </w:r>
                  <w:r>
                    <w:rPr>
                      <w:rFonts w:ascii="仿宋_GB2312" w:hAnsi="仿宋_GB2312" w:cs="仿宋_GB2312" w:eastAsia="仿宋_GB2312"/>
                      <w:sz w:val="24"/>
                      <w:color w:val="0000FF"/>
                    </w:rPr>
                    <w:t>Alexa Fluor 633</w:t>
                  </w:r>
                  <w:r>
                    <w:rPr>
                      <w:rFonts w:ascii="仿宋_GB2312" w:hAnsi="仿宋_GB2312" w:cs="仿宋_GB2312" w:eastAsia="仿宋_GB2312"/>
                      <w:sz w:val="24"/>
                      <w:color w:val="0000FF"/>
                    </w:rPr>
                    <w:t>、</w:t>
                  </w:r>
                  <w:r>
                    <w:rPr>
                      <w:rFonts w:ascii="仿宋_GB2312" w:hAnsi="仿宋_GB2312" w:cs="仿宋_GB2312" w:eastAsia="仿宋_GB2312"/>
                      <w:sz w:val="24"/>
                      <w:color w:val="0000FF"/>
                    </w:rPr>
                    <w:t>LC Cyan 500</w:t>
                  </w:r>
                  <w:r>
                    <w:rPr>
                      <w:rFonts w:ascii="仿宋_GB2312" w:hAnsi="仿宋_GB2312" w:cs="仿宋_GB2312" w:eastAsia="仿宋_GB2312"/>
                      <w:sz w:val="24"/>
                      <w:color w:val="0000FF"/>
                    </w:rPr>
                    <w:t>、</w:t>
                  </w:r>
                  <w:r>
                    <w:rPr>
                      <w:rFonts w:ascii="仿宋_GB2312" w:hAnsi="仿宋_GB2312" w:cs="仿宋_GB2312" w:eastAsia="仿宋_GB2312"/>
                      <w:sz w:val="24"/>
                      <w:color w:val="0000FF"/>
                    </w:rPr>
                    <w:t>Fluo 3</w:t>
                  </w:r>
                  <w:r>
                    <w:rPr>
                      <w:rFonts w:ascii="仿宋_GB2312" w:hAnsi="仿宋_GB2312" w:cs="仿宋_GB2312" w:eastAsia="仿宋_GB2312"/>
                      <w:sz w:val="24"/>
                      <w:color w:val="0000FF"/>
                    </w:rPr>
                    <w:t>、</w:t>
                  </w:r>
                  <w:r>
                    <w:rPr>
                      <w:rFonts w:ascii="仿宋_GB2312" w:hAnsi="仿宋_GB2312" w:cs="仿宋_GB2312" w:eastAsia="仿宋_GB2312"/>
                      <w:sz w:val="24"/>
                      <w:color w:val="0000FF"/>
                    </w:rPr>
                    <w:t>ResoLight</w:t>
                  </w:r>
                  <w:r>
                    <w:rPr>
                      <w:rFonts w:ascii="仿宋_GB2312" w:hAnsi="仿宋_GB2312" w:cs="仿宋_GB2312" w:eastAsia="仿宋_GB2312"/>
                      <w:sz w:val="24"/>
                      <w:color w:val="0000FF"/>
                    </w:rPr>
                    <w:t>、</w:t>
                  </w:r>
                  <w:r>
                    <w:rPr>
                      <w:rFonts w:ascii="仿宋_GB2312" w:hAnsi="仿宋_GB2312" w:cs="仿宋_GB2312" w:eastAsia="仿宋_GB2312"/>
                      <w:sz w:val="24"/>
                      <w:color w:val="0000FF"/>
                    </w:rPr>
                    <w:t>EvaGreen</w:t>
                  </w:r>
                  <w:r>
                    <w:rPr>
                      <w:rFonts w:ascii="仿宋_GB2312" w:hAnsi="仿宋_GB2312" w:cs="仿宋_GB2312" w:eastAsia="仿宋_GB2312"/>
                      <w:sz w:val="24"/>
                      <w:color w:val="0000FF"/>
                    </w:rPr>
                    <w:t>、</w:t>
                  </w:r>
                  <w:r>
                    <w:rPr>
                      <w:rFonts w:ascii="仿宋_GB2312" w:hAnsi="仿宋_GB2312" w:cs="仿宋_GB2312" w:eastAsia="仿宋_GB2312"/>
                      <w:sz w:val="24"/>
                      <w:color w:val="0000FF"/>
                    </w:rPr>
                    <w:t>LC Green</w:t>
                  </w:r>
                  <w:r>
                    <w:rPr>
                      <w:rFonts w:ascii="仿宋_GB2312" w:hAnsi="仿宋_GB2312" w:cs="仿宋_GB2312" w:eastAsia="仿宋_GB2312"/>
                      <w:sz w:val="24"/>
                      <w:color w:val="0000FF"/>
                    </w:rPr>
                    <w:t>、</w:t>
                  </w:r>
                  <w:r>
                    <w:rPr>
                      <w:rFonts w:ascii="仿宋_GB2312" w:hAnsi="仿宋_GB2312" w:cs="仿宋_GB2312" w:eastAsia="仿宋_GB2312"/>
                      <w:sz w:val="24"/>
                      <w:color w:val="0000FF"/>
                    </w:rPr>
                    <w:t>Cy3</w:t>
                  </w:r>
                  <w:r>
                    <w:rPr>
                      <w:rFonts w:ascii="仿宋_GB2312" w:hAnsi="仿宋_GB2312" w:cs="仿宋_GB2312" w:eastAsia="仿宋_GB2312"/>
                      <w:sz w:val="24"/>
                      <w:color w:val="0000FF"/>
                    </w:rPr>
                    <w:t>、</w:t>
                  </w:r>
                  <w:r>
                    <w:rPr>
                      <w:rFonts w:ascii="仿宋_GB2312" w:hAnsi="仿宋_GB2312" w:cs="仿宋_GB2312" w:eastAsia="仿宋_GB2312"/>
                      <w:sz w:val="24"/>
                      <w:color w:val="0000FF"/>
                    </w:rPr>
                    <w:t>Cy5</w:t>
                  </w:r>
                  <w:r>
                    <w:rPr>
                      <w:rFonts w:ascii="仿宋_GB2312" w:hAnsi="仿宋_GB2312" w:cs="仿宋_GB2312" w:eastAsia="仿宋_GB2312"/>
                      <w:sz w:val="24"/>
                      <w:color w:val="0000FF"/>
                    </w:rPr>
                    <w:t>、</w:t>
                  </w:r>
                  <w:r>
                    <w:rPr>
                      <w:rFonts w:ascii="仿宋_GB2312" w:hAnsi="仿宋_GB2312" w:cs="仿宋_GB2312" w:eastAsia="仿宋_GB2312"/>
                      <w:sz w:val="24"/>
                      <w:color w:val="0000FF"/>
                    </w:rPr>
                    <w:t>Yellow555</w:t>
                  </w:r>
                  <w:r>
                    <w:rPr>
                      <w:rFonts w:ascii="仿宋_GB2312" w:hAnsi="仿宋_GB2312" w:cs="仿宋_GB2312" w:eastAsia="仿宋_GB2312"/>
                      <w:sz w:val="24"/>
                      <w:color w:val="0000FF"/>
                    </w:rPr>
                    <w:t>、</w:t>
                  </w:r>
                  <w:r>
                    <w:rPr>
                      <w:rFonts w:ascii="仿宋_GB2312" w:hAnsi="仿宋_GB2312" w:cs="仿宋_GB2312" w:eastAsia="仿宋_GB2312"/>
                      <w:sz w:val="24"/>
                      <w:color w:val="0000FF"/>
                    </w:rPr>
                    <w:t>LC Red610</w:t>
                  </w:r>
                  <w:r>
                    <w:rPr>
                      <w:rFonts w:ascii="仿宋_GB2312" w:hAnsi="仿宋_GB2312" w:cs="仿宋_GB2312" w:eastAsia="仿宋_GB2312"/>
                      <w:sz w:val="24"/>
                      <w:color w:val="0000FF"/>
                    </w:rPr>
                    <w:t>、</w:t>
                  </w:r>
                  <w:r>
                    <w:rPr>
                      <w:rFonts w:ascii="仿宋_GB2312" w:hAnsi="仿宋_GB2312" w:cs="仿宋_GB2312" w:eastAsia="仿宋_GB2312"/>
                      <w:sz w:val="24"/>
                      <w:color w:val="0000FF"/>
                    </w:rPr>
                    <w:t>ROX</w:t>
                  </w:r>
                  <w:r>
                    <w:rPr>
                      <w:rFonts w:ascii="仿宋_GB2312" w:hAnsi="仿宋_GB2312" w:cs="仿宋_GB2312" w:eastAsia="仿宋_GB2312"/>
                      <w:sz w:val="24"/>
                      <w:color w:val="0000FF"/>
                    </w:rPr>
                    <w:t>、</w:t>
                  </w:r>
                  <w:r>
                    <w:rPr>
                      <w:rFonts w:ascii="仿宋_GB2312" w:hAnsi="仿宋_GB2312" w:cs="仿宋_GB2312" w:eastAsia="仿宋_GB2312"/>
                      <w:sz w:val="24"/>
                      <w:color w:val="0000FF"/>
                    </w:rPr>
                    <w:t>SYPRO Ruby</w:t>
                  </w:r>
                  <w:r>
                    <w:rPr>
                      <w:rFonts w:ascii="仿宋_GB2312" w:hAnsi="仿宋_GB2312" w:cs="仿宋_GB2312" w:eastAsia="仿宋_GB2312"/>
                      <w:sz w:val="24"/>
                      <w:color w:val="0000FF"/>
                    </w:rPr>
                    <w:t>、</w:t>
                  </w:r>
                  <w:r>
                    <w:rPr>
                      <w:rFonts w:ascii="仿宋_GB2312" w:hAnsi="仿宋_GB2312" w:cs="仿宋_GB2312" w:eastAsia="仿宋_GB2312"/>
                      <w:sz w:val="24"/>
                      <w:color w:val="0000FF"/>
                    </w:rPr>
                    <w:t>LC Red640</w:t>
                  </w:r>
                  <w:r>
                    <w:rPr>
                      <w:rFonts w:ascii="仿宋_GB2312" w:hAnsi="仿宋_GB2312" w:cs="仿宋_GB2312" w:eastAsia="仿宋_GB2312"/>
                      <w:sz w:val="24"/>
                      <w:color w:val="0000FF"/>
                    </w:rPr>
                    <w:t>、</w:t>
                  </w:r>
                  <w:r>
                    <w:rPr>
                      <w:rFonts w:ascii="仿宋_GB2312" w:hAnsi="仿宋_GB2312" w:cs="仿宋_GB2312" w:eastAsia="仿宋_GB2312"/>
                      <w:sz w:val="24"/>
                      <w:color w:val="0000FF"/>
                    </w:rPr>
                    <w:t>Snarf 1</w:t>
                  </w:r>
                  <w:r>
                    <w:rPr>
                      <w:rFonts w:ascii="仿宋_GB2312" w:hAnsi="仿宋_GB2312" w:cs="仿宋_GB2312" w:eastAsia="仿宋_GB2312"/>
                      <w:sz w:val="24"/>
                      <w:color w:val="0000FF"/>
                    </w:rPr>
                    <w:t>、</w:t>
                  </w:r>
                  <w:r>
                    <w:rPr>
                      <w:rFonts w:ascii="仿宋_GB2312" w:hAnsi="仿宋_GB2312" w:cs="仿宋_GB2312" w:eastAsia="仿宋_GB2312"/>
                      <w:sz w:val="24"/>
                      <w:color w:val="0000FF"/>
                    </w:rPr>
                    <w:t>Acid Fuchsin</w:t>
                  </w:r>
                  <w:r>
                    <w:rPr>
                      <w:rFonts w:ascii="仿宋_GB2312" w:hAnsi="仿宋_GB2312" w:cs="仿宋_GB2312" w:eastAsia="仿宋_GB2312"/>
                      <w:sz w:val="24"/>
                      <w:color w:val="0000FF"/>
                    </w:rPr>
                    <w:t>、</w:t>
                  </w:r>
                  <w:r>
                    <w:rPr>
                      <w:rFonts w:ascii="仿宋_GB2312" w:hAnsi="仿宋_GB2312" w:cs="仿宋_GB2312" w:eastAsia="仿宋_GB2312"/>
                      <w:sz w:val="24"/>
                      <w:color w:val="0000FF"/>
                    </w:rPr>
                    <w:t>Cy5.5</w:t>
                  </w:r>
                  <w:r>
                    <w:rPr>
                      <w:rFonts w:ascii="仿宋_GB2312" w:hAnsi="仿宋_GB2312" w:cs="仿宋_GB2312" w:eastAsia="仿宋_GB2312"/>
                      <w:sz w:val="24"/>
                      <w:color w:val="0000FF"/>
                    </w:rPr>
                    <w:t>、</w:t>
                  </w:r>
                  <w:r>
                    <w:rPr>
                      <w:rFonts w:ascii="仿宋_GB2312" w:hAnsi="仿宋_GB2312" w:cs="仿宋_GB2312" w:eastAsia="仿宋_GB2312"/>
                      <w:sz w:val="24"/>
                      <w:color w:val="0000FF"/>
                    </w:rPr>
                    <w:t>LC Red670</w:t>
                  </w:r>
                  <w:r>
                    <w:rPr>
                      <w:rFonts w:ascii="仿宋_GB2312" w:hAnsi="仿宋_GB2312" w:cs="仿宋_GB2312" w:eastAsia="仿宋_GB2312"/>
                      <w:sz w:val="24"/>
                      <w:color w:val="0000FF"/>
                    </w:rPr>
                    <w:t>、</w:t>
                  </w:r>
                  <w:r>
                    <w:rPr>
                      <w:rFonts w:ascii="仿宋_GB2312" w:hAnsi="仿宋_GB2312" w:cs="仿宋_GB2312" w:eastAsia="仿宋_GB2312"/>
                      <w:sz w:val="24"/>
                      <w:color w:val="0000FF"/>
                    </w:rPr>
                    <w:t>LC Red705</w:t>
                  </w:r>
                  <w:r>
                    <w:rPr>
                      <w:rFonts w:ascii="仿宋_GB2312" w:hAnsi="仿宋_GB2312" w:cs="仿宋_GB2312" w:eastAsia="仿宋_GB2312"/>
                      <w:sz w:val="24"/>
                      <w:color w:val="0000FF"/>
                    </w:rPr>
                    <w:t>等</w:t>
                  </w:r>
                </w:p>
                <w:p>
                  <w:pPr>
                    <w:pStyle w:val="null3"/>
                  </w:pPr>
                  <w:r>
                    <w:rPr>
                      <w:rFonts w:ascii="仿宋_GB2312" w:hAnsi="仿宋_GB2312" w:cs="仿宋_GB2312" w:eastAsia="仿宋_GB2312"/>
                      <w:sz w:val="24"/>
                      <w:color w:val="0000FF"/>
                    </w:rPr>
                    <w:t>4.3</w:t>
                  </w:r>
                  <w:r>
                    <w:rPr>
                      <w:rFonts w:ascii="仿宋_GB2312" w:hAnsi="仿宋_GB2312" w:cs="仿宋_GB2312" w:eastAsia="仿宋_GB2312"/>
                      <w:sz w:val="24"/>
                      <w:color w:val="0000FF"/>
                    </w:rPr>
                    <w:t>软件：具有定性定量（绝对定量、相对定量）、自动报告熔解温度、自动报告基因分型结果、高分辨率熔解曲线分析等功能，配套的运行和结果分析软件，能够针对观察到的扩增情况随时增加循环数目，实时动态监测，扩增和检测同时进行</w:t>
                  </w:r>
                </w:p>
                <w:p>
                  <w:pPr>
                    <w:pStyle w:val="null3"/>
                  </w:pPr>
                  <w:r>
                    <w:rPr>
                      <w:rFonts w:ascii="仿宋_GB2312" w:hAnsi="仿宋_GB2312" w:cs="仿宋_GB2312" w:eastAsia="仿宋_GB2312"/>
                      <w:sz w:val="24"/>
                      <w:color w:val="0000FF"/>
                    </w:rPr>
                    <w:t>4.</w:t>
                  </w:r>
                  <w:r>
                    <w:rPr>
                      <w:rFonts w:ascii="仿宋_GB2312" w:hAnsi="仿宋_GB2312" w:cs="仿宋_GB2312" w:eastAsia="仿宋_GB2312"/>
                      <w:sz w:val="24"/>
                      <w:color w:val="0000FF"/>
                    </w:rPr>
                    <w:t>4</w:t>
                  </w:r>
                  <w:r>
                    <w:rPr>
                      <w:rFonts w:ascii="仿宋_GB2312" w:hAnsi="仿宋_GB2312" w:cs="仿宋_GB2312" w:eastAsia="仿宋_GB2312"/>
                      <w:sz w:val="24"/>
                      <w:color w:val="0000FF"/>
                    </w:rPr>
                    <w:t>试剂支持：开放平台，可使用市面上国产或进口的各品牌试剂及第三方提供的</w:t>
                  </w:r>
                  <w:r>
                    <w:rPr>
                      <w:rFonts w:ascii="仿宋_GB2312" w:hAnsi="仿宋_GB2312" w:cs="仿宋_GB2312" w:eastAsia="仿宋_GB2312"/>
                      <w:sz w:val="24"/>
                      <w:color w:val="0000FF"/>
                    </w:rPr>
                    <w:t>8</w:t>
                  </w:r>
                  <w:r>
                    <w:rPr>
                      <w:rFonts w:ascii="仿宋_GB2312" w:hAnsi="仿宋_GB2312" w:cs="仿宋_GB2312" w:eastAsia="仿宋_GB2312"/>
                      <w:sz w:val="24"/>
                      <w:color w:val="0000FF"/>
                    </w:rPr>
                    <w:t>连板、</w:t>
                  </w:r>
                  <w:r>
                    <w:rPr>
                      <w:rFonts w:ascii="仿宋_GB2312" w:hAnsi="仿宋_GB2312" w:cs="仿宋_GB2312" w:eastAsia="仿宋_GB2312"/>
                      <w:sz w:val="24"/>
                      <w:color w:val="0000FF"/>
                    </w:rPr>
                    <w:t>96</w:t>
                  </w:r>
                  <w:r>
                    <w:rPr>
                      <w:rFonts w:ascii="仿宋_GB2312" w:hAnsi="仿宋_GB2312" w:cs="仿宋_GB2312" w:eastAsia="仿宋_GB2312"/>
                      <w:sz w:val="24"/>
                      <w:color w:val="0000FF"/>
                    </w:rPr>
                    <w:t>孔板。</w:t>
                  </w:r>
                </w:p>
                <w:p>
                  <w:pPr>
                    <w:pStyle w:val="null3"/>
                  </w:pPr>
                  <w:r>
                    <w:rPr>
                      <w:rFonts w:ascii="仿宋_GB2312" w:hAnsi="仿宋_GB2312" w:cs="仿宋_GB2312" w:eastAsia="仿宋_GB2312"/>
                      <w:sz w:val="24"/>
                      <w:color w:val="0000FF"/>
                    </w:rPr>
                    <w:t>4</w:t>
                  </w:r>
                  <w:r>
                    <w:rPr>
                      <w:rFonts w:ascii="仿宋_GB2312" w:hAnsi="仿宋_GB2312" w:cs="仿宋_GB2312" w:eastAsia="仿宋_GB2312"/>
                      <w:sz w:val="24"/>
                      <w:color w:val="0000FF"/>
                    </w:rPr>
                    <w:t>.</w:t>
                  </w:r>
                  <w:r>
                    <w:rPr>
                      <w:rFonts w:ascii="仿宋_GB2312" w:hAnsi="仿宋_GB2312" w:cs="仿宋_GB2312" w:eastAsia="仿宋_GB2312"/>
                      <w:sz w:val="24"/>
                      <w:color w:val="0000FF"/>
                    </w:rPr>
                    <w:t>5</w:t>
                  </w:r>
                  <w:r>
                    <w:rPr>
                      <w:rFonts w:ascii="仿宋_GB2312" w:hAnsi="仿宋_GB2312" w:cs="仿宋_GB2312" w:eastAsia="仿宋_GB2312"/>
                      <w:sz w:val="24"/>
                      <w:color w:val="0000FF"/>
                    </w:rPr>
                    <w:t>操作界面：＞</w:t>
                  </w:r>
                  <w:r>
                    <w:rPr>
                      <w:rFonts w:ascii="仿宋_GB2312" w:hAnsi="仿宋_GB2312" w:cs="仿宋_GB2312" w:eastAsia="仿宋_GB2312"/>
                      <w:sz w:val="24"/>
                      <w:color w:val="0000FF"/>
                    </w:rPr>
                    <w:t>15</w:t>
                  </w:r>
                  <w:r>
                    <w:rPr>
                      <w:rFonts w:ascii="仿宋_GB2312" w:hAnsi="仿宋_GB2312" w:cs="仿宋_GB2312" w:eastAsia="仿宋_GB2312"/>
                      <w:sz w:val="24"/>
                      <w:color w:val="0000FF"/>
                    </w:rPr>
                    <w:t>英寸</w:t>
                  </w:r>
                  <w:r>
                    <w:rPr>
                      <w:rFonts w:ascii="仿宋_GB2312" w:hAnsi="仿宋_GB2312" w:cs="仿宋_GB2312" w:eastAsia="仿宋_GB2312"/>
                      <w:sz w:val="24"/>
                      <w:color w:val="0000FF"/>
                    </w:rPr>
                    <w:t>触摸屏</w:t>
                  </w:r>
                </w:p>
                <w:p>
                  <w:pPr>
                    <w:pStyle w:val="null3"/>
                  </w:pPr>
                  <w:r>
                    <w:rPr>
                      <w:rFonts w:ascii="仿宋_GB2312" w:hAnsi="仿宋_GB2312" w:cs="仿宋_GB2312" w:eastAsia="仿宋_GB2312"/>
                      <w:sz w:val="24"/>
                      <w:color w:val="0000FF"/>
                    </w:rPr>
                    <w:t>5</w:t>
                  </w:r>
                  <w:r>
                    <w:rPr>
                      <w:rFonts w:ascii="仿宋_GB2312" w:hAnsi="仿宋_GB2312" w:cs="仿宋_GB2312" w:eastAsia="仿宋_GB2312"/>
                      <w:sz w:val="24"/>
                      <w:color w:val="0000FF"/>
                    </w:rPr>
                    <w:t>.</w:t>
                  </w:r>
                  <w:r>
                    <w:rPr>
                      <w:rFonts w:ascii="仿宋_GB2312" w:hAnsi="仿宋_GB2312" w:cs="仿宋_GB2312" w:eastAsia="仿宋_GB2312"/>
                      <w:sz w:val="24"/>
                      <w:color w:val="0000FF"/>
                    </w:rPr>
                    <w:t>仪器配置</w:t>
                  </w:r>
                </w:p>
                <w:p>
                  <w:pPr>
                    <w:pStyle w:val="null3"/>
                  </w:pPr>
                  <w:r>
                    <w:rPr>
                      <w:rFonts w:ascii="仿宋_GB2312" w:hAnsi="仿宋_GB2312" w:cs="仿宋_GB2312" w:eastAsia="仿宋_GB2312"/>
                      <w:sz w:val="24"/>
                      <w:color w:val="0000FF"/>
                    </w:rPr>
                    <w:t>5</w:t>
                  </w:r>
                  <w:r>
                    <w:rPr>
                      <w:rFonts w:ascii="仿宋_GB2312" w:hAnsi="仿宋_GB2312" w:cs="仿宋_GB2312" w:eastAsia="仿宋_GB2312"/>
                      <w:sz w:val="24"/>
                      <w:color w:val="0000FF"/>
                    </w:rPr>
                    <w:t>.1 主机</w:t>
                  </w:r>
                  <w:r>
                    <w:rPr>
                      <w:rFonts w:ascii="仿宋_GB2312" w:hAnsi="仿宋_GB2312" w:cs="仿宋_GB2312" w:eastAsia="仿宋_GB2312"/>
                      <w:sz w:val="24"/>
                      <w:color w:val="0000FF"/>
                    </w:rPr>
                    <w:t>一台</w:t>
                  </w:r>
                </w:p>
                <w:p>
                  <w:pPr>
                    <w:pStyle w:val="null3"/>
                  </w:pPr>
                  <w:r>
                    <w:rPr>
                      <w:rFonts w:ascii="仿宋_GB2312" w:hAnsi="仿宋_GB2312" w:cs="仿宋_GB2312" w:eastAsia="仿宋_GB2312"/>
                      <w:sz w:val="24"/>
                      <w:color w:val="0000FF"/>
                    </w:rPr>
                    <w:t>5.2 96</w:t>
                  </w:r>
                  <w:r>
                    <w:rPr>
                      <w:rFonts w:ascii="仿宋_GB2312" w:hAnsi="仿宋_GB2312" w:cs="仿宋_GB2312" w:eastAsia="仿宋_GB2312"/>
                      <w:sz w:val="24"/>
                      <w:color w:val="0000FF"/>
                    </w:rPr>
                    <w:t>孔模块</w:t>
                  </w:r>
                  <w:r>
                    <w:rPr>
                      <w:rFonts w:ascii="仿宋_GB2312" w:hAnsi="仿宋_GB2312" w:cs="仿宋_GB2312" w:eastAsia="仿宋_GB2312"/>
                      <w:sz w:val="24"/>
                      <w:color w:val="0000FF"/>
                    </w:rPr>
                    <w:t>一个</w:t>
                  </w:r>
                </w:p>
                <w:p>
                  <w:pPr>
                    <w:pStyle w:val="null3"/>
                  </w:pPr>
                  <w:r>
                    <w:rPr>
                      <w:rFonts w:ascii="仿宋_GB2312" w:hAnsi="仿宋_GB2312" w:cs="仿宋_GB2312" w:eastAsia="仿宋_GB2312"/>
                      <w:sz w:val="24"/>
                      <w:color w:val="0000FF"/>
                    </w:rPr>
                    <w:t>5</w:t>
                  </w:r>
                  <w:r>
                    <w:rPr>
                      <w:rFonts w:ascii="仿宋_GB2312" w:hAnsi="仿宋_GB2312" w:cs="仿宋_GB2312" w:eastAsia="仿宋_GB2312"/>
                      <w:sz w:val="24"/>
                      <w:color w:val="0000FF"/>
                    </w:rPr>
                    <w:t xml:space="preserve">.3 </w:t>
                  </w:r>
                  <w:r>
                    <w:rPr>
                      <w:rFonts w:ascii="仿宋_GB2312" w:hAnsi="仿宋_GB2312" w:cs="仿宋_GB2312" w:eastAsia="仿宋_GB2312"/>
                      <w:sz w:val="24"/>
                      <w:color w:val="0000FF"/>
                    </w:rPr>
                    <w:t>梯度</w:t>
                  </w:r>
                  <w:r>
                    <w:rPr>
                      <w:rFonts w:ascii="仿宋_GB2312" w:hAnsi="仿宋_GB2312" w:cs="仿宋_GB2312" w:eastAsia="仿宋_GB2312"/>
                      <w:sz w:val="24"/>
                      <w:color w:val="0000FF"/>
                    </w:rPr>
                    <w:t>P</w:t>
                  </w:r>
                  <w:r>
                    <w:rPr>
                      <w:rFonts w:ascii="仿宋_GB2312" w:hAnsi="仿宋_GB2312" w:cs="仿宋_GB2312" w:eastAsia="仿宋_GB2312"/>
                      <w:sz w:val="24"/>
                      <w:color w:val="0000FF"/>
                    </w:rPr>
                    <w:t>CR</w:t>
                  </w:r>
                  <w:r>
                    <w:rPr>
                      <w:rFonts w:ascii="仿宋_GB2312" w:hAnsi="仿宋_GB2312" w:cs="仿宋_GB2312" w:eastAsia="仿宋_GB2312"/>
                      <w:sz w:val="24"/>
                      <w:color w:val="0000FF"/>
                    </w:rPr>
                    <w:t>仪一台</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套</w:t>
                  </w:r>
                </w:p>
              </w:tc>
            </w:tr>
          </w:tbl>
          <w:p>
            <w:pPr>
              <w:pStyle w:val="null3"/>
              <w:jc w:val="both"/>
            </w:pPr>
            <w:r>
              <w:rPr>
                <w:rFonts w:ascii="仿宋_GB2312" w:hAnsi="仿宋_GB2312" w:cs="仿宋_GB2312" w:eastAsia="仿宋_GB2312"/>
                <w:sz w:val="21"/>
                <w:color w:val="0000FF"/>
              </w:rPr>
              <w:t>注：1.以上所有要求不允许负偏离，有一项负偏离为无效响应。采购需求中要求提供证明材料的按采购需求中的要求提供证明材料，未提供证明材料按无效响应处理，其他以《投标产品技术指标偏离表》响应为准。</w:t>
            </w:r>
          </w:p>
          <w:p>
            <w:pPr>
              <w:pStyle w:val="null3"/>
              <w:jc w:val="both"/>
            </w:pPr>
            <w:r>
              <w:rPr>
                <w:rFonts w:ascii="仿宋_GB2312" w:hAnsi="仿宋_GB2312" w:cs="仿宋_GB2312" w:eastAsia="仿宋_GB2312"/>
                <w:sz w:val="21"/>
                <w:color w:val="0000FF"/>
              </w:rPr>
              <w:t>2.证明资料为外文的须提供逐一对应的中文译文并加盖投标人公章。</w:t>
            </w:r>
          </w:p>
        </w:tc>
      </w:tr>
    </w:tbl>
    <w:p>
      <w:pPr>
        <w:pStyle w:val="null3"/>
      </w:pPr>
      <w:r>
        <w:rPr>
          <w:rFonts w:ascii="仿宋_GB2312" w:hAnsi="仿宋_GB2312" w:cs="仿宋_GB2312" w:eastAsia="仿宋_GB2312"/>
        </w:rPr>
        <w:t>标的名称：全自动凝胶成像系统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24"/>
              <w:gridCol w:w="1880"/>
              <w:gridCol w:w="224"/>
              <w:gridCol w:w="224"/>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全自动</w:t>
                  </w:r>
                  <w:r>
                    <w:rPr>
                      <w:rFonts w:ascii="仿宋_GB2312" w:hAnsi="仿宋_GB2312" w:cs="仿宋_GB2312" w:eastAsia="仿宋_GB2312"/>
                      <w:sz w:val="24"/>
                      <w:color w:val="0000FF"/>
                    </w:rPr>
                    <w:t>凝胶</w:t>
                  </w:r>
                  <w:r>
                    <w:rPr>
                      <w:rFonts w:ascii="仿宋_GB2312" w:hAnsi="仿宋_GB2312" w:cs="仿宋_GB2312" w:eastAsia="仿宋_GB2312"/>
                      <w:sz w:val="24"/>
                      <w:color w:val="0000FF"/>
                    </w:rPr>
                    <w:t>成</w:t>
                  </w:r>
                  <w:r>
                    <w:rPr>
                      <w:rFonts w:ascii="仿宋_GB2312" w:hAnsi="仿宋_GB2312" w:cs="仿宋_GB2312" w:eastAsia="仿宋_GB2312"/>
                      <w:sz w:val="24"/>
                      <w:color w:val="0000FF"/>
                    </w:rPr>
                    <w:t>像</w:t>
                  </w:r>
                  <w:r>
                    <w:rPr>
                      <w:rFonts w:ascii="仿宋_GB2312" w:hAnsi="仿宋_GB2312" w:cs="仿宋_GB2312" w:eastAsia="仿宋_GB2312"/>
                      <w:sz w:val="24"/>
                      <w:color w:val="0000FF"/>
                    </w:rPr>
                    <w:t>系</w:t>
                  </w:r>
                  <w:r>
                    <w:rPr>
                      <w:rFonts w:ascii="仿宋_GB2312" w:hAnsi="仿宋_GB2312" w:cs="仿宋_GB2312" w:eastAsia="仿宋_GB2312"/>
                      <w:sz w:val="24"/>
                      <w:color w:val="0000FF"/>
                    </w:rPr>
                    <w:t>统</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FF"/>
                    </w:rPr>
                    <w:t>1.</w:t>
                  </w:r>
                  <w:r>
                    <w:rPr>
                      <w:rFonts w:ascii="仿宋_GB2312" w:hAnsi="仿宋_GB2312" w:cs="仿宋_GB2312" w:eastAsia="仿宋_GB2312"/>
                      <w:sz w:val="24"/>
                      <w:color w:val="0000FF"/>
                    </w:rPr>
                    <w:t>系统功能涵盖：用于核酸、蛋白凝胶电泳和转印实验，及样品的化学发光，光密度成像，荧光</w:t>
                  </w:r>
                  <w:r>
                    <w:rPr>
                      <w:rFonts w:ascii="仿宋_GB2312" w:hAnsi="仿宋_GB2312" w:cs="仿宋_GB2312" w:eastAsia="仿宋_GB2312"/>
                      <w:sz w:val="24"/>
                      <w:color w:val="0000FF"/>
                    </w:rPr>
                    <w:t>Western Blot成像，免染成像等</w:t>
                  </w:r>
                </w:p>
                <w:p>
                  <w:pPr>
                    <w:pStyle w:val="null3"/>
                  </w:pPr>
                  <w:r>
                    <w:rPr>
                      <w:rFonts w:ascii="仿宋_GB2312" w:hAnsi="仿宋_GB2312" w:cs="仿宋_GB2312" w:eastAsia="仿宋_GB2312"/>
                      <w:sz w:val="24"/>
                      <w:color w:val="0000FF"/>
                    </w:rPr>
                    <w:t>2.</w:t>
                  </w:r>
                  <w:r>
                    <w:rPr>
                      <w:rFonts w:ascii="仿宋_GB2312" w:hAnsi="仿宋_GB2312" w:cs="仿宋_GB2312" w:eastAsia="仿宋_GB2312"/>
                      <w:sz w:val="24"/>
                      <w:color w:val="0000FF"/>
                    </w:rPr>
                    <w:t>检测器：超冷</w:t>
                  </w:r>
                  <w:r>
                    <w:rPr>
                      <w:rFonts w:ascii="仿宋_GB2312" w:hAnsi="仿宋_GB2312" w:cs="仿宋_GB2312" w:eastAsia="仿宋_GB2312"/>
                      <w:sz w:val="24"/>
                      <w:color w:val="0000FF"/>
                    </w:rPr>
                    <w:t>CMOS或CCD检测器</w:t>
                  </w:r>
                </w:p>
                <w:p>
                  <w:pPr>
                    <w:pStyle w:val="null3"/>
                  </w:pPr>
                  <w:r>
                    <w:rPr>
                      <w:rFonts w:ascii="仿宋_GB2312" w:hAnsi="仿宋_GB2312" w:cs="仿宋_GB2312" w:eastAsia="仿宋_GB2312"/>
                      <w:sz w:val="24"/>
                      <w:color w:val="0000FF"/>
                    </w:rPr>
                    <w:t>3.</w:t>
                  </w:r>
                  <w:r>
                    <w:rPr>
                      <w:rFonts w:ascii="仿宋_GB2312" w:hAnsi="仿宋_GB2312" w:cs="仿宋_GB2312" w:eastAsia="仿宋_GB2312"/>
                      <w:sz w:val="24"/>
                      <w:color w:val="0000FF"/>
                    </w:rPr>
                    <w:t>检测器分辨率＞</w:t>
                  </w:r>
                  <w:r>
                    <w:rPr>
                      <w:rFonts w:ascii="仿宋_GB2312" w:hAnsi="仿宋_GB2312" w:cs="仿宋_GB2312" w:eastAsia="仿宋_GB2312"/>
                      <w:sz w:val="24"/>
                      <w:color w:val="0000FF"/>
                    </w:rPr>
                    <w:t>900万像素；数据输出：16 bit</w:t>
                  </w:r>
                </w:p>
                <w:p>
                  <w:pPr>
                    <w:pStyle w:val="null3"/>
                  </w:pPr>
                  <w:r>
                    <w:rPr>
                      <w:rFonts w:ascii="仿宋_GB2312" w:hAnsi="仿宋_GB2312" w:cs="仿宋_GB2312" w:eastAsia="仿宋_GB2312"/>
                      <w:sz w:val="24"/>
                      <w:color w:val="0000FF"/>
                    </w:rPr>
                    <w:t>4.</w:t>
                  </w:r>
                  <w:r>
                    <w:rPr>
                      <w:rFonts w:ascii="仿宋_GB2312" w:hAnsi="仿宋_GB2312" w:cs="仿宋_GB2312" w:eastAsia="仿宋_GB2312"/>
                      <w:sz w:val="24"/>
                      <w:color w:val="0000FF"/>
                    </w:rPr>
                    <w:t>触摸屏：</w:t>
                  </w:r>
                  <w:r>
                    <w:rPr>
                      <w:rFonts w:ascii="仿宋_GB2312" w:hAnsi="仿宋_GB2312" w:cs="仿宋_GB2312" w:eastAsia="仿宋_GB2312"/>
                      <w:sz w:val="24"/>
                      <w:color w:val="0000FF"/>
                    </w:rPr>
                    <w:t>≥9.5英寸触摸屏控制，支持多点触控功能</w:t>
                  </w:r>
                </w:p>
                <w:p>
                  <w:pPr>
                    <w:pStyle w:val="null3"/>
                  </w:pPr>
                  <w:r>
                    <w:rPr>
                      <w:rFonts w:ascii="仿宋_GB2312" w:hAnsi="仿宋_GB2312" w:cs="仿宋_GB2312" w:eastAsia="仿宋_GB2312"/>
                      <w:sz w:val="24"/>
                      <w:color w:val="0000FF"/>
                    </w:rPr>
                    <w:t>5.</w:t>
                  </w:r>
                  <w:r>
                    <w:rPr>
                      <w:rFonts w:ascii="仿宋_GB2312" w:hAnsi="仿宋_GB2312" w:cs="仿宋_GB2312" w:eastAsia="仿宋_GB2312"/>
                      <w:sz w:val="24"/>
                      <w:color w:val="0000FF"/>
                    </w:rPr>
                    <w:t>425nm处绝对Q/E（光电转化率）值≥75％</w:t>
                  </w:r>
                </w:p>
                <w:p>
                  <w:pPr>
                    <w:pStyle w:val="null3"/>
                  </w:pPr>
                  <w:r>
                    <w:rPr>
                      <w:rFonts w:ascii="仿宋_GB2312" w:hAnsi="仿宋_GB2312" w:cs="仿宋_GB2312" w:eastAsia="仿宋_GB2312"/>
                      <w:sz w:val="24"/>
                      <w:color w:val="0000FF"/>
                    </w:rPr>
                    <w:t>6.</w:t>
                  </w:r>
                  <w:r>
                    <w:rPr>
                      <w:rFonts w:ascii="仿宋_GB2312" w:hAnsi="仿宋_GB2312" w:cs="仿宋_GB2312" w:eastAsia="仿宋_GB2312"/>
                      <w:sz w:val="24"/>
                      <w:color w:val="0000FF"/>
                    </w:rPr>
                    <w:t>读出噪音：</w:t>
                  </w:r>
                  <w:r>
                    <w:rPr>
                      <w:rFonts w:ascii="仿宋_GB2312" w:hAnsi="仿宋_GB2312" w:cs="仿宋_GB2312" w:eastAsia="仿宋_GB2312"/>
                      <w:sz w:val="24"/>
                      <w:color w:val="0000FF"/>
                    </w:rPr>
                    <w:t>≤3 e-rms，提供弱光成像功能</w:t>
                  </w:r>
                </w:p>
                <w:p>
                  <w:pPr>
                    <w:pStyle w:val="null3"/>
                  </w:pPr>
                  <w:r>
                    <w:rPr>
                      <w:rFonts w:ascii="仿宋_GB2312" w:hAnsi="仿宋_GB2312" w:cs="仿宋_GB2312" w:eastAsia="仿宋_GB2312"/>
                      <w:sz w:val="24"/>
                      <w:color w:val="0000FF"/>
                    </w:rPr>
                    <w:t>7.</w:t>
                  </w:r>
                  <w:r>
                    <w:rPr>
                      <w:rFonts w:ascii="仿宋_GB2312" w:hAnsi="仿宋_GB2312" w:cs="仿宋_GB2312" w:eastAsia="仿宋_GB2312"/>
                      <w:sz w:val="24"/>
                      <w:color w:val="0000FF"/>
                    </w:rPr>
                    <w:t>智能样品托盘技术：自动识别插入的样品盘类型，选择成像功能</w:t>
                  </w:r>
                </w:p>
                <w:p>
                  <w:pPr>
                    <w:pStyle w:val="null3"/>
                  </w:pPr>
                  <w:r>
                    <w:rPr>
                      <w:rFonts w:ascii="仿宋_GB2312" w:hAnsi="仿宋_GB2312" w:cs="仿宋_GB2312" w:eastAsia="仿宋_GB2312"/>
                      <w:sz w:val="24"/>
                      <w:color w:val="0000FF"/>
                    </w:rPr>
                    <w:t>8.</w:t>
                  </w:r>
                  <w:r>
                    <w:rPr>
                      <w:rFonts w:ascii="仿宋_GB2312" w:hAnsi="仿宋_GB2312" w:cs="仿宋_GB2312" w:eastAsia="仿宋_GB2312"/>
                      <w:sz w:val="24"/>
                      <w:color w:val="0000FF"/>
                    </w:rPr>
                    <w:t>发射滤光片：</w:t>
                  </w:r>
                  <w:r>
                    <w:rPr>
                      <w:rFonts w:ascii="仿宋_GB2312" w:hAnsi="仿宋_GB2312" w:cs="仿宋_GB2312" w:eastAsia="仿宋_GB2312"/>
                      <w:sz w:val="24"/>
                      <w:color w:val="0000FF"/>
                    </w:rPr>
                    <w:t>≥2套，至少包含：540-590nm, ≥695nm</w:t>
                  </w:r>
                </w:p>
                <w:p>
                  <w:pPr>
                    <w:pStyle w:val="null3"/>
                  </w:pPr>
                  <w:r>
                    <w:rPr>
                      <w:rFonts w:ascii="仿宋_GB2312" w:hAnsi="仿宋_GB2312" w:cs="仿宋_GB2312" w:eastAsia="仿宋_GB2312"/>
                      <w:sz w:val="24"/>
                      <w:color w:val="0000FF"/>
                    </w:rPr>
                    <w:t>9.</w:t>
                  </w:r>
                  <w:r>
                    <w:rPr>
                      <w:rFonts w:ascii="仿宋_GB2312" w:hAnsi="仿宋_GB2312" w:cs="仿宋_GB2312" w:eastAsia="仿宋_GB2312"/>
                      <w:sz w:val="24"/>
                      <w:color w:val="0000FF"/>
                    </w:rPr>
                    <w:t>最大成像面积</w:t>
                  </w:r>
                  <w:r>
                    <w:rPr>
                      <w:rFonts w:ascii="仿宋_GB2312" w:hAnsi="仿宋_GB2312" w:cs="仿宋_GB2312" w:eastAsia="仿宋_GB2312"/>
                      <w:sz w:val="24"/>
                      <w:color w:val="0000FF"/>
                    </w:rPr>
                    <w:t>≥14 x 20cm</w:t>
                  </w:r>
                </w:p>
                <w:p>
                  <w:pPr>
                    <w:pStyle w:val="null3"/>
                  </w:pPr>
                  <w:r>
                    <w:rPr>
                      <w:rFonts w:ascii="仿宋_GB2312" w:hAnsi="仿宋_GB2312" w:cs="仿宋_GB2312" w:eastAsia="仿宋_GB2312"/>
                      <w:sz w:val="24"/>
                      <w:color w:val="0000FF"/>
                    </w:rPr>
                    <w:t>10.</w:t>
                  </w:r>
                  <w:r>
                    <w:rPr>
                      <w:rFonts w:ascii="仿宋_GB2312" w:hAnsi="仿宋_GB2312" w:cs="仿宋_GB2312" w:eastAsia="仿宋_GB2312"/>
                      <w:sz w:val="24"/>
                      <w:color w:val="0000FF"/>
                    </w:rPr>
                    <w:t>拍照模式：包括但不限于自动模式，手动模式，</w:t>
                  </w:r>
                  <w:r>
                    <w:rPr>
                      <w:rFonts w:ascii="仿宋_GB2312" w:hAnsi="仿宋_GB2312" w:cs="仿宋_GB2312" w:eastAsia="仿宋_GB2312"/>
                      <w:sz w:val="24"/>
                      <w:color w:val="0000FF"/>
                    </w:rPr>
                    <w:t>累积曝光模式，化学发光预览模式</w:t>
                  </w:r>
                </w:p>
                <w:p>
                  <w:pPr>
                    <w:pStyle w:val="null3"/>
                  </w:pPr>
                  <w:r>
                    <w:rPr>
                      <w:rFonts w:ascii="仿宋_GB2312" w:hAnsi="仿宋_GB2312" w:cs="仿宋_GB2312" w:eastAsia="仿宋_GB2312"/>
                      <w:sz w:val="24"/>
                      <w:b/>
                      <w:color w:val="0000FF"/>
                    </w:rPr>
                    <w:t>11.</w:t>
                  </w:r>
                  <w:r>
                    <w:rPr>
                      <w:rFonts w:ascii="仿宋_GB2312" w:hAnsi="仿宋_GB2312" w:cs="仿宋_GB2312" w:eastAsia="仿宋_GB2312"/>
                      <w:sz w:val="24"/>
                      <w:b/>
                      <w:color w:val="0000FF"/>
                    </w:rPr>
                    <w:t>具备蛋白凝胶免染成像功能：电泳结束后无需额外标记试剂，直接对蛋白质电泳条带成像，提供相关证明材料（不限于产品彩页、官网截图、第三方检测报告等）</w:t>
                  </w:r>
                </w:p>
                <w:p>
                  <w:pPr>
                    <w:pStyle w:val="null3"/>
                  </w:pPr>
                  <w:r>
                    <w:rPr>
                      <w:rFonts w:ascii="仿宋_GB2312" w:hAnsi="仿宋_GB2312" w:cs="仿宋_GB2312" w:eastAsia="仿宋_GB2312"/>
                      <w:sz w:val="24"/>
                      <w:b/>
                      <w:color w:val="0000FF"/>
                    </w:rPr>
                    <w:t>12.</w:t>
                  </w:r>
                  <w:r>
                    <w:rPr>
                      <w:rFonts w:ascii="仿宋_GB2312" w:hAnsi="仿宋_GB2312" w:cs="仿宋_GB2312" w:eastAsia="仿宋_GB2312"/>
                      <w:sz w:val="24"/>
                      <w:b/>
                      <w:color w:val="0000FF"/>
                    </w:rPr>
                    <w:t>具备印迹膜免染成像功能：转印结束后无需额外标记试剂，直接对印迹膜成像，提供相关证明材料（不限于产品彩页、官网截图、第三方检测报告等）</w:t>
                  </w:r>
                </w:p>
                <w:p>
                  <w:pPr>
                    <w:pStyle w:val="null3"/>
                  </w:pPr>
                  <w:r>
                    <w:rPr>
                      <w:rFonts w:ascii="仿宋_GB2312" w:hAnsi="仿宋_GB2312" w:cs="仿宋_GB2312" w:eastAsia="仿宋_GB2312"/>
                      <w:sz w:val="24"/>
                      <w:color w:val="0000FF"/>
                    </w:rPr>
                    <w:t>13.</w:t>
                  </w:r>
                  <w:r>
                    <w:rPr>
                      <w:rFonts w:ascii="仿宋_GB2312" w:hAnsi="仿宋_GB2312" w:cs="仿宋_GB2312" w:eastAsia="仿宋_GB2312"/>
                      <w:sz w:val="24"/>
                      <w:color w:val="0000FF"/>
                    </w:rPr>
                    <w:t>Western蛋白定量归一化：支持总蛋白归一化定量，无需内参蛋白，也向下兼容常规内参蛋白归一化方法</w:t>
                  </w:r>
                </w:p>
                <w:p>
                  <w:pPr>
                    <w:pStyle w:val="null3"/>
                  </w:pPr>
                  <w:r>
                    <w:rPr>
                      <w:rFonts w:ascii="仿宋_GB2312" w:hAnsi="仿宋_GB2312" w:cs="仿宋_GB2312" w:eastAsia="仿宋_GB2312"/>
                      <w:sz w:val="24"/>
                      <w:color w:val="0000FF"/>
                    </w:rPr>
                    <w:t>14.</w:t>
                  </w:r>
                  <w:r>
                    <w:rPr>
                      <w:rFonts w:ascii="仿宋_GB2312" w:hAnsi="仿宋_GB2312" w:cs="仿宋_GB2312" w:eastAsia="仿宋_GB2312"/>
                      <w:sz w:val="24"/>
                      <w:color w:val="0000FF"/>
                    </w:rPr>
                    <w:t>配置快速转印：内置电源，支持同时</w:t>
                  </w:r>
                  <w:r>
                    <w:rPr>
                      <w:rFonts w:ascii="仿宋_GB2312" w:hAnsi="仿宋_GB2312" w:cs="仿宋_GB2312" w:eastAsia="仿宋_GB2312"/>
                      <w:sz w:val="24"/>
                      <w:color w:val="0000FF"/>
                    </w:rPr>
                    <w:t>2组快速转印</w:t>
                  </w:r>
                </w:p>
                <w:p>
                  <w:pPr>
                    <w:pStyle w:val="null3"/>
                  </w:pPr>
                  <w:r>
                    <w:rPr>
                      <w:rFonts w:ascii="仿宋_GB2312" w:hAnsi="仿宋_GB2312" w:cs="仿宋_GB2312" w:eastAsia="仿宋_GB2312"/>
                      <w:sz w:val="24"/>
                      <w:color w:val="0000FF"/>
                    </w:rPr>
                    <w:t>15.</w:t>
                  </w:r>
                  <w:r>
                    <w:rPr>
                      <w:rFonts w:ascii="仿宋_GB2312" w:hAnsi="仿宋_GB2312" w:cs="仿宋_GB2312" w:eastAsia="仿宋_GB2312"/>
                      <w:sz w:val="24"/>
                      <w:color w:val="0000FF"/>
                    </w:rPr>
                    <w:t>转印速度：具备快转功能，</w:t>
                  </w:r>
                  <w:r>
                    <w:rPr>
                      <w:rFonts w:ascii="仿宋_GB2312" w:hAnsi="仿宋_GB2312" w:cs="仿宋_GB2312" w:eastAsia="仿宋_GB2312"/>
                      <w:sz w:val="24"/>
                      <w:color w:val="0000FF"/>
                    </w:rPr>
                    <w:t>5分钟内可完成2块小型预置胶的转印</w:t>
                  </w:r>
                </w:p>
                <w:p>
                  <w:pPr>
                    <w:pStyle w:val="null3"/>
                  </w:pPr>
                  <w:r>
                    <w:rPr>
                      <w:rFonts w:ascii="仿宋_GB2312" w:hAnsi="仿宋_GB2312" w:cs="仿宋_GB2312" w:eastAsia="仿宋_GB2312"/>
                      <w:sz w:val="24"/>
                      <w:color w:val="0000FF"/>
                    </w:rPr>
                    <w:t>16.</w:t>
                  </w:r>
                  <w:r>
                    <w:rPr>
                      <w:rFonts w:ascii="仿宋_GB2312" w:hAnsi="仿宋_GB2312" w:cs="仿宋_GB2312" w:eastAsia="仿宋_GB2312"/>
                      <w:sz w:val="24"/>
                      <w:color w:val="0000FF"/>
                    </w:rPr>
                    <w:t>软件功能</w:t>
                  </w:r>
                </w:p>
                <w:p>
                  <w:pPr>
                    <w:pStyle w:val="null3"/>
                  </w:pPr>
                  <w:r>
                    <w:rPr>
                      <w:rFonts w:ascii="仿宋_GB2312" w:hAnsi="仿宋_GB2312" w:cs="仿宋_GB2312" w:eastAsia="仿宋_GB2312"/>
                      <w:sz w:val="24"/>
                      <w:color w:val="0000FF"/>
                    </w:rPr>
                    <w:t>触屏软件控制系统，显示过饱和像素保证精确定量</w:t>
                  </w:r>
                </w:p>
                <w:p>
                  <w:pPr>
                    <w:pStyle w:val="null3"/>
                  </w:pPr>
                  <w:r>
                    <w:rPr>
                      <w:rFonts w:ascii="仿宋_GB2312" w:hAnsi="仿宋_GB2312" w:cs="仿宋_GB2312" w:eastAsia="仿宋_GB2312"/>
                      <w:sz w:val="24"/>
                      <w:color w:val="0000FF"/>
                    </w:rPr>
                    <w:t>软件语言种类：配套中文软件，同时可切换到英文模式</w:t>
                  </w:r>
                </w:p>
                <w:p>
                  <w:pPr>
                    <w:pStyle w:val="null3"/>
                  </w:pPr>
                  <w:r>
                    <w:rPr>
                      <w:rFonts w:ascii="仿宋_GB2312" w:hAnsi="仿宋_GB2312" w:cs="仿宋_GB2312" w:eastAsia="仿宋_GB2312"/>
                      <w:sz w:val="24"/>
                      <w:color w:val="0000FF"/>
                    </w:rPr>
                    <w:t>报告输出：包括图像仪名称、仪器序列号、使用者、成像时间、光源名称、滤光片名称、泳道图示、条带标注等；图像输出格式：</w:t>
                  </w:r>
                  <w:r>
                    <w:rPr>
                      <w:rFonts w:ascii="仿宋_GB2312" w:hAnsi="仿宋_GB2312" w:cs="仿宋_GB2312" w:eastAsia="仿宋_GB2312"/>
                      <w:sz w:val="24"/>
                      <w:color w:val="0000FF"/>
                    </w:rPr>
                    <w:t>.tif、.bmp、.png、.jpg、.mscn</w:t>
                  </w:r>
                </w:p>
                <w:p>
                  <w:pPr>
                    <w:pStyle w:val="null3"/>
                  </w:pPr>
                  <w:r>
                    <w:rPr>
                      <w:rFonts w:ascii="仿宋_GB2312" w:hAnsi="仿宋_GB2312" w:cs="仿宋_GB2312" w:eastAsia="仿宋_GB2312"/>
                      <w:sz w:val="24"/>
                      <w:color w:val="0000FF"/>
                    </w:rPr>
                    <w:t>17. 配置要求</w:t>
                  </w:r>
                </w:p>
                <w:p>
                  <w:pPr>
                    <w:pStyle w:val="null3"/>
                  </w:pPr>
                  <w:r>
                    <w:rPr>
                      <w:rFonts w:ascii="仿宋_GB2312" w:hAnsi="仿宋_GB2312" w:cs="仿宋_GB2312" w:eastAsia="仿宋_GB2312"/>
                      <w:sz w:val="24"/>
                      <w:color w:val="0000FF"/>
                    </w:rPr>
                    <w:t>17.1 全自动凝胶成像分析系统主机 1台</w:t>
                  </w:r>
                </w:p>
                <w:p>
                  <w:pPr>
                    <w:pStyle w:val="null3"/>
                  </w:pPr>
                  <w:r>
                    <w:rPr>
                      <w:rFonts w:ascii="仿宋_GB2312" w:hAnsi="仿宋_GB2312" w:cs="仿宋_GB2312" w:eastAsia="仿宋_GB2312"/>
                      <w:sz w:val="24"/>
                      <w:color w:val="0000FF"/>
                    </w:rPr>
                    <w:t>17.2 核酸、蛋白电泳系统 1套</w:t>
                  </w:r>
                </w:p>
                <w:p>
                  <w:pPr>
                    <w:pStyle w:val="null3"/>
                  </w:pPr>
                  <w:r>
                    <w:rPr>
                      <w:rFonts w:ascii="仿宋_GB2312" w:hAnsi="仿宋_GB2312" w:cs="仿宋_GB2312" w:eastAsia="仿宋_GB2312"/>
                      <w:sz w:val="24"/>
                      <w:color w:val="0000FF"/>
                    </w:rPr>
                    <w:t>17.3 快速转印系统 1套</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1</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套</w:t>
                  </w:r>
                </w:p>
              </w:tc>
            </w:tr>
          </w:tbl>
          <w:p>
            <w:pPr>
              <w:pStyle w:val="null3"/>
              <w:jc w:val="both"/>
            </w:pPr>
            <w:r>
              <w:rPr>
                <w:rFonts w:ascii="仿宋_GB2312" w:hAnsi="仿宋_GB2312" w:cs="仿宋_GB2312" w:eastAsia="仿宋_GB2312"/>
                <w:sz w:val="21"/>
                <w:color w:val="0000FF"/>
              </w:rPr>
              <w:t>注：1.以上所有要求不允许负偏离，有一项负偏离为无效响应。采购需求中要求提供证明材料的按采购需求中的要求提供证明材料，未提供证明材料按无效响应处理，其他以《投标产品技术指标偏离表》响应为准。</w:t>
            </w:r>
          </w:p>
          <w:p>
            <w:pPr>
              <w:pStyle w:val="null3"/>
              <w:jc w:val="both"/>
            </w:pPr>
            <w:r>
              <w:rPr>
                <w:rFonts w:ascii="仿宋_GB2312" w:hAnsi="仿宋_GB2312" w:cs="仿宋_GB2312" w:eastAsia="仿宋_GB2312"/>
                <w:sz w:val="21"/>
                <w:color w:val="0000FF"/>
              </w:rPr>
              <w:t>2.证明资料为外文的须提供逐一对应的中文译文并加盖投标人公章。</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标的名称：台式高速冷冻离心机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67"/>
              <w:gridCol w:w="1547"/>
              <w:gridCol w:w="319"/>
              <w:gridCol w:w="319"/>
            </w:tblGrid>
            <w:tr>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台式高速冷冻离心机</w:t>
                  </w:r>
                </w:p>
              </w:tc>
              <w:tc>
                <w:tcPr>
                  <w:tcW w:type="dxa" w:w="1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一、台式高速冷冻离心机</w:t>
                  </w:r>
                </w:p>
                <w:p>
                  <w:pPr>
                    <w:pStyle w:val="null3"/>
                  </w:pPr>
                  <w:r>
                    <w:rPr>
                      <w:rFonts w:ascii="仿宋_GB2312" w:hAnsi="仿宋_GB2312" w:cs="仿宋_GB2312" w:eastAsia="仿宋_GB2312"/>
                      <w:sz w:val="24"/>
                    </w:rPr>
                    <w:t>用途：环境样品中的纳米级污染物、微生物以及生物大分子进行高效分离与纯化</w:t>
                  </w:r>
                </w:p>
                <w:p>
                  <w:pPr>
                    <w:pStyle w:val="null3"/>
                    <w:jc w:val="both"/>
                  </w:pPr>
                  <w:r>
                    <w:rPr>
                      <w:rFonts w:ascii="仿宋_GB2312" w:hAnsi="仿宋_GB2312" w:cs="仿宋_GB2312" w:eastAsia="仿宋_GB2312"/>
                      <w:sz w:val="24"/>
                    </w:rPr>
                    <w:t>1.主机和转子为同一个生产厂家，避免不匹配的安全隐患</w:t>
                  </w:r>
                </w:p>
                <w:p>
                  <w:pPr>
                    <w:pStyle w:val="null3"/>
                    <w:jc w:val="both"/>
                  </w:pPr>
                  <w:r>
                    <w:rPr>
                      <w:rFonts w:ascii="仿宋_GB2312" w:hAnsi="仿宋_GB2312" w:cs="仿宋_GB2312" w:eastAsia="仿宋_GB2312"/>
                      <w:sz w:val="24"/>
                    </w:rPr>
                    <w:t>2.微型超速离心机应为落地式，不需要额外的防振工作台</w:t>
                  </w:r>
                </w:p>
                <w:p>
                  <w:pPr>
                    <w:pStyle w:val="null3"/>
                    <w:jc w:val="both"/>
                  </w:pPr>
                  <w:r>
                    <w:rPr>
                      <w:rFonts w:ascii="仿宋_GB2312" w:hAnsi="仿宋_GB2312" w:cs="仿宋_GB2312" w:eastAsia="仿宋_GB2312"/>
                      <w:sz w:val="24"/>
                      <w:b/>
                    </w:rPr>
                    <w:t>3.最高转速 ≥100,000rpm，提供相关证明材料（不限于产品彩页、官网截图、第三方检测报告等）</w:t>
                  </w:r>
                </w:p>
                <w:p>
                  <w:pPr>
                    <w:pStyle w:val="null3"/>
                    <w:jc w:val="both"/>
                  </w:pPr>
                  <w:r>
                    <w:rPr>
                      <w:rFonts w:ascii="仿宋_GB2312" w:hAnsi="仿宋_GB2312" w:cs="仿宋_GB2312" w:eastAsia="仿宋_GB2312"/>
                      <w:sz w:val="24"/>
                    </w:rPr>
                    <w:t>4.最大离心力 ≥1,000,000×g</w:t>
                  </w:r>
                </w:p>
                <w:p>
                  <w:pPr>
                    <w:pStyle w:val="null3"/>
                    <w:jc w:val="both"/>
                  </w:pPr>
                  <w:r>
                    <w:rPr>
                      <w:rFonts w:ascii="仿宋_GB2312" w:hAnsi="仿宋_GB2312" w:cs="仿宋_GB2312" w:eastAsia="仿宋_GB2312"/>
                      <w:sz w:val="24"/>
                    </w:rPr>
                    <w:t>5.转速控制精度≤50 rpm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color w:val="000000"/>
                    </w:rPr>
                    <w:t>开机时间</w:t>
                  </w:r>
                  <w:r>
                    <w:rPr>
                      <w:rFonts w:ascii="仿宋_GB2312" w:hAnsi="仿宋_GB2312" w:cs="仿宋_GB2312" w:eastAsia="仿宋_GB2312"/>
                      <w:sz w:val="24"/>
                    </w:rPr>
                    <w:t>≤10s开机</w:t>
                  </w:r>
                </w:p>
                <w:p>
                  <w:pPr>
                    <w:pStyle w:val="null3"/>
                    <w:jc w:val="both"/>
                  </w:pPr>
                  <w:r>
                    <w:rPr>
                      <w:rFonts w:ascii="仿宋_GB2312" w:hAnsi="仿宋_GB2312" w:cs="仿宋_GB2312" w:eastAsia="仿宋_GB2312"/>
                      <w:sz w:val="24"/>
                    </w:rPr>
                    <w:t>7.加减速模式：9级加速，10级减速（包括自由滑行）</w:t>
                  </w:r>
                </w:p>
                <w:p>
                  <w:pPr>
                    <w:pStyle w:val="null3"/>
                    <w:jc w:val="both"/>
                  </w:pPr>
                  <w:r>
                    <w:rPr>
                      <w:rFonts w:ascii="仿宋_GB2312" w:hAnsi="仿宋_GB2312" w:cs="仿宋_GB2312" w:eastAsia="仿宋_GB2312"/>
                      <w:sz w:val="24"/>
                    </w:rPr>
                    <w:t>8.支持样品目视平衡，最大不平衡量为±5 mm</w:t>
                  </w:r>
                </w:p>
                <w:p>
                  <w:pPr>
                    <w:pStyle w:val="null3"/>
                    <w:jc w:val="both"/>
                  </w:pPr>
                  <w:r>
                    <w:rPr>
                      <w:rFonts w:ascii="仿宋_GB2312" w:hAnsi="仿宋_GB2312" w:cs="仿宋_GB2312" w:eastAsia="仿宋_GB2312"/>
                      <w:sz w:val="24"/>
                    </w:rPr>
                    <w:t>9.温度设定范围：0～+40℃，1℃步进，温控精度±2℃</w:t>
                  </w:r>
                </w:p>
                <w:p>
                  <w:pPr>
                    <w:pStyle w:val="null3"/>
                    <w:jc w:val="both"/>
                  </w:pPr>
                  <w:r>
                    <w:rPr>
                      <w:rFonts w:ascii="仿宋_GB2312" w:hAnsi="仿宋_GB2312" w:cs="仿宋_GB2312" w:eastAsia="仿宋_GB2312"/>
                      <w:sz w:val="24"/>
                    </w:rPr>
                    <w:t>10.真空度最小可≤1Pa,面板上显示高、中、低真空度，支持溯源实际真空数值</w:t>
                  </w:r>
                </w:p>
                <w:p>
                  <w:pPr>
                    <w:pStyle w:val="null3"/>
                    <w:jc w:val="both"/>
                  </w:pPr>
                  <w:r>
                    <w:rPr>
                      <w:rFonts w:ascii="仿宋_GB2312" w:hAnsi="仿宋_GB2312" w:cs="仿宋_GB2312" w:eastAsia="仿宋_GB2312"/>
                      <w:sz w:val="24"/>
                    </w:rPr>
                    <w:t>11.在无背景噪音的工作环境下，噪音水平≤50dB(A)</w:t>
                  </w:r>
                </w:p>
                <w:p>
                  <w:pPr>
                    <w:pStyle w:val="null3"/>
                    <w:jc w:val="both"/>
                  </w:pPr>
                  <w:r>
                    <w:rPr>
                      <w:rFonts w:ascii="仿宋_GB2312" w:hAnsi="仿宋_GB2312" w:cs="仿宋_GB2312" w:eastAsia="仿宋_GB2312"/>
                      <w:sz w:val="24"/>
                    </w:rPr>
                    <w:t>12.具有非接触式不平衡检测功能</w:t>
                  </w:r>
                </w:p>
                <w:p>
                  <w:pPr>
                    <w:pStyle w:val="null3"/>
                    <w:jc w:val="both"/>
                  </w:pPr>
                  <w:r>
                    <w:rPr>
                      <w:rFonts w:ascii="仿宋_GB2312" w:hAnsi="仿宋_GB2312" w:cs="仿宋_GB2312" w:eastAsia="仿宋_GB2312"/>
                      <w:sz w:val="24"/>
                    </w:rPr>
                    <w:t>13.具有实际时间控制功能</w:t>
                  </w:r>
                </w:p>
                <w:p>
                  <w:pPr>
                    <w:pStyle w:val="null3"/>
                    <w:jc w:val="both"/>
                  </w:pPr>
                  <w:r>
                    <w:rPr>
                      <w:rFonts w:ascii="仿宋_GB2312" w:hAnsi="仿宋_GB2312" w:cs="仿宋_GB2312" w:eastAsia="仿宋_GB2312"/>
                      <w:sz w:val="24"/>
                    </w:rPr>
                    <w:t>14.具有实际运行时间功能</w:t>
                  </w:r>
                </w:p>
                <w:p>
                  <w:pPr>
                    <w:pStyle w:val="null3"/>
                  </w:pPr>
                  <w:r>
                    <w:rPr>
                      <w:rFonts w:ascii="仿宋_GB2312" w:hAnsi="仿宋_GB2312" w:cs="仿宋_GB2312" w:eastAsia="仿宋_GB2312"/>
                      <w:sz w:val="24"/>
                    </w:rPr>
                    <w:t>15.</w:t>
                  </w:r>
                  <w:r>
                    <w:rPr>
                      <w:rFonts w:ascii="仿宋_GB2312" w:hAnsi="仿宋_GB2312" w:cs="仿宋_GB2312" w:eastAsia="仿宋_GB2312"/>
                      <w:sz w:val="24"/>
                    </w:rPr>
                    <w:t>超离应具有脉冲功能，可瞬时升至设定转速，用于快速沉降管壁附着物</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离心机能兼容金属材质的近垂直转子，满足未来离心拓展需求</w:t>
                  </w:r>
                </w:p>
                <w:p>
                  <w:pPr>
                    <w:pStyle w:val="null3"/>
                    <w:jc w:val="both"/>
                  </w:pPr>
                  <w:r>
                    <w:rPr>
                      <w:rFonts w:ascii="仿宋_GB2312" w:hAnsi="仿宋_GB2312" w:cs="仿宋_GB2312" w:eastAsia="仿宋_GB2312"/>
                      <w:sz w:val="24"/>
                    </w:rPr>
                    <w:t>17.软件：</w:t>
                  </w:r>
                </w:p>
                <w:p>
                  <w:pPr>
                    <w:pStyle w:val="null3"/>
                    <w:jc w:val="both"/>
                  </w:pPr>
                  <w:r>
                    <w:rPr>
                      <w:rFonts w:ascii="仿宋_GB2312" w:hAnsi="仿宋_GB2312" w:cs="仿宋_GB2312" w:eastAsia="仿宋_GB2312"/>
                      <w:sz w:val="24"/>
                    </w:rPr>
                    <w:t>17.1操作历史≥100个，具有通讯功能，操作历史可通过USB口，以CSV的形式输出</w:t>
                  </w:r>
                </w:p>
                <w:p>
                  <w:pPr>
                    <w:pStyle w:val="null3"/>
                    <w:jc w:val="both"/>
                  </w:pPr>
                  <w:r>
                    <w:rPr>
                      <w:rFonts w:ascii="仿宋_GB2312" w:hAnsi="仿宋_GB2312" w:cs="仿宋_GB2312" w:eastAsia="仿宋_GB2312"/>
                      <w:sz w:val="24"/>
                    </w:rPr>
                    <w:t>17.2可储存≥20个离心程序，支持“步进式操作”模式，至多设置9 步</w:t>
                  </w:r>
                </w:p>
                <w:p>
                  <w:pPr>
                    <w:pStyle w:val="null3"/>
                    <w:jc w:val="both"/>
                  </w:pPr>
                  <w:r>
                    <w:rPr>
                      <w:rFonts w:ascii="仿宋_GB2312" w:hAnsi="仿宋_GB2312" w:cs="仿宋_GB2312" w:eastAsia="仿宋_GB2312"/>
                      <w:sz w:val="24"/>
                    </w:rPr>
                    <w:t>二、配套前处理设备：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1）高速离心机</w:t>
                  </w:r>
                </w:p>
                <w:p>
                  <w:pPr>
                    <w:pStyle w:val="null3"/>
                  </w:pPr>
                  <w:r>
                    <w:rPr>
                      <w:rFonts w:ascii="仿宋_GB2312" w:hAnsi="仿宋_GB2312" w:cs="仿宋_GB2312" w:eastAsia="仿宋_GB2312"/>
                      <w:sz w:val="24"/>
                    </w:rPr>
                    <w:t>用途：环境微生物中固体、液体的分离纯化</w:t>
                  </w:r>
                </w:p>
                <w:p>
                  <w:pPr>
                    <w:pStyle w:val="null3"/>
                    <w:jc w:val="both"/>
                  </w:pPr>
                  <w:r>
                    <w:rPr>
                      <w:rFonts w:ascii="仿宋_GB2312" w:hAnsi="仿宋_GB2312" w:cs="仿宋_GB2312" w:eastAsia="仿宋_GB2312"/>
                      <w:sz w:val="24"/>
                    </w:rPr>
                    <w:t xml:space="preserve">1.最大相对离心力（rcf）：≥21,300 ×g  </w:t>
                  </w:r>
                </w:p>
                <w:p>
                  <w:pPr>
                    <w:pStyle w:val="null3"/>
                    <w:jc w:val="both"/>
                  </w:pPr>
                  <w:r>
                    <w:rPr>
                      <w:rFonts w:ascii="仿宋_GB2312" w:hAnsi="仿宋_GB2312" w:cs="仿宋_GB2312" w:eastAsia="仿宋_GB2312"/>
                      <w:sz w:val="24"/>
                    </w:rPr>
                    <w:t>2.最大容量：24×1.5/2.0 mL离心管，10×5mL离心管，96×0.2mL单管/12×8 排管</w:t>
                  </w:r>
                </w:p>
                <w:p>
                  <w:pPr>
                    <w:pStyle w:val="null3"/>
                    <w:jc w:val="both"/>
                  </w:pPr>
                  <w:r>
                    <w:rPr>
                      <w:rFonts w:ascii="仿宋_GB2312" w:hAnsi="仿宋_GB2312" w:cs="仿宋_GB2312" w:eastAsia="仿宋_GB2312"/>
                      <w:sz w:val="24"/>
                    </w:rPr>
                    <w:t>3.最大转速：≥15,000 rpm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2）冷冻离心机</w:t>
                  </w:r>
                </w:p>
                <w:p>
                  <w:pPr>
                    <w:pStyle w:val="null3"/>
                  </w:pPr>
                  <w:r>
                    <w:rPr>
                      <w:rFonts w:ascii="仿宋_GB2312" w:hAnsi="仿宋_GB2312" w:cs="仿宋_GB2312" w:eastAsia="仿宋_GB2312"/>
                      <w:sz w:val="24"/>
                    </w:rPr>
                    <w:t>用途：环境微生物中固体、液体的分离纯化</w:t>
                  </w:r>
                </w:p>
                <w:p>
                  <w:pPr>
                    <w:pStyle w:val="null3"/>
                    <w:jc w:val="both"/>
                  </w:pPr>
                  <w:r>
                    <w:rPr>
                      <w:rFonts w:ascii="仿宋_GB2312" w:hAnsi="仿宋_GB2312" w:cs="仿宋_GB2312" w:eastAsia="仿宋_GB2312"/>
                      <w:sz w:val="24"/>
                    </w:rPr>
                    <w:t>1.最大相对离心力（rcf）：≥25,000×g（≥16,000 rpm）</w:t>
                  </w:r>
                </w:p>
                <w:p>
                  <w:pPr>
                    <w:pStyle w:val="null3"/>
                    <w:jc w:val="both"/>
                  </w:pPr>
                  <w:r>
                    <w:rPr>
                      <w:rFonts w:ascii="仿宋_GB2312" w:hAnsi="仿宋_GB2312" w:cs="仿宋_GB2312" w:eastAsia="仿宋_GB2312"/>
                      <w:sz w:val="24"/>
                    </w:rPr>
                    <w:t>2.转速/离心力：100‐16,220 rpm: 50 rpm 递增；1 x g‐25,000 x g</w:t>
                  </w:r>
                </w:p>
                <w:p>
                  <w:pPr>
                    <w:pStyle w:val="null3"/>
                    <w:jc w:val="both"/>
                  </w:pPr>
                  <w:r>
                    <w:rPr>
                      <w:rFonts w:ascii="仿宋_GB2312" w:hAnsi="仿宋_GB2312" w:cs="仿宋_GB2312" w:eastAsia="仿宋_GB2312"/>
                      <w:sz w:val="24"/>
                    </w:rPr>
                    <w:t>3.最大转子容量48×1.5/2.0 mL，12×5 mL 离心管</w:t>
                  </w:r>
                </w:p>
                <w:p>
                  <w:pPr>
                    <w:pStyle w:val="null3"/>
                    <w:jc w:val="both"/>
                  </w:pPr>
                  <w:r>
                    <w:rPr>
                      <w:rFonts w:ascii="仿宋_GB2312" w:hAnsi="仿宋_GB2312" w:cs="仿宋_GB2312" w:eastAsia="仿宋_GB2312"/>
                      <w:sz w:val="24"/>
                    </w:rPr>
                    <w:t>三、配置要求：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高速冷冻离心机</w:t>
                  </w:r>
                </w:p>
                <w:p>
                  <w:pPr>
                    <w:pStyle w:val="null3"/>
                    <w:jc w:val="both"/>
                  </w:pPr>
                  <w:r>
                    <w:rPr>
                      <w:rFonts w:ascii="仿宋_GB2312" w:hAnsi="仿宋_GB2312" w:cs="仿宋_GB2312" w:eastAsia="仿宋_GB2312"/>
                      <w:sz w:val="24"/>
                    </w:rPr>
                    <w:t>1.离心机主机1台</w:t>
                  </w:r>
                </w:p>
                <w:p>
                  <w:pPr>
                    <w:pStyle w:val="null3"/>
                    <w:jc w:val="both"/>
                  </w:pPr>
                  <w:r>
                    <w:rPr>
                      <w:rFonts w:ascii="仿宋_GB2312" w:hAnsi="仿宋_GB2312" w:cs="仿宋_GB2312" w:eastAsia="仿宋_GB2312"/>
                      <w:sz w:val="24"/>
                    </w:rPr>
                    <w:t>2.固定角转,13.5 mL x 8</w:t>
                  </w:r>
                </w:p>
                <w:p>
                  <w:pPr>
                    <w:pStyle w:val="null3"/>
                    <w:jc w:val="both"/>
                  </w:pPr>
                  <w:r>
                    <w:rPr>
                      <w:rFonts w:ascii="仿宋_GB2312" w:hAnsi="仿宋_GB2312" w:cs="仿宋_GB2312" w:eastAsia="仿宋_GB2312"/>
                      <w:sz w:val="24"/>
                    </w:rPr>
                    <w:t>3.水平转子,最高转速: 50,000 rpm, 7.0 mL x 4</w:t>
                  </w:r>
                </w:p>
                <w:p>
                  <w:pPr>
                    <w:pStyle w:val="null3"/>
                    <w:jc w:val="both"/>
                  </w:pPr>
                  <w:r>
                    <w:rPr>
                      <w:rFonts w:ascii="仿宋_GB2312" w:hAnsi="仿宋_GB2312" w:cs="仿宋_GB2312" w:eastAsia="仿宋_GB2312"/>
                      <w:sz w:val="24"/>
                    </w:rPr>
                    <w:t>4.管盖配件套装1套</w:t>
                  </w:r>
                </w:p>
                <w:p>
                  <w:pPr>
                    <w:pStyle w:val="null3"/>
                    <w:jc w:val="both"/>
                  </w:pPr>
                  <w:r>
                    <w:rPr>
                      <w:rFonts w:ascii="仿宋_GB2312" w:hAnsi="仿宋_GB2312" w:cs="仿宋_GB2312" w:eastAsia="仿宋_GB2312"/>
                      <w:sz w:val="24"/>
                    </w:rPr>
                    <w:t>5.离心管, 100个</w:t>
                  </w:r>
                </w:p>
                <w:p>
                  <w:pPr>
                    <w:pStyle w:val="null3"/>
                    <w:jc w:val="both"/>
                  </w:pPr>
                  <w:r>
                    <w:rPr>
                      <w:rFonts w:ascii="仿宋_GB2312" w:hAnsi="仿宋_GB2312" w:cs="仿宋_GB2312" w:eastAsia="仿宋_GB2312"/>
                      <w:sz w:val="24"/>
                    </w:rPr>
                    <w:t>6.离心管固定器 1个</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配套前处理设备</w:t>
                  </w:r>
                </w:p>
                <w:p>
                  <w:pPr>
                    <w:pStyle w:val="null3"/>
                    <w:jc w:val="both"/>
                  </w:pPr>
                  <w:r>
                    <w:rPr>
                      <w:rFonts w:ascii="仿宋_GB2312" w:hAnsi="仿宋_GB2312" w:cs="仿宋_GB2312" w:eastAsia="仿宋_GB2312"/>
                      <w:sz w:val="24"/>
                    </w:rPr>
                    <w:t>1.高速离心机1台</w:t>
                  </w:r>
                </w:p>
                <w:p>
                  <w:pPr>
                    <w:pStyle w:val="null3"/>
                    <w:jc w:val="both"/>
                  </w:pPr>
                  <w:r>
                    <w:rPr>
                      <w:rFonts w:ascii="仿宋_GB2312" w:hAnsi="仿宋_GB2312" w:cs="仿宋_GB2312" w:eastAsia="仿宋_GB2312"/>
                      <w:sz w:val="24"/>
                    </w:rPr>
                    <w:t>2.冷冻离心机主机1台，气密性固定角转1个：48 x 1.5/2.0 ml，离心柱气密性固定角转1个，容量：24×1.5/2.0 ml</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color w:val="0000FF"/>
              </w:rPr>
              <w:t>注：1.以上所有要求不允许负偏离，有一项负偏离为无效响应。采购需求中要求提供证明材料的按采购需求中的要求提供证明材料，未提供证明材料按无效响应处理，其他以《投标产品技术指标偏离表》响应为准。</w:t>
            </w:r>
          </w:p>
          <w:p>
            <w:pPr>
              <w:pStyle w:val="null3"/>
              <w:jc w:val="both"/>
            </w:pPr>
            <w:r>
              <w:rPr>
                <w:rFonts w:ascii="仿宋_GB2312" w:hAnsi="仿宋_GB2312" w:cs="仿宋_GB2312" w:eastAsia="仿宋_GB2312"/>
                <w:sz w:val="21"/>
                <w:color w:val="0000FF"/>
              </w:rPr>
              <w:t>2.证明资料为外文的须提供逐一对应的中文译文并加盖投标人公章。</w:t>
            </w:r>
          </w:p>
        </w:tc>
      </w:tr>
    </w:tbl>
    <w:p>
      <w:pPr>
        <w:pStyle w:val="null3"/>
      </w:pPr>
      <w:r>
        <w:rPr>
          <w:rFonts w:ascii="仿宋_GB2312" w:hAnsi="仿宋_GB2312" w:cs="仿宋_GB2312" w:eastAsia="仿宋_GB2312"/>
        </w:rPr>
        <w:t>标的名称：环境DNA扩增系统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370"/>
              <w:gridCol w:w="1542"/>
              <w:gridCol w:w="320"/>
              <w:gridCol w:w="320"/>
            </w:tblGrid>
            <w:tr>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环境</w:t>
                  </w:r>
                  <w:r>
                    <w:rPr>
                      <w:rFonts w:ascii="仿宋_GB2312" w:hAnsi="仿宋_GB2312" w:cs="仿宋_GB2312" w:eastAsia="仿宋_GB2312"/>
                      <w:sz w:val="24"/>
                    </w:rPr>
                    <w:t>DNA扩增系统</w:t>
                  </w:r>
                </w:p>
              </w:tc>
              <w:tc>
                <w:tcPr>
                  <w:tcW w:type="dxa" w:w="15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一、核酸提取、移液主机：</w:t>
                  </w:r>
                </w:p>
                <w:p>
                  <w:pPr>
                    <w:pStyle w:val="null3"/>
                  </w:pPr>
                  <w:r>
                    <w:rPr>
                      <w:rFonts w:ascii="仿宋_GB2312" w:hAnsi="仿宋_GB2312" w:cs="仿宋_GB2312" w:eastAsia="仿宋_GB2312"/>
                      <w:sz w:val="24"/>
                    </w:rPr>
                    <w:t>用途：环境</w:t>
                  </w:r>
                  <w:r>
                    <w:rPr>
                      <w:rFonts w:ascii="仿宋_GB2312" w:hAnsi="仿宋_GB2312" w:cs="仿宋_GB2312" w:eastAsia="仿宋_GB2312"/>
                      <w:sz w:val="24"/>
                    </w:rPr>
                    <w:t>DNA体系构建、DNA提取纯化</w:t>
                  </w:r>
                </w:p>
                <w:p>
                  <w:pPr>
                    <w:pStyle w:val="null3"/>
                    <w:jc w:val="both"/>
                  </w:pPr>
                  <w:r>
                    <w:rPr>
                      <w:rFonts w:ascii="仿宋_GB2312" w:hAnsi="仿宋_GB2312" w:cs="仿宋_GB2312" w:eastAsia="仿宋_GB2312"/>
                      <w:sz w:val="24"/>
                    </w:rPr>
                    <w:t>1.工作站全封闭式设计，有安全门，安全门的开启可控制工作站运行的开关；</w:t>
                  </w:r>
                </w:p>
                <w:p>
                  <w:pPr>
                    <w:pStyle w:val="null3"/>
                    <w:jc w:val="both"/>
                  </w:pPr>
                  <w:r>
                    <w:rPr>
                      <w:rFonts w:ascii="仿宋_GB2312" w:hAnsi="仿宋_GB2312" w:cs="仿宋_GB2312" w:eastAsia="仿宋_GB2312"/>
                      <w:sz w:val="24"/>
                    </w:rPr>
                    <w:t>2.开机即可使用，无需额外的预处理工作</w:t>
                  </w:r>
                </w:p>
                <w:p>
                  <w:pPr>
                    <w:pStyle w:val="null3"/>
                    <w:jc w:val="both"/>
                  </w:pPr>
                  <w:r>
                    <w:rPr>
                      <w:rFonts w:ascii="仿宋_GB2312" w:hAnsi="仿宋_GB2312" w:cs="仿宋_GB2312" w:eastAsia="仿宋_GB2312"/>
                      <w:sz w:val="24"/>
                      <w:b/>
                    </w:rPr>
                    <w:t>3.工作站平台应具备≥6个符合SBS标准的工作位点(不包括废品收集盒)，位点上的实验用品和耗材可根据需要任意布局，提供相关证明材料（不限于产品彩页、官网截图、第三方检测报告等）</w:t>
                  </w:r>
                </w:p>
                <w:p>
                  <w:pPr>
                    <w:pStyle w:val="null3"/>
                    <w:jc w:val="both"/>
                  </w:pPr>
                  <w:r>
                    <w:rPr>
                      <w:rFonts w:ascii="仿宋_GB2312" w:hAnsi="仿宋_GB2312" w:cs="仿宋_GB2312" w:eastAsia="仿宋_GB2312"/>
                      <w:sz w:val="24"/>
                    </w:rPr>
                    <w:t>4.移液技术:气垫活塞式移液原理，精确移液体积最小可达1</w:t>
                  </w:r>
                  <w:r>
                    <w:rPr>
                      <w:rFonts w:ascii="仿宋_GB2312" w:hAnsi="仿宋_GB2312" w:cs="仿宋_GB2312" w:eastAsia="仿宋_GB2312"/>
                      <w:sz w:val="24"/>
                    </w:rPr>
                    <w:t>µ</w:t>
                  </w:r>
                  <w:r>
                    <w:rPr>
                      <w:rFonts w:ascii="仿宋_GB2312" w:hAnsi="仿宋_GB2312" w:cs="仿宋_GB2312" w:eastAsia="仿宋_GB2312"/>
                      <w:sz w:val="24"/>
                    </w:rPr>
                    <w:t>l；自由射流技术，非接触式放液，放液时吸头随液面升高同步升高</w:t>
                  </w:r>
                </w:p>
                <w:p>
                  <w:pPr>
                    <w:pStyle w:val="null3"/>
                    <w:jc w:val="both"/>
                  </w:pPr>
                  <w:r>
                    <w:rPr>
                      <w:rFonts w:ascii="仿宋_GB2312" w:hAnsi="仿宋_GB2312" w:cs="仿宋_GB2312" w:eastAsia="仿宋_GB2312"/>
                      <w:sz w:val="24"/>
                    </w:rPr>
                    <w:t>5.移液方式:移液速度可根据液体的不同物理特性分别选择，并有多种其它操作模式，如预润湿、上下反复吸放液混匀等</w:t>
                  </w:r>
                </w:p>
                <w:p>
                  <w:pPr>
                    <w:pStyle w:val="null3"/>
                    <w:jc w:val="both"/>
                  </w:pPr>
                  <w:r>
                    <w:rPr>
                      <w:rFonts w:ascii="仿宋_GB2312" w:hAnsi="仿宋_GB2312" w:cs="仿宋_GB2312" w:eastAsia="仿宋_GB2312"/>
                      <w:sz w:val="24"/>
                    </w:rPr>
                    <w:t>6.液面探测技术:红外共聚焦光学感应器,非接触式探测液面高度, 自动计算管内液体体积，避免对试剂和样品污染的可能性</w:t>
                  </w:r>
                </w:p>
                <w:p>
                  <w:pPr>
                    <w:pStyle w:val="null3"/>
                    <w:jc w:val="both"/>
                  </w:pPr>
                  <w:r>
                    <w:rPr>
                      <w:rFonts w:ascii="仿宋_GB2312" w:hAnsi="仿宋_GB2312" w:cs="仿宋_GB2312" w:eastAsia="仿宋_GB2312"/>
                      <w:sz w:val="24"/>
                    </w:rPr>
                    <w:t>7.自动识别耗品: 红外共聚焦光学感应器可识别吸头使用数量、耗材种类和规格</w:t>
                  </w:r>
                </w:p>
                <w:p>
                  <w:pPr>
                    <w:pStyle w:val="null3"/>
                    <w:jc w:val="both"/>
                  </w:pPr>
                  <w:r>
                    <w:rPr>
                      <w:rFonts w:ascii="仿宋_GB2312" w:hAnsi="仿宋_GB2312" w:cs="仿宋_GB2312" w:eastAsia="仿宋_GB2312"/>
                      <w:sz w:val="24"/>
                    </w:rPr>
                    <w:t>8.机械臂可自动识别和装配不同量程的分液工具和机械手</w:t>
                  </w:r>
                </w:p>
                <w:p>
                  <w:pPr>
                    <w:pStyle w:val="null3"/>
                    <w:jc w:val="both"/>
                  </w:pPr>
                  <w:r>
                    <w:rPr>
                      <w:rFonts w:ascii="仿宋_GB2312" w:hAnsi="仿宋_GB2312" w:cs="仿宋_GB2312" w:eastAsia="仿宋_GB2312"/>
                      <w:sz w:val="24"/>
                    </w:rPr>
                    <w:t>9.主机含混匀振荡,可进行全自动核酸纯化和PCR加样。平台开放，兼容市面上各种品牌高通量磁珠法核酸纯化试剂盒</w:t>
                  </w:r>
                </w:p>
                <w:p>
                  <w:pPr>
                    <w:pStyle w:val="null3"/>
                    <w:jc w:val="both"/>
                  </w:pPr>
                  <w:r>
                    <w:rPr>
                      <w:rFonts w:ascii="仿宋_GB2312" w:hAnsi="仿宋_GB2312" w:cs="仿宋_GB2312" w:eastAsia="仿宋_GB2312"/>
                      <w:sz w:val="24"/>
                    </w:rPr>
                    <w:t>10.混匀振荡模块：温控范围4～95℃，振荡速率300～2000rpm</w:t>
                  </w:r>
                </w:p>
                <w:p>
                  <w:pPr>
                    <w:pStyle w:val="null3"/>
                    <w:jc w:val="both"/>
                  </w:pPr>
                  <w:r>
                    <w:rPr>
                      <w:rFonts w:ascii="仿宋_GB2312" w:hAnsi="仿宋_GB2312" w:cs="仿宋_GB2312" w:eastAsia="仿宋_GB2312"/>
                      <w:sz w:val="24"/>
                    </w:rPr>
                    <w:t>11.核酸提取、移液可选配件</w:t>
                  </w:r>
                </w:p>
                <w:p>
                  <w:pPr>
                    <w:pStyle w:val="null3"/>
                    <w:jc w:val="both"/>
                  </w:pPr>
                  <w:r>
                    <w:rPr>
                      <w:rFonts w:ascii="仿宋_GB2312" w:hAnsi="仿宋_GB2312" w:cs="仿宋_GB2312" w:eastAsia="仿宋_GB2312"/>
                      <w:sz w:val="24"/>
                    </w:rPr>
                    <w:t>11.1 能选配4个量程的单道和8道分液器,具体要求如下：</w:t>
                  </w:r>
                </w:p>
                <w:p>
                  <w:pPr>
                    <w:pStyle w:val="null3"/>
                    <w:jc w:val="both"/>
                  </w:pPr>
                  <w:r>
                    <w:rPr>
                      <w:rFonts w:ascii="仿宋_GB2312" w:hAnsi="仿宋_GB2312" w:cs="仿宋_GB2312" w:eastAsia="仿宋_GB2312"/>
                      <w:sz w:val="24"/>
                    </w:rPr>
                    <w:t>标准单道：量程</w:t>
                  </w:r>
                  <w:r>
                    <w:rPr>
                      <w:rFonts w:ascii="仿宋_GB2312" w:hAnsi="仿宋_GB2312" w:cs="仿宋_GB2312" w:eastAsia="仿宋_GB2312"/>
                      <w:sz w:val="24"/>
                    </w:rPr>
                    <w:t>0.2-10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标准单道：量程</w:t>
                  </w:r>
                  <w:r>
                    <w:rPr>
                      <w:rFonts w:ascii="仿宋_GB2312" w:hAnsi="仿宋_GB2312" w:cs="仿宋_GB2312" w:eastAsia="仿宋_GB2312"/>
                      <w:sz w:val="24"/>
                    </w:rPr>
                    <w:t>1-50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标准单道：量程</w:t>
                  </w:r>
                  <w:r>
                    <w:rPr>
                      <w:rFonts w:ascii="仿宋_GB2312" w:hAnsi="仿宋_GB2312" w:cs="仿宋_GB2312" w:eastAsia="仿宋_GB2312"/>
                      <w:sz w:val="24"/>
                    </w:rPr>
                    <w:t>20－300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标准单道：量程</w:t>
                  </w:r>
                  <w:r>
                    <w:rPr>
                      <w:rFonts w:ascii="仿宋_GB2312" w:hAnsi="仿宋_GB2312" w:cs="仿宋_GB2312" w:eastAsia="仿宋_GB2312"/>
                      <w:sz w:val="24"/>
                    </w:rPr>
                    <w:t>40－1000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标准八道：量程</w:t>
                  </w:r>
                  <w:r>
                    <w:rPr>
                      <w:rFonts w:ascii="仿宋_GB2312" w:hAnsi="仿宋_GB2312" w:cs="仿宋_GB2312" w:eastAsia="仿宋_GB2312"/>
                      <w:sz w:val="24"/>
                    </w:rPr>
                    <w:t>0.2-10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标准八道：量程</w:t>
                  </w:r>
                  <w:r>
                    <w:rPr>
                      <w:rFonts w:ascii="仿宋_GB2312" w:hAnsi="仿宋_GB2312" w:cs="仿宋_GB2312" w:eastAsia="仿宋_GB2312"/>
                      <w:sz w:val="24"/>
                    </w:rPr>
                    <w:t>1-50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标准八道：量程</w:t>
                  </w:r>
                  <w:r>
                    <w:rPr>
                      <w:rFonts w:ascii="仿宋_GB2312" w:hAnsi="仿宋_GB2312" w:cs="仿宋_GB2312" w:eastAsia="仿宋_GB2312"/>
                      <w:sz w:val="24"/>
                    </w:rPr>
                    <w:t>20－300</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标准八道：量程</w:t>
                  </w:r>
                  <w:r>
                    <w:rPr>
                      <w:rFonts w:ascii="仿宋_GB2312" w:hAnsi="仿宋_GB2312" w:cs="仿宋_GB2312" w:eastAsia="仿宋_GB2312"/>
                      <w:sz w:val="24"/>
                    </w:rPr>
                    <w:t>40－1000</w:t>
                  </w:r>
                  <w:r>
                    <w:rPr>
                      <w:rFonts w:ascii="仿宋_GB2312" w:hAnsi="仿宋_GB2312" w:cs="仿宋_GB2312" w:eastAsia="仿宋_GB2312"/>
                      <w:sz w:val="24"/>
                    </w:rPr>
                    <w:t>µ</w:t>
                  </w:r>
                  <w:r>
                    <w:rPr>
                      <w:rFonts w:ascii="仿宋_GB2312" w:hAnsi="仿宋_GB2312" w:cs="仿宋_GB2312" w:eastAsia="仿宋_GB2312"/>
                      <w:sz w:val="24"/>
                    </w:rPr>
                    <w:t xml:space="preserve">l       </w:t>
                  </w:r>
                </w:p>
                <w:p>
                  <w:pPr>
                    <w:pStyle w:val="null3"/>
                    <w:jc w:val="both"/>
                  </w:pPr>
                  <w:r>
                    <w:rPr>
                      <w:rFonts w:ascii="仿宋_GB2312" w:hAnsi="仿宋_GB2312" w:cs="仿宋_GB2312" w:eastAsia="仿宋_GB2312"/>
                      <w:sz w:val="24"/>
                    </w:rPr>
                    <w:t xml:space="preserve">11.2 分液器的体积操作范围为0.2-1000 </w:t>
                  </w:r>
                  <w:r>
                    <w:rPr>
                      <w:rFonts w:ascii="仿宋_GB2312" w:hAnsi="仿宋_GB2312" w:cs="仿宋_GB2312" w:eastAsia="仿宋_GB2312"/>
                      <w:sz w:val="24"/>
                    </w:rPr>
                    <w:t>µ</w:t>
                  </w:r>
                  <w:r>
                    <w:rPr>
                      <w:rFonts w:ascii="仿宋_GB2312" w:hAnsi="仿宋_GB2312" w:cs="仿宋_GB2312" w:eastAsia="仿宋_GB2312"/>
                      <w:sz w:val="24"/>
                    </w:rPr>
                    <w:t xml:space="preserve">l，移液步进为0.1 </w:t>
                  </w:r>
                  <w:r>
                    <w:rPr>
                      <w:rFonts w:ascii="仿宋_GB2312" w:hAnsi="仿宋_GB2312" w:cs="仿宋_GB2312" w:eastAsia="仿宋_GB2312"/>
                      <w:sz w:val="24"/>
                    </w:rPr>
                    <w:t>µ</w:t>
                  </w:r>
                  <w:r>
                    <w:rPr>
                      <w:rFonts w:ascii="仿宋_GB2312" w:hAnsi="仿宋_GB2312" w:cs="仿宋_GB2312" w:eastAsia="仿宋_GB2312"/>
                      <w:sz w:val="24"/>
                    </w:rPr>
                    <w:t>l</w:t>
                  </w:r>
                </w:p>
                <w:p>
                  <w:pPr>
                    <w:pStyle w:val="null3"/>
                    <w:jc w:val="both"/>
                  </w:pPr>
                  <w:r>
                    <w:rPr>
                      <w:rFonts w:ascii="仿宋_GB2312" w:hAnsi="仿宋_GB2312" w:cs="仿宋_GB2312" w:eastAsia="仿宋_GB2312"/>
                      <w:sz w:val="24"/>
                    </w:rPr>
                    <w:t>11.3 移液精度需达到以下要求：</w:t>
                  </w:r>
                </w:p>
                <w:p>
                  <w:pPr>
                    <w:pStyle w:val="null3"/>
                    <w:jc w:val="both"/>
                  </w:pPr>
                  <w:r>
                    <w:rPr>
                      <w:rFonts w:ascii="仿宋_GB2312" w:hAnsi="仿宋_GB2312" w:cs="仿宋_GB2312" w:eastAsia="仿宋_GB2312"/>
                      <w:sz w:val="24"/>
                    </w:rPr>
                    <w:t>体积</w:t>
                  </w:r>
                  <w:r>
                    <w:rPr>
                      <w:rFonts w:ascii="仿宋_GB2312" w:hAnsi="仿宋_GB2312" w:cs="仿宋_GB2312" w:eastAsia="仿宋_GB2312"/>
                      <w:sz w:val="24"/>
                    </w:rPr>
                    <w:t>精确度</w:t>
                  </w:r>
                  <w:r>
                    <w:rPr>
                      <w:rFonts w:ascii="仿宋_GB2312" w:hAnsi="仿宋_GB2312" w:cs="仿宋_GB2312" w:eastAsia="仿宋_GB2312"/>
                      <w:sz w:val="24"/>
                    </w:rPr>
                    <w:t>(随机误差)</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µ</w:t>
                  </w:r>
                  <w:r>
                    <w:rPr>
                      <w:rFonts w:ascii="仿宋_GB2312" w:hAnsi="仿宋_GB2312" w:cs="仿宋_GB2312" w:eastAsia="仿宋_GB2312"/>
                      <w:sz w:val="24"/>
                    </w:rPr>
                    <w:t xml:space="preserve">l  </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50</w:t>
                  </w:r>
                  <w:r>
                    <w:rPr>
                      <w:rFonts w:ascii="仿宋_GB2312" w:hAnsi="仿宋_GB2312" w:cs="仿宋_GB2312" w:eastAsia="仿宋_GB2312"/>
                      <w:sz w:val="24"/>
                    </w:rPr>
                    <w:t>µ</w:t>
                  </w:r>
                  <w:r>
                    <w:rPr>
                      <w:rFonts w:ascii="仿宋_GB2312" w:hAnsi="仿宋_GB2312" w:cs="仿宋_GB2312" w:eastAsia="仿宋_GB2312"/>
                      <w:sz w:val="24"/>
                    </w:rPr>
                    <w:t>l</w:t>
                  </w:r>
                  <w:r>
                    <w:rPr>
                      <w:rFonts w:ascii="仿宋_GB2312" w:hAnsi="仿宋_GB2312" w:cs="仿宋_GB2312" w:eastAsia="仿宋_GB2312"/>
                      <w:sz w:val="24"/>
                    </w:rPr>
                    <w:t>≤0.4%</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µ</w:t>
                  </w:r>
                  <w:r>
                    <w:rPr>
                      <w:rFonts w:ascii="仿宋_GB2312" w:hAnsi="仿宋_GB2312" w:cs="仿宋_GB2312" w:eastAsia="仿宋_GB2312"/>
                      <w:sz w:val="24"/>
                    </w:rPr>
                    <w:t xml:space="preserve">l </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300</w:t>
                  </w:r>
                  <w:r>
                    <w:rPr>
                      <w:rFonts w:ascii="仿宋_GB2312" w:hAnsi="仿宋_GB2312" w:cs="仿宋_GB2312" w:eastAsia="仿宋_GB2312"/>
                      <w:sz w:val="24"/>
                    </w:rPr>
                    <w:t>µ</w:t>
                  </w:r>
                  <w:r>
                    <w:rPr>
                      <w:rFonts w:ascii="仿宋_GB2312" w:hAnsi="仿宋_GB2312" w:cs="仿宋_GB2312" w:eastAsia="仿宋_GB2312"/>
                      <w:sz w:val="24"/>
                    </w:rPr>
                    <w:t>l</w:t>
                  </w:r>
                  <w:r>
                    <w:rPr>
                      <w:rFonts w:ascii="仿宋_GB2312" w:hAnsi="仿宋_GB2312" w:cs="仿宋_GB2312" w:eastAsia="仿宋_GB2312"/>
                      <w:sz w:val="24"/>
                    </w:rPr>
                    <w:t>≤0.3%</w:t>
                  </w:r>
                </w:p>
                <w:p>
                  <w:pPr>
                    <w:pStyle w:val="null3"/>
                    <w:jc w:val="both"/>
                  </w:pPr>
                  <w:r>
                    <w:rPr>
                      <w:rFonts w:ascii="仿宋_GB2312" w:hAnsi="仿宋_GB2312" w:cs="仿宋_GB2312" w:eastAsia="仿宋_GB2312"/>
                      <w:sz w:val="24"/>
                    </w:rPr>
                    <w:t>40</w:t>
                  </w:r>
                  <w:r>
                    <w:rPr>
                      <w:rFonts w:ascii="仿宋_GB2312" w:hAnsi="仿宋_GB2312" w:cs="仿宋_GB2312" w:eastAsia="仿宋_GB2312"/>
                      <w:sz w:val="24"/>
                    </w:rPr>
                    <w:t>µ</w:t>
                  </w:r>
                  <w:r>
                    <w:rPr>
                      <w:rFonts w:ascii="仿宋_GB2312" w:hAnsi="仿宋_GB2312" w:cs="仿宋_GB2312" w:eastAsia="仿宋_GB2312"/>
                      <w:sz w:val="24"/>
                    </w:rPr>
                    <w:t>l</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1000</w:t>
                  </w:r>
                  <w:r>
                    <w:rPr>
                      <w:rFonts w:ascii="仿宋_GB2312" w:hAnsi="仿宋_GB2312" w:cs="仿宋_GB2312" w:eastAsia="仿宋_GB2312"/>
                      <w:sz w:val="24"/>
                    </w:rPr>
                    <w:t>µ</w:t>
                  </w:r>
                  <w:r>
                    <w:rPr>
                      <w:rFonts w:ascii="仿宋_GB2312" w:hAnsi="仿宋_GB2312" w:cs="仿宋_GB2312" w:eastAsia="仿宋_GB2312"/>
                      <w:sz w:val="24"/>
                    </w:rPr>
                    <w:t>l</w:t>
                  </w:r>
                  <w:r>
                    <w:rPr>
                      <w:rFonts w:ascii="仿宋_GB2312" w:hAnsi="仿宋_GB2312" w:cs="仿宋_GB2312" w:eastAsia="仿宋_GB2312"/>
                      <w:sz w:val="24"/>
                    </w:rPr>
                    <w:t>≤0.2%</w:t>
                  </w:r>
                </w:p>
                <w:p>
                  <w:pPr>
                    <w:pStyle w:val="null3"/>
                    <w:jc w:val="both"/>
                  </w:pPr>
                  <w:r>
                    <w:rPr>
                      <w:rFonts w:ascii="仿宋_GB2312" w:hAnsi="仿宋_GB2312" w:cs="仿宋_GB2312" w:eastAsia="仿宋_GB2312"/>
                      <w:sz w:val="24"/>
                    </w:rPr>
                    <w:t>11.4 单道、8道分液器可进行121℃高温高压灭菌消毒，并可以进行定期的EN ISO 8655标准校准</w:t>
                  </w:r>
                </w:p>
                <w:p>
                  <w:pPr>
                    <w:pStyle w:val="null3"/>
                    <w:jc w:val="both"/>
                  </w:pPr>
                  <w:r>
                    <w:rPr>
                      <w:rFonts w:ascii="仿宋_GB2312" w:hAnsi="仿宋_GB2312" w:cs="仿宋_GB2312" w:eastAsia="仿宋_GB2312"/>
                      <w:sz w:val="24"/>
                    </w:rPr>
                    <w:t>11.5 能选配0.2/1.5/2.0ml等实验室常规耗材的管架或板架适配器，适配器具有温控功能，适用于各种多孔板（如PCR板、深孔板等）以及试管、微量离心管、冻存管等</w:t>
                  </w:r>
                </w:p>
                <w:p>
                  <w:pPr>
                    <w:pStyle w:val="null3"/>
                    <w:jc w:val="both"/>
                  </w:pPr>
                  <w:r>
                    <w:rPr>
                      <w:rFonts w:ascii="仿宋_GB2312" w:hAnsi="仿宋_GB2312" w:cs="仿宋_GB2312" w:eastAsia="仿宋_GB2312"/>
                      <w:sz w:val="24"/>
                    </w:rPr>
                    <w:t>11.6 试管架、温控板架等各种配件均可以高温高压灭菌</w:t>
                  </w:r>
                </w:p>
                <w:p>
                  <w:pPr>
                    <w:pStyle w:val="null3"/>
                    <w:jc w:val="both"/>
                  </w:pPr>
                  <w:r>
                    <w:rPr>
                      <w:rFonts w:ascii="仿宋_GB2312" w:hAnsi="仿宋_GB2312" w:cs="仿宋_GB2312" w:eastAsia="仿宋_GB2312"/>
                      <w:sz w:val="24"/>
                    </w:rPr>
                    <w:t>12.软件</w:t>
                  </w:r>
                </w:p>
                <w:p>
                  <w:pPr>
                    <w:pStyle w:val="null3"/>
                    <w:jc w:val="both"/>
                  </w:pPr>
                  <w:r>
                    <w:rPr>
                      <w:rFonts w:ascii="仿宋_GB2312" w:hAnsi="仿宋_GB2312" w:cs="仿宋_GB2312" w:eastAsia="仿宋_GB2312"/>
                      <w:sz w:val="24"/>
                    </w:rPr>
                    <w:t>12.1</w:t>
                  </w:r>
                  <w:r>
                    <w:rPr>
                      <w:rFonts w:ascii="仿宋_GB2312" w:hAnsi="仿宋_GB2312" w:cs="仿宋_GB2312" w:eastAsia="仿宋_GB2312"/>
                      <w:sz w:val="21"/>
                    </w:rPr>
                    <w:t xml:space="preserve"> </w:t>
                  </w:r>
                  <w:r>
                    <w:rPr>
                      <w:rFonts w:ascii="仿宋_GB2312" w:hAnsi="仿宋_GB2312" w:cs="仿宋_GB2312" w:eastAsia="仿宋_GB2312"/>
                      <w:sz w:val="24"/>
                    </w:rPr>
                    <w:t>预存多种核酸提取和实验室常规操作方案</w:t>
                  </w:r>
                </w:p>
                <w:p>
                  <w:pPr>
                    <w:pStyle w:val="null3"/>
                    <w:jc w:val="both"/>
                  </w:pPr>
                  <w:r>
                    <w:rPr>
                      <w:rFonts w:ascii="仿宋_GB2312" w:hAnsi="仿宋_GB2312" w:cs="仿宋_GB2312" w:eastAsia="仿宋_GB2312"/>
                      <w:sz w:val="24"/>
                    </w:rPr>
                    <w:t>12.2</w:t>
                  </w:r>
                  <w:r>
                    <w:rPr>
                      <w:rFonts w:ascii="仿宋_GB2312" w:hAnsi="仿宋_GB2312" w:cs="仿宋_GB2312" w:eastAsia="仿宋_GB2312"/>
                      <w:sz w:val="21"/>
                    </w:rPr>
                    <w:t xml:space="preserve"> </w:t>
                  </w:r>
                  <w:r>
                    <w:rPr>
                      <w:rFonts w:ascii="仿宋_GB2312" w:hAnsi="仿宋_GB2312" w:cs="仿宋_GB2312" w:eastAsia="仿宋_GB2312"/>
                      <w:sz w:val="24"/>
                    </w:rPr>
                    <w:t>开放的软件编辑平台可以自由编辑程序，适应各个厂家的磁珠法核酸提取试剂盒</w:t>
                  </w:r>
                </w:p>
                <w:p>
                  <w:pPr>
                    <w:pStyle w:val="null3"/>
                    <w:jc w:val="both"/>
                  </w:pPr>
                  <w:r>
                    <w:rPr>
                      <w:rFonts w:ascii="仿宋_GB2312" w:hAnsi="仿宋_GB2312" w:cs="仿宋_GB2312" w:eastAsia="仿宋_GB2312"/>
                      <w:sz w:val="24"/>
                    </w:rPr>
                    <w:t>12.3</w:t>
                  </w:r>
                  <w:r>
                    <w:rPr>
                      <w:rFonts w:ascii="仿宋_GB2312" w:hAnsi="仿宋_GB2312" w:cs="仿宋_GB2312" w:eastAsia="仿宋_GB2312"/>
                      <w:sz w:val="21"/>
                    </w:rPr>
                    <w:t xml:space="preserve"> </w:t>
                  </w:r>
                  <w:r>
                    <w:rPr>
                      <w:rFonts w:ascii="仿宋_GB2312" w:hAnsi="仿宋_GB2312" w:cs="仿宋_GB2312" w:eastAsia="仿宋_GB2312"/>
                      <w:sz w:val="24"/>
                    </w:rPr>
                    <w:t>已建立含有</w:t>
                  </w:r>
                  <w:r>
                    <w:rPr>
                      <w:rFonts w:ascii="仿宋_GB2312" w:hAnsi="仿宋_GB2312" w:cs="仿宋_GB2312" w:eastAsia="仿宋_GB2312"/>
                      <w:sz w:val="24"/>
                    </w:rPr>
                    <w:t>1500多种常用耗材的数据库(如相关的规格和尺寸信息) ，可直接调用，工作站自动识别。特殊及国产耗材也可通过校准后录入数据库</w:t>
                  </w:r>
                </w:p>
                <w:p>
                  <w:pPr>
                    <w:pStyle w:val="null3"/>
                    <w:jc w:val="both"/>
                  </w:pPr>
                  <w:r>
                    <w:rPr>
                      <w:rFonts w:ascii="仿宋_GB2312" w:hAnsi="仿宋_GB2312" w:cs="仿宋_GB2312" w:eastAsia="仿宋_GB2312"/>
                      <w:sz w:val="24"/>
                    </w:rPr>
                    <w:t>二、环境</w:t>
                  </w:r>
                  <w:r>
                    <w:rPr>
                      <w:rFonts w:ascii="仿宋_GB2312" w:hAnsi="仿宋_GB2312" w:cs="仿宋_GB2312" w:eastAsia="仿宋_GB2312"/>
                      <w:sz w:val="24"/>
                    </w:rPr>
                    <w:t>DNA扩增模块</w:t>
                  </w:r>
                </w:p>
                <w:p>
                  <w:pPr>
                    <w:pStyle w:val="null3"/>
                    <w:jc w:val="both"/>
                  </w:pPr>
                  <w:r>
                    <w:rPr>
                      <w:rFonts w:ascii="仿宋_GB2312" w:hAnsi="仿宋_GB2312" w:cs="仿宋_GB2312" w:eastAsia="仿宋_GB2312"/>
                      <w:sz w:val="24"/>
                    </w:rPr>
                    <w:t>1.梯度PCR扩增仪</w:t>
                  </w:r>
                </w:p>
                <w:p>
                  <w:pPr>
                    <w:pStyle w:val="null3"/>
                    <w:jc w:val="both"/>
                  </w:pPr>
                  <w:r>
                    <w:rPr>
                      <w:rFonts w:ascii="仿宋_GB2312" w:hAnsi="仿宋_GB2312" w:cs="仿宋_GB2312" w:eastAsia="仿宋_GB2312"/>
                      <w:sz w:val="24"/>
                    </w:rPr>
                    <w:t>用途：环境</w:t>
                  </w:r>
                  <w:r>
                    <w:rPr>
                      <w:rFonts w:ascii="仿宋_GB2312" w:hAnsi="仿宋_GB2312" w:cs="仿宋_GB2312" w:eastAsia="仿宋_GB2312"/>
                      <w:sz w:val="24"/>
                    </w:rPr>
                    <w:t>DNA扩增</w:t>
                  </w:r>
                </w:p>
                <w:p>
                  <w:pPr>
                    <w:pStyle w:val="null3"/>
                    <w:jc w:val="both"/>
                  </w:pPr>
                  <w:r>
                    <w:rPr>
                      <w:rFonts w:ascii="仿宋_GB2312" w:hAnsi="仿宋_GB2312" w:cs="仿宋_GB2312" w:eastAsia="仿宋_GB2312"/>
                      <w:sz w:val="24"/>
                    </w:rPr>
                    <w:t>1.1 全彩色触摸显示屏≥7英寸</w:t>
                  </w:r>
                </w:p>
                <w:p>
                  <w:pPr>
                    <w:pStyle w:val="null3"/>
                    <w:jc w:val="both"/>
                  </w:pPr>
                  <w:r>
                    <w:rPr>
                      <w:rFonts w:ascii="仿宋_GB2312" w:hAnsi="仿宋_GB2312" w:cs="仿宋_GB2312" w:eastAsia="仿宋_GB2312"/>
                      <w:sz w:val="24"/>
                    </w:rPr>
                    <w:t>1.2 铝质样品模块，适用 0.1ml/0.2ml PCR管、8联管及96孔无裙边、半裙边与全裙边PCR板</w:t>
                  </w:r>
                </w:p>
                <w:p>
                  <w:pPr>
                    <w:pStyle w:val="null3"/>
                    <w:jc w:val="both"/>
                  </w:pPr>
                  <w:r>
                    <w:rPr>
                      <w:rFonts w:ascii="仿宋_GB2312" w:hAnsi="仿宋_GB2312" w:cs="仿宋_GB2312" w:eastAsia="仿宋_GB2312"/>
                      <w:sz w:val="24"/>
                    </w:rPr>
                    <w:t>1.3 升温速率：≥3℃/秒</w:t>
                  </w:r>
                </w:p>
                <w:p>
                  <w:pPr>
                    <w:pStyle w:val="null3"/>
                    <w:jc w:val="both"/>
                  </w:pPr>
                  <w:r>
                    <w:rPr>
                      <w:rFonts w:ascii="仿宋_GB2312" w:hAnsi="仿宋_GB2312" w:cs="仿宋_GB2312" w:eastAsia="仿宋_GB2312"/>
                      <w:sz w:val="24"/>
                    </w:rPr>
                    <w:t>1.4 模块温控范围：4－95℃</w:t>
                  </w:r>
                </w:p>
                <w:p>
                  <w:pPr>
                    <w:pStyle w:val="null3"/>
                    <w:jc w:val="both"/>
                  </w:pPr>
                  <w:r>
                    <w:rPr>
                      <w:rFonts w:ascii="仿宋_GB2312" w:hAnsi="仿宋_GB2312" w:cs="仿宋_GB2312" w:eastAsia="仿宋_GB2312"/>
                      <w:sz w:val="24"/>
                    </w:rPr>
                    <w:t>1.5 温控精确度：≤±0.2℃</w:t>
                  </w:r>
                </w:p>
                <w:p>
                  <w:pPr>
                    <w:pStyle w:val="null3"/>
                    <w:jc w:val="both"/>
                  </w:pPr>
                  <w:r>
                    <w:rPr>
                      <w:rFonts w:ascii="仿宋_GB2312" w:hAnsi="仿宋_GB2312" w:cs="仿宋_GB2312" w:eastAsia="仿宋_GB2312"/>
                      <w:sz w:val="24"/>
                    </w:rPr>
                    <w:t>1.6 温度均一性：≤±0.3℃</w:t>
                  </w:r>
                </w:p>
                <w:p>
                  <w:pPr>
                    <w:pStyle w:val="null3"/>
                    <w:jc w:val="both"/>
                  </w:pPr>
                  <w:r>
                    <w:rPr>
                      <w:rFonts w:ascii="仿宋_GB2312" w:hAnsi="仿宋_GB2312" w:cs="仿宋_GB2312" w:eastAsia="仿宋_GB2312"/>
                      <w:sz w:val="24"/>
                    </w:rPr>
                    <w:t>1.7 12列梯度技术，梯度范围≥1-29℃ 提供相关证明材料（不限于产品彩页、官网截图、第三方检测报告等）</w:t>
                  </w:r>
                </w:p>
                <w:p>
                  <w:pPr>
                    <w:pStyle w:val="null3"/>
                    <w:jc w:val="both"/>
                  </w:pPr>
                  <w:r>
                    <w:rPr>
                      <w:rFonts w:ascii="仿宋_GB2312" w:hAnsi="仿宋_GB2312" w:cs="仿宋_GB2312" w:eastAsia="仿宋_GB2312"/>
                      <w:sz w:val="24"/>
                    </w:rPr>
                    <w:t>1.8 热盖温度范围：37－110℃</w:t>
                  </w:r>
                </w:p>
                <w:p>
                  <w:pPr>
                    <w:pStyle w:val="null3"/>
                    <w:jc w:val="both"/>
                  </w:pPr>
                  <w:r>
                    <w:rPr>
                      <w:rFonts w:ascii="仿宋_GB2312" w:hAnsi="仿宋_GB2312" w:cs="仿宋_GB2312" w:eastAsia="仿宋_GB2312"/>
                      <w:sz w:val="24"/>
                    </w:rPr>
                    <w:t>1.9 具备4种温控模式：快速模式、中等模式、标准模式、安全模式，适用于不同类型的样品模板</w:t>
                  </w:r>
                </w:p>
                <w:p>
                  <w:pPr>
                    <w:pStyle w:val="null3"/>
                    <w:jc w:val="both"/>
                  </w:pPr>
                  <w:r>
                    <w:rPr>
                      <w:rFonts w:ascii="仿宋_GB2312" w:hAnsi="仿宋_GB2312" w:cs="仿宋_GB2312" w:eastAsia="仿宋_GB2312"/>
                      <w:sz w:val="24"/>
                    </w:rPr>
                    <w:t>1.10 内置具有自检功能，可以快速检测加热模块以及机器硬件的状态</w:t>
                  </w:r>
                </w:p>
                <w:p>
                  <w:pPr>
                    <w:pStyle w:val="null3"/>
                    <w:jc w:val="both"/>
                  </w:pPr>
                  <w:r>
                    <w:rPr>
                      <w:rFonts w:ascii="仿宋_GB2312" w:hAnsi="仿宋_GB2312" w:cs="仿宋_GB2312" w:eastAsia="仿宋_GB2312"/>
                      <w:sz w:val="24"/>
                    </w:rPr>
                    <w:t>1.11 超静音运行，噪音水平≤45分贝</w:t>
                  </w:r>
                </w:p>
                <w:p>
                  <w:pPr>
                    <w:pStyle w:val="null3"/>
                    <w:jc w:val="both"/>
                  </w:pPr>
                  <w:r>
                    <w:rPr>
                      <w:rFonts w:ascii="仿宋_GB2312" w:hAnsi="仿宋_GB2312" w:cs="仿宋_GB2312" w:eastAsia="仿宋_GB2312"/>
                      <w:sz w:val="24"/>
                    </w:rPr>
                    <w:t>2.双头梯度PCR扩增仪</w:t>
                  </w:r>
                </w:p>
                <w:p>
                  <w:pPr>
                    <w:pStyle w:val="null3"/>
                    <w:jc w:val="both"/>
                  </w:pPr>
                  <w:r>
                    <w:rPr>
                      <w:rFonts w:ascii="仿宋_GB2312" w:hAnsi="仿宋_GB2312" w:cs="仿宋_GB2312" w:eastAsia="仿宋_GB2312"/>
                      <w:sz w:val="24"/>
                    </w:rPr>
                    <w:t>用途：环境</w:t>
                  </w:r>
                  <w:r>
                    <w:rPr>
                      <w:rFonts w:ascii="仿宋_GB2312" w:hAnsi="仿宋_GB2312" w:cs="仿宋_GB2312" w:eastAsia="仿宋_GB2312"/>
                      <w:sz w:val="24"/>
                    </w:rPr>
                    <w:t>DNA扩增</w:t>
                  </w:r>
                </w:p>
                <w:p>
                  <w:pPr>
                    <w:pStyle w:val="null3"/>
                    <w:jc w:val="both"/>
                  </w:pPr>
                  <w:r>
                    <w:rPr>
                      <w:rFonts w:ascii="仿宋_GB2312" w:hAnsi="仿宋_GB2312" w:cs="仿宋_GB2312" w:eastAsia="仿宋_GB2312"/>
                      <w:sz w:val="24"/>
                    </w:rPr>
                    <w:t>2.1 图形化程序编辑，中文操作界面</w:t>
                  </w:r>
                </w:p>
                <w:p>
                  <w:pPr>
                    <w:pStyle w:val="null3"/>
                    <w:jc w:val="both"/>
                  </w:pPr>
                  <w:r>
                    <w:rPr>
                      <w:rFonts w:ascii="仿宋_GB2312" w:hAnsi="仿宋_GB2312" w:cs="仿宋_GB2312" w:eastAsia="仿宋_GB2312"/>
                      <w:sz w:val="24"/>
                    </w:rPr>
                    <w:t>2.2 2个含独立热盖的通用样品模块，适用 0.1ml/0.2ml PCR管、0.5ml PCR管、8联管及可拆分96孔PCR板</w:t>
                  </w:r>
                </w:p>
                <w:p>
                  <w:pPr>
                    <w:pStyle w:val="null3"/>
                    <w:jc w:val="both"/>
                  </w:pPr>
                  <w:r>
                    <w:rPr>
                      <w:rFonts w:ascii="仿宋_GB2312" w:hAnsi="仿宋_GB2312" w:cs="仿宋_GB2312" w:eastAsia="仿宋_GB2312"/>
                      <w:sz w:val="24"/>
                    </w:rPr>
                    <w:t>2.3  2个模块可独立运行，每个模块配有单独的状态指示灯</w:t>
                  </w:r>
                </w:p>
                <w:p>
                  <w:pPr>
                    <w:pStyle w:val="null3"/>
                    <w:jc w:val="both"/>
                  </w:pPr>
                  <w:r>
                    <w:rPr>
                      <w:rFonts w:ascii="仿宋_GB2312" w:hAnsi="仿宋_GB2312" w:cs="仿宋_GB2312" w:eastAsia="仿宋_GB2312"/>
                      <w:sz w:val="24"/>
                    </w:rPr>
                    <w:t>2.4 升温速率：升温≥3℃/秒</w:t>
                  </w:r>
                </w:p>
                <w:p>
                  <w:pPr>
                    <w:pStyle w:val="null3"/>
                    <w:jc w:val="both"/>
                  </w:pPr>
                  <w:r>
                    <w:rPr>
                      <w:rFonts w:ascii="仿宋_GB2312" w:hAnsi="仿宋_GB2312" w:cs="仿宋_GB2312" w:eastAsia="仿宋_GB2312"/>
                      <w:sz w:val="24"/>
                    </w:rPr>
                    <w:t>2.5 模块温控范围：4－99℃</w:t>
                  </w:r>
                </w:p>
                <w:p>
                  <w:pPr>
                    <w:pStyle w:val="null3"/>
                    <w:jc w:val="both"/>
                  </w:pPr>
                  <w:r>
                    <w:rPr>
                      <w:rFonts w:ascii="仿宋_GB2312" w:hAnsi="仿宋_GB2312" w:cs="仿宋_GB2312" w:eastAsia="仿宋_GB2312"/>
                      <w:sz w:val="24"/>
                    </w:rPr>
                    <w:t>2.6 温控精确度：±0.2 ℃</w:t>
                  </w:r>
                </w:p>
                <w:p>
                  <w:pPr>
                    <w:pStyle w:val="null3"/>
                    <w:jc w:val="both"/>
                  </w:pPr>
                  <w:r>
                    <w:rPr>
                      <w:rFonts w:ascii="仿宋_GB2312" w:hAnsi="仿宋_GB2312" w:cs="仿宋_GB2312" w:eastAsia="仿宋_GB2312"/>
                      <w:sz w:val="24"/>
                    </w:rPr>
                    <w:t>2.7 温度均一性：≤±0.4 ℃</w:t>
                  </w:r>
                </w:p>
                <w:p>
                  <w:pPr>
                    <w:pStyle w:val="null3"/>
                    <w:jc w:val="both"/>
                  </w:pPr>
                  <w:r>
                    <w:rPr>
                      <w:rFonts w:ascii="仿宋_GB2312" w:hAnsi="仿宋_GB2312" w:cs="仿宋_GB2312" w:eastAsia="仿宋_GB2312"/>
                      <w:sz w:val="24"/>
                    </w:rPr>
                    <w:t>2.8 8列温度梯度，梯度范围 1-12 ℃</w:t>
                  </w:r>
                </w:p>
                <w:p>
                  <w:pPr>
                    <w:pStyle w:val="null3"/>
                    <w:jc w:val="both"/>
                  </w:pPr>
                  <w:r>
                    <w:rPr>
                      <w:rFonts w:ascii="仿宋_GB2312" w:hAnsi="仿宋_GB2312" w:cs="仿宋_GB2312" w:eastAsia="仿宋_GB2312"/>
                      <w:sz w:val="24"/>
                    </w:rPr>
                    <w:t>2.9 温控模块采用三组回路技术</w:t>
                  </w:r>
                </w:p>
                <w:p>
                  <w:pPr>
                    <w:pStyle w:val="null3"/>
                    <w:jc w:val="both"/>
                  </w:pPr>
                  <w:r>
                    <w:rPr>
                      <w:rFonts w:ascii="仿宋_GB2312" w:hAnsi="仿宋_GB2312" w:cs="仿宋_GB2312" w:eastAsia="仿宋_GB2312"/>
                      <w:sz w:val="24"/>
                    </w:rPr>
                    <w:t>2.10 热盖可自动调节高度，适应不同耗材</w:t>
                  </w:r>
                </w:p>
                <w:p>
                  <w:pPr>
                    <w:pStyle w:val="null3"/>
                    <w:jc w:val="both"/>
                  </w:pPr>
                  <w:r>
                    <w:rPr>
                      <w:rFonts w:ascii="仿宋_GB2312" w:hAnsi="仿宋_GB2312" w:cs="仿宋_GB2312" w:eastAsia="仿宋_GB2312"/>
                      <w:sz w:val="24"/>
                    </w:rPr>
                    <w:t>2.11 热盖温度范围：37－110 ℃</w:t>
                  </w:r>
                </w:p>
                <w:p>
                  <w:pPr>
                    <w:pStyle w:val="null3"/>
                    <w:jc w:val="both"/>
                  </w:pPr>
                  <w:r>
                    <w:rPr>
                      <w:rFonts w:ascii="仿宋_GB2312" w:hAnsi="仿宋_GB2312" w:cs="仿宋_GB2312" w:eastAsia="仿宋_GB2312"/>
                      <w:sz w:val="24"/>
                    </w:rPr>
                    <w:t>2.12 具备3种温控模式：快速模式、标准模式、安全模式，适用于不同类型的样品模板</w:t>
                  </w:r>
                </w:p>
                <w:p>
                  <w:pPr>
                    <w:pStyle w:val="null3"/>
                    <w:jc w:val="both"/>
                  </w:pPr>
                  <w:r>
                    <w:rPr>
                      <w:rFonts w:ascii="仿宋_GB2312" w:hAnsi="仿宋_GB2312" w:cs="仿宋_GB2312" w:eastAsia="仿宋_GB2312"/>
                      <w:sz w:val="24"/>
                    </w:rPr>
                    <w:t>三、超纯水制备系统</w:t>
                  </w:r>
                </w:p>
                <w:p>
                  <w:pPr>
                    <w:pStyle w:val="null3"/>
                    <w:jc w:val="both"/>
                  </w:pPr>
                  <w:r>
                    <w:rPr>
                      <w:rFonts w:ascii="仿宋_GB2312" w:hAnsi="仿宋_GB2312" w:cs="仿宋_GB2312" w:eastAsia="仿宋_GB2312"/>
                      <w:sz w:val="24"/>
                    </w:rPr>
                    <w:t>1.纯水部分</w:t>
                  </w:r>
                </w:p>
                <w:p>
                  <w:pPr>
                    <w:pStyle w:val="null3"/>
                    <w:jc w:val="both"/>
                  </w:pPr>
                  <w:r>
                    <w:rPr>
                      <w:rFonts w:ascii="仿宋_GB2312" w:hAnsi="仿宋_GB2312" w:cs="仿宋_GB2312" w:eastAsia="仿宋_GB2312"/>
                      <w:sz w:val="24"/>
                    </w:rPr>
                    <w:t>1.1 产水量：≥5 L/h</w:t>
                  </w:r>
                </w:p>
                <w:p>
                  <w:pPr>
                    <w:pStyle w:val="null3"/>
                    <w:jc w:val="both"/>
                  </w:pPr>
                  <w:r>
                    <w:rPr>
                      <w:rFonts w:ascii="仿宋_GB2312" w:hAnsi="仿宋_GB2312" w:cs="仿宋_GB2312" w:eastAsia="仿宋_GB2312"/>
                      <w:sz w:val="24"/>
                    </w:rPr>
                    <w:t>1.2 内置具备温度反馈功能的恒流泵，保证水温7℃-35℃间均可达到系统标称产水速率</w:t>
                  </w:r>
                </w:p>
                <w:p>
                  <w:pPr>
                    <w:pStyle w:val="null3"/>
                    <w:jc w:val="both"/>
                  </w:pPr>
                  <w:r>
                    <w:rPr>
                      <w:rFonts w:ascii="仿宋_GB2312" w:hAnsi="仿宋_GB2312" w:cs="仿宋_GB2312" w:eastAsia="仿宋_GB2312"/>
                      <w:sz w:val="24"/>
                    </w:rPr>
                    <w:t>1.3 纯水产水水质：</w:t>
                  </w:r>
                </w:p>
                <w:p>
                  <w:pPr>
                    <w:pStyle w:val="null3"/>
                    <w:jc w:val="both"/>
                  </w:pPr>
                  <w:r>
                    <w:rPr>
                      <w:rFonts w:ascii="仿宋_GB2312" w:hAnsi="仿宋_GB2312" w:cs="仿宋_GB2312" w:eastAsia="仿宋_GB2312"/>
                      <w:sz w:val="24"/>
                    </w:rPr>
                    <w:t>1.3.1 离子截留率:&gt;95%</w:t>
                  </w:r>
                </w:p>
                <w:p>
                  <w:pPr>
                    <w:pStyle w:val="null3"/>
                    <w:jc w:val="both"/>
                  </w:pPr>
                  <w:r>
                    <w:rPr>
                      <w:rFonts w:ascii="仿宋_GB2312" w:hAnsi="仿宋_GB2312" w:cs="仿宋_GB2312" w:eastAsia="仿宋_GB2312"/>
                      <w:sz w:val="24"/>
                    </w:rPr>
                    <w:t>1.3.2 有机物&amp;微粒截留:&gt;99%</w:t>
                  </w:r>
                </w:p>
                <w:p>
                  <w:pPr>
                    <w:pStyle w:val="null3"/>
                    <w:jc w:val="both"/>
                  </w:pPr>
                  <w:r>
                    <w:rPr>
                      <w:rFonts w:ascii="仿宋_GB2312" w:hAnsi="仿宋_GB2312" w:cs="仿宋_GB2312" w:eastAsia="仿宋_GB2312"/>
                      <w:sz w:val="24"/>
                    </w:rPr>
                    <w:t>1.4 可配置≥30L液位控制非袋式水箱</w:t>
                  </w:r>
                </w:p>
                <w:p>
                  <w:pPr>
                    <w:pStyle w:val="null3"/>
                    <w:jc w:val="both"/>
                  </w:pPr>
                  <w:r>
                    <w:rPr>
                      <w:rFonts w:ascii="仿宋_GB2312" w:hAnsi="仿宋_GB2312" w:cs="仿宋_GB2312" w:eastAsia="仿宋_GB2312"/>
                      <w:sz w:val="24"/>
                    </w:rPr>
                    <w:t>2.超纯水部分</w:t>
                  </w:r>
                </w:p>
                <w:p>
                  <w:pPr>
                    <w:pStyle w:val="null3"/>
                    <w:jc w:val="both"/>
                  </w:pPr>
                  <w:r>
                    <w:rPr>
                      <w:rFonts w:ascii="仿宋_GB2312" w:hAnsi="仿宋_GB2312" w:cs="仿宋_GB2312" w:eastAsia="仿宋_GB2312"/>
                      <w:sz w:val="24"/>
                    </w:rPr>
                    <w:t xml:space="preserve">2.1 电阻率≥18.2 </w:t>
                  </w:r>
                  <w:r>
                    <w:rPr>
                      <w:rFonts w:ascii="仿宋_GB2312" w:hAnsi="仿宋_GB2312" w:cs="仿宋_GB2312" w:eastAsia="仿宋_GB2312"/>
                      <w:sz w:val="24"/>
                    </w:rPr>
                    <w:t>MΩ·cm</w:t>
                  </w:r>
                  <w:r>
                    <w:rPr>
                      <w:rFonts w:ascii="仿宋_GB2312" w:hAnsi="仿宋_GB2312" w:cs="仿宋_GB2312" w:eastAsia="仿宋_GB2312"/>
                      <w:sz w:val="24"/>
                    </w:rPr>
                    <w:t>@25℃，无≥0.22</w:t>
                  </w:r>
                  <w:r>
                    <w:rPr>
                      <w:rFonts w:ascii="仿宋_GB2312" w:hAnsi="仿宋_GB2312" w:cs="仿宋_GB2312" w:eastAsia="仿宋_GB2312"/>
                      <w:sz w:val="24"/>
                    </w:rPr>
                    <w:t>µ</w:t>
                  </w:r>
                  <w:r>
                    <w:rPr>
                      <w:rFonts w:ascii="仿宋_GB2312" w:hAnsi="仿宋_GB2312" w:cs="仿宋_GB2312" w:eastAsia="仿宋_GB2312"/>
                      <w:sz w:val="24"/>
                    </w:rPr>
                    <w:t>m颗粒物</w:t>
                  </w:r>
                </w:p>
                <w:p>
                  <w:pPr>
                    <w:pStyle w:val="null3"/>
                    <w:jc w:val="both"/>
                  </w:pPr>
                  <w:r>
                    <w:rPr>
                      <w:rFonts w:ascii="仿宋_GB2312" w:hAnsi="仿宋_GB2312" w:cs="仿宋_GB2312" w:eastAsia="仿宋_GB2312"/>
                      <w:sz w:val="24"/>
                    </w:rPr>
                    <w:t>2.2 日常TOC≤5 ppb</w:t>
                  </w:r>
                </w:p>
                <w:p>
                  <w:pPr>
                    <w:pStyle w:val="null3"/>
                    <w:jc w:val="both"/>
                  </w:pPr>
                  <w:r>
                    <w:rPr>
                      <w:rFonts w:ascii="仿宋_GB2312" w:hAnsi="仿宋_GB2312" w:cs="仿宋_GB2312" w:eastAsia="仿宋_GB2312"/>
                      <w:sz w:val="24"/>
                    </w:rPr>
                    <w:t>2.3 内置185/254nm双波长紫外灯，使用寿命≥7年</w:t>
                  </w:r>
                </w:p>
                <w:p>
                  <w:pPr>
                    <w:pStyle w:val="null3"/>
                    <w:jc w:val="both"/>
                  </w:pPr>
                  <w:r>
                    <w:rPr>
                      <w:rFonts w:ascii="仿宋_GB2312" w:hAnsi="仿宋_GB2312" w:cs="仿宋_GB2312" w:eastAsia="仿宋_GB2312"/>
                      <w:sz w:val="24"/>
                    </w:rPr>
                    <w:t>2.4 取水手柄可固定在支架上取水，也可以远程移动取水，移动距离≥70cm</w:t>
                  </w:r>
                </w:p>
                <w:p>
                  <w:pPr>
                    <w:pStyle w:val="null3"/>
                    <w:jc w:val="both"/>
                  </w:pPr>
                  <w:r>
                    <w:rPr>
                      <w:rFonts w:ascii="仿宋_GB2312" w:hAnsi="仿宋_GB2312" w:cs="仿宋_GB2312" w:eastAsia="仿宋_GB2312"/>
                      <w:sz w:val="24"/>
                    </w:rPr>
                    <w:t>2.5 超纯水分配流速：0-1.6L/min，无级调速从逐滴到1.6L/min。</w:t>
                  </w:r>
                </w:p>
                <w:p>
                  <w:pPr>
                    <w:pStyle w:val="null3"/>
                    <w:jc w:val="both"/>
                  </w:pPr>
                  <w:r>
                    <w:rPr>
                      <w:rFonts w:ascii="仿宋_GB2312" w:hAnsi="仿宋_GB2312" w:cs="仿宋_GB2312" w:eastAsia="仿宋_GB2312"/>
                      <w:sz w:val="24"/>
                    </w:rPr>
                    <w:t>四、配置要求：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1）核酸提取系统一套</w:t>
                  </w:r>
                </w:p>
                <w:p>
                  <w:pPr>
                    <w:pStyle w:val="null3"/>
                    <w:jc w:val="both"/>
                  </w:pPr>
                  <w:r>
                    <w:rPr>
                      <w:rFonts w:ascii="仿宋_GB2312" w:hAnsi="仿宋_GB2312" w:cs="仿宋_GB2312" w:eastAsia="仿宋_GB2312"/>
                      <w:sz w:val="24"/>
                    </w:rPr>
                    <w:t>1.主机一套</w:t>
                  </w:r>
                </w:p>
                <w:p>
                  <w:pPr>
                    <w:pStyle w:val="null3"/>
                    <w:jc w:val="both"/>
                  </w:pPr>
                  <w:r>
                    <w:rPr>
                      <w:rFonts w:ascii="仿宋_GB2312" w:hAnsi="仿宋_GB2312" w:cs="仿宋_GB2312" w:eastAsia="仿宋_GB2312"/>
                      <w:sz w:val="24"/>
                    </w:rPr>
                    <w:t>2.单道分液工具，1–50 μL、40–1000μL</w:t>
                  </w:r>
                </w:p>
                <w:p>
                  <w:pPr>
                    <w:pStyle w:val="null3"/>
                    <w:jc w:val="both"/>
                  </w:pPr>
                  <w:r>
                    <w:rPr>
                      <w:rFonts w:ascii="仿宋_GB2312" w:hAnsi="仿宋_GB2312" w:cs="仿宋_GB2312" w:eastAsia="仿宋_GB2312"/>
                      <w:sz w:val="24"/>
                    </w:rPr>
                    <w:t>3.离心管支架，24个1.5 mL/2.0 mL</w:t>
                  </w:r>
                </w:p>
                <w:p>
                  <w:pPr>
                    <w:pStyle w:val="null3"/>
                    <w:jc w:val="both"/>
                  </w:pPr>
                  <w:r>
                    <w:rPr>
                      <w:rFonts w:ascii="仿宋_GB2312" w:hAnsi="仿宋_GB2312" w:cs="仿宋_GB2312" w:eastAsia="仿宋_GB2312"/>
                      <w:sz w:val="24"/>
                    </w:rPr>
                    <w:t>4.储液槽支架1个及储液槽30mL、100 ml</w:t>
                  </w:r>
                </w:p>
                <w:p>
                  <w:pPr>
                    <w:pStyle w:val="null3"/>
                    <w:jc w:val="both"/>
                  </w:pPr>
                  <w:r>
                    <w:rPr>
                      <w:rFonts w:ascii="仿宋_GB2312" w:hAnsi="仿宋_GB2312" w:cs="仿宋_GB2312" w:eastAsia="仿宋_GB2312"/>
                      <w:sz w:val="24"/>
                    </w:rPr>
                    <w:t>5.预装板吸头</w:t>
                  </w:r>
                  <w:r>
                    <w:rPr>
                      <w:rFonts w:ascii="仿宋_GB2312" w:hAnsi="仿宋_GB2312" w:cs="仿宋_GB2312" w:eastAsia="仿宋_GB2312"/>
                      <w:sz w:val="21"/>
                    </w:rPr>
                    <w:t xml:space="preserve"> </w:t>
                  </w:r>
                  <w:r>
                    <w:rPr>
                      <w:rFonts w:ascii="仿宋_GB2312" w:hAnsi="仿宋_GB2312" w:cs="仿宋_GB2312" w:eastAsia="仿宋_GB2312"/>
                      <w:sz w:val="24"/>
                    </w:rPr>
                    <w:t>50μL、1000μl</w:t>
                  </w:r>
                </w:p>
                <w:p>
                  <w:pPr>
                    <w:pStyle w:val="null3"/>
                    <w:jc w:val="both"/>
                  </w:pPr>
                  <w:r>
                    <w:rPr>
                      <w:rFonts w:ascii="仿宋_GB2312" w:hAnsi="仿宋_GB2312" w:cs="仿宋_GB2312" w:eastAsia="仿宋_GB2312"/>
                      <w:sz w:val="24"/>
                    </w:rPr>
                    <w:t>6.核酸提取深孔板 1块</w:t>
                  </w:r>
                </w:p>
                <w:p>
                  <w:pPr>
                    <w:pStyle w:val="null3"/>
                    <w:jc w:val="both"/>
                  </w:pPr>
                  <w:r>
                    <w:rPr>
                      <w:rFonts w:ascii="仿宋_GB2312" w:hAnsi="仿宋_GB2312" w:cs="仿宋_GB2312" w:eastAsia="仿宋_GB2312"/>
                      <w:sz w:val="24"/>
                    </w:rPr>
                    <w:t>7.磁力架 1个</w:t>
                  </w:r>
                </w:p>
                <w:p>
                  <w:pPr>
                    <w:pStyle w:val="null3"/>
                    <w:jc w:val="both"/>
                  </w:pPr>
                  <w:r>
                    <w:rPr>
                      <w:rFonts w:ascii="仿宋_GB2312" w:hAnsi="仿宋_GB2312" w:cs="仿宋_GB2312" w:eastAsia="仿宋_GB2312"/>
                      <w:sz w:val="24"/>
                    </w:rPr>
                    <w:t>8. 移液器 1套</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环境</w:t>
                  </w:r>
                  <w:r>
                    <w:rPr>
                      <w:rFonts w:ascii="仿宋_GB2312" w:hAnsi="仿宋_GB2312" w:cs="仿宋_GB2312" w:eastAsia="仿宋_GB2312"/>
                      <w:sz w:val="24"/>
                    </w:rPr>
                    <w:t>DNA扩增模块</w:t>
                  </w:r>
                </w:p>
                <w:p>
                  <w:pPr>
                    <w:pStyle w:val="null3"/>
                    <w:jc w:val="both"/>
                  </w:pPr>
                  <w:r>
                    <w:rPr>
                      <w:rFonts w:ascii="仿宋_GB2312" w:hAnsi="仿宋_GB2312" w:cs="仿宋_GB2312" w:eastAsia="仿宋_GB2312"/>
                      <w:sz w:val="24"/>
                    </w:rPr>
                    <w:t>1.梯度PCR 仪 2台</w:t>
                  </w:r>
                </w:p>
                <w:p>
                  <w:pPr>
                    <w:pStyle w:val="null3"/>
                    <w:jc w:val="both"/>
                  </w:pPr>
                  <w:r>
                    <w:rPr>
                      <w:rFonts w:ascii="仿宋_GB2312" w:hAnsi="仿宋_GB2312" w:cs="仿宋_GB2312" w:eastAsia="仿宋_GB2312"/>
                      <w:sz w:val="24"/>
                    </w:rPr>
                    <w:t>2.双头梯度PCR仪 1台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超纯水制备系统</w:t>
                  </w:r>
                </w:p>
                <w:p>
                  <w:pPr>
                    <w:pStyle w:val="null3"/>
                    <w:jc w:val="both"/>
                  </w:pPr>
                  <w:r>
                    <w:rPr>
                      <w:rFonts w:ascii="仿宋_GB2312" w:hAnsi="仿宋_GB2312" w:cs="仿宋_GB2312" w:eastAsia="仿宋_GB2312"/>
                      <w:sz w:val="24"/>
                    </w:rPr>
                    <w:t>1.预处理系统1套（含2套耗材）</w:t>
                  </w:r>
                </w:p>
                <w:p>
                  <w:pPr>
                    <w:pStyle w:val="null3"/>
                    <w:jc w:val="both"/>
                  </w:pPr>
                  <w:r>
                    <w:rPr>
                      <w:rFonts w:ascii="仿宋_GB2312" w:hAnsi="仿宋_GB2312" w:cs="仿宋_GB2312" w:eastAsia="仿宋_GB2312"/>
                      <w:sz w:val="24"/>
                    </w:rPr>
                    <w:t>2.纯水主机1台（含2套耗材）</w:t>
                  </w:r>
                </w:p>
                <w:p>
                  <w:pPr>
                    <w:pStyle w:val="null3"/>
                    <w:jc w:val="both"/>
                  </w:pPr>
                  <w:r>
                    <w:rPr>
                      <w:rFonts w:ascii="仿宋_GB2312" w:hAnsi="仿宋_GB2312" w:cs="仿宋_GB2312" w:eastAsia="仿宋_GB2312"/>
                      <w:sz w:val="24"/>
                    </w:rPr>
                    <w:t>3.30L水箱1个</w:t>
                  </w:r>
                </w:p>
                <w:p>
                  <w:pPr>
                    <w:pStyle w:val="null3"/>
                    <w:jc w:val="both"/>
                  </w:pPr>
                  <w:r>
                    <w:rPr>
                      <w:rFonts w:ascii="仿宋_GB2312" w:hAnsi="仿宋_GB2312" w:cs="仿宋_GB2312" w:eastAsia="仿宋_GB2312"/>
                      <w:sz w:val="24"/>
                    </w:rPr>
                    <w:t>4.超纯水主机1台（包含取水手臂、紫外灯）</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bl>
          <w:p>
            <w:pPr>
              <w:pStyle w:val="null3"/>
              <w:jc w:val="both"/>
            </w:pPr>
            <w:r>
              <w:rPr>
                <w:rFonts w:ascii="仿宋_GB2312" w:hAnsi="仿宋_GB2312" w:cs="仿宋_GB2312" w:eastAsia="仿宋_GB2312"/>
                <w:color w:val="0000FF"/>
              </w:rPr>
              <w:t>注：1.以上所有要求不允许负偏离，有一项负偏离为无效响应。采购需求中要求提供证明材料的按采购需求中的要求提供证明材料，未提供证明材料按无效响应处理，其他以《投标产品技术指标偏离表》响应为准。</w:t>
            </w:r>
          </w:p>
          <w:p>
            <w:pPr>
              <w:pStyle w:val="null3"/>
              <w:jc w:val="both"/>
            </w:pPr>
            <w:r>
              <w:rPr>
                <w:rFonts w:ascii="仿宋_GB2312" w:hAnsi="仿宋_GB2312" w:cs="仿宋_GB2312" w:eastAsia="仿宋_GB2312"/>
                <w:sz w:val="21"/>
                <w:color w:val="0000FF"/>
              </w:rPr>
              <w:t>2.证明资料为外文的须提供逐一对应的中文译文并加盖投标人公章。</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自合同签订之日起120天内到货，7天内安装调试并交付使用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自合同签订之日起90天内到货，90天内安装调试并交付使用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西北大学城市与环境学院指定地点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西北大学城市与环境学院指定地点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国产产品（进口设备国内供货）：合同生效后，乙方开具合同金额等额银行保函，甲方收到银行保函正本后预付合同货款，待货物到达指定地点、安装调试验收合格后，甲方退还银行保函正本；。2.进口产品：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国产产品（进口设备国内供货）：合同生效后，乙方开具合同金额等额银行保函，甲方收到银行保函正本后预付合同货款，待货物到达指定地点、安装调试验收合格后，甲方退还银行保函正本；。2.进口产品：合同生效后，由甲方通过进出口业务代理公司向乙方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1.质保期：自学校验收合格之日起2年。 2.售后服务标准要求：（1）质保期内供应商负责提供设备的维修及部件更换，质保期自采购人终验合格之日起计算。质保期满之前，供应商需派遣专业工程师对设备进行全面的维护及校准。质保期满后，供应商对其提供的设备提供终身的技术支持。以上所产生的费用由供应商承担。 （2）设备到货后，供货商负责安装调试。设备安装调试期间，供应商安排专业人员在现场为采购人操作人员进行培训，受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及支持。以上所产生的费用由供应商承担。 3.售后服务效率要求：即时响应（包括电话响应）；电话响应无法解决时， 24 小时内到达现场。修复时间 48 小时内；如 48 小时内无法修复，应提供相应解决方案。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1.质保期：自学校验收合格之日起2年。 2.售后服务标准要求：（1）质保期内供应商负责提供设备的维修及部件更换，质保期自采购人终验合格之日起计算。质保期满之前，供应商需派遣专业工程师对设备进行全面的维护及校准。质保期满后，供应商对其提供的设备提供终身的技术支持。以上所产生的费用由供应商承担。 （2）设备到货后，供货商负责安装调试。设备安装调试期间，供应商安排专业人员在现场为采购人操作人员进行培训，受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及支持。以上所产生的费用由供应商承担。 3.售后服务效率要求：即时响应（包括电话响应）；电话响应无法解决时， 4 小时内到达现场。修复时间 24 小时内；如 24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1）国产产品（进口设备国内供货）：合同生效后，乙方开具合同金额等额银行保函，甲方收到银行保函正本后预付合同货款，待货物到达指定地点、安装调试验收合格后，甲方退还银行保函正本；（2）进口产品：合同生效后，由甲方通过进出口业务代理公司向乙方开出100%信用证，待货物到货、安装调试、并经学校组织验收合格后，由甲方通知进出口业务代理公司向乙方解付。付款方式第三章支付约定不一致，以此处为准。 4.本项目采用两次报价，响应文件中的报价为首次报价，评审以第二次（最终报价）为准。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项目名称及包号）。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1）国产产品（进口设备国内供货）：合同生效后，乙方开具合同金额等额银行保函，甲方收到银行保函正本后预付合同货款，待货物到达指定地点、安装调试验收合格后，甲方退还银行保函正本；（2）进口产品：合同生效后，由甲方通过进出口业务代理公司向乙方开出100%信用证，待货物到货、安装调试、并经学校组织验收合格后，由甲方通知进出口业务代理公司向乙方解付。付款方式第三章支付约定不一致，以此处为准。 4.本项目采用两次报价，响应文件中的报价为首次报价，评审以第二次（最终报价）为准。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rFonts w:ascii="仿宋_GB2312" w:hAnsi="仿宋_GB2312" w:cs="仿宋_GB2312" w:eastAsia="仿宋_GB2312"/>
              </w:rPr>
              <w:t>产品授权.docx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提供进口产品的，须提供自产品制造商起链条完整的针对本项目或所投产品的授权书，授权函为外文的须提供逐一对应的中文译文（外籍人士的签字除外）并加盖投标人公章。国产产品无此要求。</w:t>
            </w:r>
          </w:p>
        </w:tc>
        <w:tc>
          <w:tcPr>
            <w:tcW w:type="dxa" w:w="1661"/>
          </w:tcPr>
          <w:p>
            <w:pPr>
              <w:pStyle w:val="null3"/>
            </w:pPr>
            <w:r>
              <w:rPr>
                <w:rFonts w:ascii="仿宋_GB2312" w:hAnsi="仿宋_GB2312" w:cs="仿宋_GB2312" w:eastAsia="仿宋_GB2312"/>
              </w:rPr>
              <w:t>产品授权.docx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不少于120日历天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自合同签订之日起120天内到货，7天内安装调试并交付使用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西北大学城市与环境学院指定地点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1.质保期：自学校验收合格之日起2年。 2.售后服务标准要求：（1）质保期内供应商负责提供设备的维修及部件更换，质保期自采购人终验合格之日起计算。质保期满之前，供应商需派遣专业工程师对设备进行全面的维护及校准。质保期满后，供应商对其提供的设备提供终身的技术支持。以上所产生的费用由供应商承担。 （2）设备到货后，供货商负责安装调试。设备安装调试期间，供应商安排专业人员在现场为采购人操作人员进行培训，受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及支持。以上所产生的费用由供应商承担。 3.售后服务效率要求：即时响应（包括电话响应）；电话响应无法解决时， 24 小时内到达现场。修复时间 48 小时内；如 48 小时内无法修复，应提供相应解决方案。 4.支付方式：（1）国产产品（进口设备国内供货）：合同生效后，乙方开具合同金额等额银行保函，甲方收到银行保函正本后预付合同货款，待货物到达指定地点、安装调试验收合格后，甲方退还银行保函正本；（2）进口产品：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主要商务条款响应偏离表（适用于1包）.docx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注：①采购需求中要求提供证明材料的需提供证明材料，其他以《投标产品技术指标偏离表》响应为准。②投标产品按套计算。</w:t>
            </w:r>
          </w:p>
        </w:tc>
        <w:tc>
          <w:tcPr>
            <w:tcW w:type="dxa" w:w="1661"/>
          </w:tcPr>
          <w:p>
            <w:pPr>
              <w:pStyle w:val="null3"/>
            </w:pPr>
            <w:r>
              <w:rPr>
                <w:rFonts w:ascii="仿宋_GB2312" w:hAnsi="仿宋_GB2312" w:cs="仿宋_GB2312" w:eastAsia="仿宋_GB2312"/>
              </w:rPr>
              <w:t>分项报价表.docx 投标产品技术指标偏离表.docx 投标产品技术参数明细表.docx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不少于120日历天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自合同签订之日起90天内到货，90天内安装调试并交付使用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西北大学城市与环境学院指定地点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1.质保期：自学校验收合格之日起2年。 2.售后服务标准要求：（1）质保期内供应商负责提供设备的维修及部件更换，质保期自采购人终验合格之日起计算。质保期满之前，供应商需派遣专业工程师对设备进行全面的维护及校准。质保期满后，供应商对其提供的设备提供终身的技术支持。以上所产生的费用由供应商承担。 （2）设备到货后，供货商负责安装调试。设备安装调试期间，供应商安排专业人员在现场为采购人操作人员进行培训，受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及支持。以上所产生的费用由供应商承担。 3.售后服务效率要求：即时响应（包括电话响应）；电话响应无法解决时， 4 小时内到达现场。修复时间 24 小时内；如 24 小时内无法修复，应提供相应解决方案。 4.支付方式：（1）国产产品（进口设备国内供货）：合同生效后，乙方开具合同金额等额银行保函，甲方收到银行保函正本后预付合同货款，待货物到达指定地点、安装调试验收合格后，甲方退还银行保函正本；（2）进口产品：合同生效后，由甲方通过进出口业务代理公司向乙方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主要商务条款响应偏离表（适用于2包）.docx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注：①采购需求中要求提供证明材料的需提供证明材料，其他以《投标产品技术指标偏离表》响应为准。②投标产品按套计算。</w:t>
            </w:r>
          </w:p>
        </w:tc>
        <w:tc>
          <w:tcPr>
            <w:tcW w:type="dxa" w:w="1661"/>
          </w:tcPr>
          <w:p>
            <w:pPr>
              <w:pStyle w:val="null3"/>
            </w:pPr>
            <w:r>
              <w:rPr>
                <w:rFonts w:ascii="仿宋_GB2312" w:hAnsi="仿宋_GB2312" w:cs="仿宋_GB2312" w:eastAsia="仿宋_GB2312"/>
              </w:rPr>
              <w:t>分项报价表.docx 投标产品技术指标偏离表.docx 投标产品技术参数明细表.docx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详见附件：产品授权.docx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详见附件：主要商务条款响应偏离表（适用于1包）.docx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详见附件：产品授权.docx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详见附件：主要商务条款响应偏离表（适用于2包）.docx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详见附件：合同模板（国产＆进口）.docx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