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E82B5">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6625"/>
      <w:bookmarkStart w:id="3" w:name="_Toc2004"/>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0FCB1280">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供应商为合法注册的法人、其他组织或自然人，具有独立承担民事责任的能力，提供具有统一社会信用代码证的营业执照（或事业单位法人证），供应商为自然人的提供身份证</w:t>
      </w:r>
    </w:p>
    <w:p w14:paraId="5CC8AB61">
      <w:pPr>
        <w:spacing w:line="360" w:lineRule="auto"/>
        <w:rPr>
          <w:rFonts w:hint="eastAsia" w:ascii="仿宋" w:hAnsi="仿宋" w:eastAsia="仿宋" w:cs="仿宋"/>
          <w:sz w:val="24"/>
        </w:rPr>
      </w:pPr>
    </w:p>
    <w:p w14:paraId="7E7F6377">
      <w:pPr>
        <w:spacing w:line="360" w:lineRule="auto"/>
        <w:rPr>
          <w:rFonts w:hint="eastAsia" w:ascii="仿宋" w:hAnsi="仿宋" w:eastAsia="仿宋" w:cs="仿宋"/>
          <w:sz w:val="24"/>
        </w:rPr>
      </w:pPr>
    </w:p>
    <w:p w14:paraId="6170086E">
      <w:pPr>
        <w:spacing w:line="360" w:lineRule="auto"/>
        <w:rPr>
          <w:rFonts w:hint="eastAsia" w:ascii="仿宋" w:hAnsi="仿宋" w:eastAsia="仿宋" w:cs="仿宋"/>
          <w:sz w:val="24"/>
        </w:rPr>
      </w:pPr>
    </w:p>
    <w:p w14:paraId="77DF4097">
      <w:pPr>
        <w:spacing w:line="360" w:lineRule="auto"/>
        <w:rPr>
          <w:rFonts w:hint="eastAsia" w:ascii="仿宋" w:hAnsi="仿宋" w:eastAsia="仿宋" w:cs="仿宋"/>
          <w:sz w:val="24"/>
        </w:rPr>
      </w:pPr>
    </w:p>
    <w:p w14:paraId="678A8C0B">
      <w:pPr>
        <w:spacing w:line="360" w:lineRule="auto"/>
        <w:rPr>
          <w:rFonts w:hint="eastAsia" w:ascii="仿宋" w:hAnsi="仿宋" w:eastAsia="仿宋" w:cs="仿宋"/>
          <w:sz w:val="24"/>
        </w:rPr>
      </w:pPr>
    </w:p>
    <w:p w14:paraId="29CAD423">
      <w:pPr>
        <w:spacing w:line="360" w:lineRule="auto"/>
        <w:rPr>
          <w:rFonts w:hint="eastAsia" w:ascii="仿宋" w:hAnsi="仿宋" w:eastAsia="仿宋" w:cs="仿宋"/>
          <w:sz w:val="24"/>
        </w:rPr>
      </w:pPr>
    </w:p>
    <w:p w14:paraId="5534605E">
      <w:pPr>
        <w:spacing w:line="360" w:lineRule="auto"/>
        <w:rPr>
          <w:rFonts w:hint="eastAsia" w:ascii="仿宋" w:hAnsi="仿宋" w:eastAsia="仿宋" w:cs="仿宋"/>
          <w:sz w:val="24"/>
        </w:rPr>
      </w:pPr>
    </w:p>
    <w:p w14:paraId="5E5F8C32">
      <w:pPr>
        <w:spacing w:line="360" w:lineRule="auto"/>
        <w:rPr>
          <w:rFonts w:hint="eastAsia" w:ascii="仿宋" w:hAnsi="仿宋" w:eastAsia="仿宋" w:cs="仿宋"/>
          <w:sz w:val="24"/>
        </w:rPr>
      </w:pPr>
    </w:p>
    <w:p w14:paraId="73E3CDCE">
      <w:pPr>
        <w:spacing w:line="360" w:lineRule="auto"/>
        <w:rPr>
          <w:rFonts w:hint="eastAsia" w:ascii="仿宋" w:hAnsi="仿宋" w:eastAsia="仿宋" w:cs="仿宋"/>
          <w:sz w:val="24"/>
        </w:rPr>
      </w:pPr>
    </w:p>
    <w:p w14:paraId="2995318F">
      <w:pPr>
        <w:spacing w:line="360" w:lineRule="auto"/>
        <w:rPr>
          <w:rFonts w:hint="eastAsia" w:ascii="仿宋" w:hAnsi="仿宋" w:eastAsia="仿宋" w:cs="仿宋"/>
          <w:sz w:val="24"/>
        </w:rPr>
      </w:pPr>
    </w:p>
    <w:p w14:paraId="047ABD45">
      <w:pPr>
        <w:spacing w:line="360" w:lineRule="auto"/>
        <w:rPr>
          <w:rFonts w:hint="eastAsia" w:ascii="仿宋" w:hAnsi="仿宋" w:eastAsia="仿宋" w:cs="仿宋"/>
          <w:sz w:val="24"/>
        </w:rPr>
      </w:pPr>
    </w:p>
    <w:p w14:paraId="5C756BC3">
      <w:pPr>
        <w:spacing w:line="360" w:lineRule="auto"/>
        <w:rPr>
          <w:rFonts w:hint="eastAsia" w:ascii="仿宋" w:hAnsi="仿宋" w:eastAsia="仿宋" w:cs="仿宋"/>
          <w:sz w:val="24"/>
        </w:rPr>
      </w:pPr>
    </w:p>
    <w:p w14:paraId="4DBFEF69">
      <w:pPr>
        <w:spacing w:line="360" w:lineRule="auto"/>
        <w:rPr>
          <w:rFonts w:hint="eastAsia" w:ascii="仿宋" w:hAnsi="仿宋" w:eastAsia="仿宋" w:cs="仿宋"/>
          <w:sz w:val="24"/>
        </w:rPr>
      </w:pPr>
    </w:p>
    <w:p w14:paraId="7D2ED551">
      <w:pPr>
        <w:spacing w:line="360" w:lineRule="auto"/>
        <w:rPr>
          <w:rFonts w:hint="eastAsia" w:ascii="仿宋" w:hAnsi="仿宋" w:eastAsia="仿宋" w:cs="仿宋"/>
          <w:sz w:val="24"/>
        </w:rPr>
      </w:pPr>
    </w:p>
    <w:p w14:paraId="4F5A53A1">
      <w:pPr>
        <w:spacing w:line="360" w:lineRule="auto"/>
        <w:rPr>
          <w:rFonts w:hint="eastAsia" w:ascii="仿宋" w:hAnsi="仿宋" w:eastAsia="仿宋" w:cs="仿宋"/>
          <w:sz w:val="24"/>
        </w:rPr>
      </w:pPr>
    </w:p>
    <w:p w14:paraId="7D16CFB8">
      <w:pPr>
        <w:spacing w:line="360" w:lineRule="auto"/>
        <w:rPr>
          <w:rFonts w:hint="eastAsia" w:ascii="仿宋" w:hAnsi="仿宋" w:eastAsia="仿宋" w:cs="仿宋"/>
          <w:sz w:val="24"/>
        </w:rPr>
      </w:pPr>
    </w:p>
    <w:p w14:paraId="343317C5">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6929DB5C">
      <w:pPr>
        <w:spacing w:line="360" w:lineRule="auto"/>
        <w:rPr>
          <w:rFonts w:hint="eastAsia" w:ascii="仿宋" w:hAnsi="仿宋" w:eastAsia="仿宋" w:cs="仿宋"/>
          <w:sz w:val="24"/>
        </w:rPr>
      </w:pPr>
    </w:p>
    <w:p w14:paraId="243C79C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bookmarkStart w:id="13" w:name="_GoBack"/>
      <w:bookmarkEnd w:id="13"/>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5AC1EAB3">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3F2C656B">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443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410DDB9">
            <w:pPr>
              <w:spacing w:line="360" w:lineRule="auto"/>
              <w:rPr>
                <w:rFonts w:hint="eastAsia" w:ascii="仿宋" w:hAnsi="仿宋" w:eastAsia="仿宋" w:cs="仿宋"/>
                <w:sz w:val="24"/>
                <w:highlight w:val="none"/>
              </w:rPr>
            </w:pPr>
          </w:p>
          <w:p w14:paraId="1D5E61A5">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09016">
            <w:pPr>
              <w:spacing w:line="360" w:lineRule="auto"/>
              <w:jc w:val="center"/>
              <w:rPr>
                <w:rFonts w:hint="eastAsia" w:ascii="仿宋" w:hAnsi="仿宋" w:eastAsia="仿宋" w:cs="仿宋"/>
                <w:sz w:val="24"/>
                <w:highlight w:val="none"/>
              </w:rPr>
            </w:pPr>
          </w:p>
          <w:p w14:paraId="2E5525FF">
            <w:pPr>
              <w:spacing w:line="360" w:lineRule="auto"/>
              <w:jc w:val="center"/>
              <w:rPr>
                <w:rFonts w:hint="eastAsia" w:ascii="仿宋" w:hAnsi="仿宋" w:eastAsia="仿宋" w:cs="仿宋"/>
                <w:sz w:val="24"/>
                <w:highlight w:val="none"/>
              </w:rPr>
            </w:pPr>
          </w:p>
          <w:p w14:paraId="76450F4B">
            <w:pPr>
              <w:spacing w:line="360" w:lineRule="auto"/>
              <w:jc w:val="center"/>
              <w:rPr>
                <w:rFonts w:hint="eastAsia" w:ascii="仿宋" w:hAnsi="仿宋" w:eastAsia="仿宋" w:cs="仿宋"/>
                <w:sz w:val="24"/>
                <w:highlight w:val="none"/>
              </w:rPr>
            </w:pPr>
          </w:p>
        </w:tc>
        <w:tc>
          <w:tcPr>
            <w:tcW w:w="4502" w:type="dxa"/>
            <w:noWrap w:val="0"/>
            <w:vAlign w:val="top"/>
          </w:tcPr>
          <w:p w14:paraId="538A4DE9">
            <w:pPr>
              <w:spacing w:line="360" w:lineRule="auto"/>
              <w:rPr>
                <w:rFonts w:hint="eastAsia" w:ascii="仿宋" w:hAnsi="仿宋" w:eastAsia="仿宋" w:cs="仿宋"/>
                <w:sz w:val="24"/>
                <w:highlight w:val="none"/>
              </w:rPr>
            </w:pPr>
          </w:p>
          <w:p w14:paraId="1568019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219BEAF9">
            <w:pPr>
              <w:spacing w:line="360" w:lineRule="auto"/>
              <w:jc w:val="center"/>
              <w:rPr>
                <w:rFonts w:hint="eastAsia" w:ascii="仿宋" w:hAnsi="仿宋" w:eastAsia="仿宋" w:cs="仿宋"/>
                <w:sz w:val="24"/>
                <w:highlight w:val="none"/>
              </w:rPr>
            </w:pPr>
          </w:p>
          <w:p w14:paraId="3B0C57BF">
            <w:pPr>
              <w:spacing w:line="360" w:lineRule="auto"/>
              <w:jc w:val="center"/>
              <w:rPr>
                <w:rFonts w:hint="eastAsia" w:ascii="仿宋" w:hAnsi="仿宋" w:eastAsia="仿宋" w:cs="仿宋"/>
                <w:sz w:val="24"/>
                <w:highlight w:val="none"/>
              </w:rPr>
            </w:pPr>
          </w:p>
          <w:p w14:paraId="59DCFFCB">
            <w:pPr>
              <w:spacing w:line="360" w:lineRule="auto"/>
              <w:jc w:val="center"/>
              <w:rPr>
                <w:rFonts w:hint="eastAsia" w:ascii="仿宋" w:hAnsi="仿宋" w:eastAsia="仿宋" w:cs="仿宋"/>
                <w:sz w:val="24"/>
                <w:highlight w:val="none"/>
              </w:rPr>
            </w:pPr>
          </w:p>
        </w:tc>
      </w:tr>
    </w:tbl>
    <w:p w14:paraId="35E0BF51">
      <w:pPr>
        <w:spacing w:line="360" w:lineRule="auto"/>
        <w:jc w:val="both"/>
        <w:rPr>
          <w:rFonts w:hint="eastAsia" w:ascii="仿宋" w:hAnsi="仿宋" w:eastAsia="仿宋" w:cs="仿宋"/>
          <w:sz w:val="24"/>
          <w:highlight w:val="none"/>
        </w:rPr>
      </w:pPr>
    </w:p>
    <w:p w14:paraId="61FB96C1">
      <w:pPr>
        <w:spacing w:line="360" w:lineRule="auto"/>
        <w:jc w:val="right"/>
        <w:rPr>
          <w:rFonts w:hint="eastAsia" w:ascii="仿宋" w:hAnsi="仿宋" w:eastAsia="仿宋" w:cs="仿宋"/>
          <w:sz w:val="24"/>
          <w:highlight w:val="none"/>
        </w:rPr>
      </w:pPr>
    </w:p>
    <w:p w14:paraId="508D314C">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供应商名称：</w:t>
      </w:r>
      <w:r>
        <w:rPr>
          <w:rFonts w:hint="eastAsia" w:ascii="仿宋" w:hAnsi="仿宋" w:eastAsia="仿宋"/>
          <w:sz w:val="24"/>
          <w:highlight w:val="none"/>
          <w:u w:val="single"/>
          <w:lang w:eastAsia="zh-CN"/>
        </w:rPr>
        <w:t xml:space="preserve">                        （公章）</w:t>
      </w:r>
    </w:p>
    <w:p w14:paraId="44AFC9ED">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法定代表人：</w:t>
      </w:r>
      <w:r>
        <w:rPr>
          <w:rFonts w:hint="eastAsia" w:ascii="仿宋" w:hAnsi="仿宋" w:eastAsia="仿宋"/>
          <w:sz w:val="24"/>
          <w:highlight w:val="none"/>
          <w:u w:val="single"/>
          <w:lang w:eastAsia="zh-CN"/>
        </w:rPr>
        <w:t xml:space="preserve">                  （签字或盖章）</w:t>
      </w:r>
    </w:p>
    <w:p w14:paraId="3D2AEECA">
      <w:pPr>
        <w:spacing w:line="360" w:lineRule="auto"/>
        <w:jc w:val="right"/>
        <w:rPr>
          <w:rFonts w:hint="eastAsia" w:ascii="仿宋" w:hAnsi="仿宋" w:eastAsia="仿宋"/>
          <w:sz w:val="24"/>
          <w:highlight w:val="none"/>
          <w:lang w:eastAsia="zh-CN"/>
        </w:rPr>
      </w:pPr>
      <w:r>
        <w:rPr>
          <w:rFonts w:hint="eastAsia" w:ascii="仿宋" w:hAnsi="仿宋" w:eastAsia="仿宋"/>
          <w:sz w:val="24"/>
          <w:highlight w:val="none"/>
          <w:lang w:eastAsia="zh-CN"/>
        </w:rPr>
        <w:t>授权代理人（被授权人）：</w:t>
      </w:r>
      <w:r>
        <w:rPr>
          <w:rFonts w:hint="eastAsia" w:ascii="仿宋" w:hAnsi="仿宋" w:eastAsia="仿宋"/>
          <w:sz w:val="24"/>
          <w:highlight w:val="none"/>
          <w:u w:val="single"/>
          <w:lang w:eastAsia="zh-CN"/>
        </w:rPr>
        <w:t xml:space="preserve">            （签字）</w:t>
      </w:r>
    </w:p>
    <w:p w14:paraId="695AD6D9">
      <w:pPr>
        <w:spacing w:line="360" w:lineRule="auto"/>
        <w:jc w:val="center"/>
        <w:rPr>
          <w:rFonts w:hint="eastAsia" w:ascii="仿宋" w:hAnsi="仿宋" w:eastAsia="仿宋"/>
          <w:sz w:val="24"/>
          <w:highlight w:val="none"/>
          <w:lang w:eastAsia="zh-CN"/>
        </w:rPr>
      </w:pPr>
      <w:r>
        <w:rPr>
          <w:rFonts w:hint="eastAsia" w:ascii="仿宋" w:hAnsi="仿宋" w:eastAsia="仿宋"/>
          <w:sz w:val="24"/>
          <w:highlight w:val="none"/>
          <w:lang w:eastAsia="zh-CN"/>
        </w:rPr>
        <w:t xml:space="preserve">                    日期：</w:t>
      </w:r>
      <w:r>
        <w:rPr>
          <w:rFonts w:hint="eastAsia" w:ascii="仿宋" w:hAnsi="仿宋" w:eastAsia="仿宋"/>
          <w:sz w:val="24"/>
          <w:highlight w:val="none"/>
          <w:u w:val="single"/>
          <w:lang w:eastAsia="zh-CN"/>
        </w:rPr>
        <w:t xml:space="preserve">      年     月     日</w:t>
      </w:r>
    </w:p>
    <w:p w14:paraId="7618BB3A">
      <w:pPr>
        <w:spacing w:line="360" w:lineRule="auto"/>
        <w:rPr>
          <w:rFonts w:hint="eastAsia" w:ascii="仿宋" w:hAnsi="仿宋" w:eastAsia="仿宋" w:cs="仿宋"/>
          <w:sz w:val="24"/>
        </w:rPr>
      </w:pPr>
    </w:p>
    <w:p w14:paraId="519DA13F">
      <w:pPr>
        <w:spacing w:line="360" w:lineRule="auto"/>
        <w:rPr>
          <w:rFonts w:hint="eastAsia" w:ascii="仿宋" w:hAnsi="仿宋" w:eastAsia="仿宋" w:cs="仿宋"/>
          <w:sz w:val="24"/>
        </w:rPr>
      </w:pPr>
    </w:p>
    <w:p w14:paraId="4DB24B98">
      <w:pPr>
        <w:spacing w:line="360" w:lineRule="auto"/>
        <w:rPr>
          <w:rFonts w:hint="eastAsia" w:ascii="仿宋" w:hAnsi="仿宋" w:eastAsia="仿宋" w:cs="仿宋"/>
          <w:sz w:val="24"/>
        </w:rPr>
      </w:pPr>
    </w:p>
    <w:p w14:paraId="1854035D">
      <w:pPr>
        <w:spacing w:line="360" w:lineRule="auto"/>
        <w:rPr>
          <w:rFonts w:hint="eastAsia" w:ascii="仿宋" w:hAnsi="仿宋" w:eastAsia="仿宋" w:cs="仿宋"/>
          <w:sz w:val="24"/>
        </w:rPr>
      </w:pPr>
    </w:p>
    <w:p w14:paraId="6C6E3E55">
      <w:pPr>
        <w:rPr>
          <w:rFonts w:hint="eastAsia" w:ascii="仿宋" w:hAnsi="仿宋" w:eastAsia="仿宋" w:cs="仿宋"/>
          <w:b/>
          <w:bCs/>
          <w:sz w:val="24"/>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u w:val="thick"/>
        </w:rPr>
        <w:t>授权代表</w:t>
      </w:r>
      <w:r>
        <w:rPr>
          <w:rFonts w:hint="eastAsia" w:ascii="仿宋" w:hAnsi="仿宋" w:eastAsia="仿宋" w:cs="仿宋"/>
          <w:b/>
          <w:bCs/>
          <w:sz w:val="24"/>
        </w:rPr>
        <w:t>需提供</w:t>
      </w:r>
      <w:r>
        <w:rPr>
          <w:rFonts w:hint="eastAsia" w:ascii="仿宋" w:hAnsi="仿宋" w:eastAsia="仿宋" w:cs="仿宋"/>
          <w:b/>
          <w:bCs/>
          <w:sz w:val="24"/>
          <w:lang w:val="en-US" w:eastAsia="zh-CN"/>
        </w:rPr>
        <w:t>投标</w:t>
      </w:r>
      <w:r>
        <w:rPr>
          <w:rFonts w:hint="eastAsia" w:ascii="仿宋" w:hAnsi="仿宋" w:eastAsia="仿宋" w:cs="仿宋"/>
          <w:b/>
          <w:bCs/>
          <w:sz w:val="24"/>
        </w:rPr>
        <w:t>截止时间前半年任意一个月的社保缴纳证明</w:t>
      </w:r>
      <w:r>
        <w:rPr>
          <w:rFonts w:hint="eastAsia" w:ascii="仿宋" w:hAnsi="仿宋" w:eastAsia="仿宋" w:cs="仿宋"/>
          <w:b/>
          <w:bCs/>
          <w:sz w:val="24"/>
        </w:rPr>
        <w:br w:type="page"/>
      </w:r>
    </w:p>
    <w:p w14:paraId="40C7C819">
      <w:pPr>
        <w:spacing w:line="360" w:lineRule="auto"/>
        <w:rPr>
          <w:rFonts w:hint="eastAsia" w:ascii="仿宋" w:hAnsi="仿宋" w:eastAsia="仿宋" w:cs="仿宋"/>
          <w:b/>
          <w:bCs/>
          <w:sz w:val="24"/>
          <w:highlight w:val="none"/>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504019EF">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50671A7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p w14:paraId="58CCBC7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2F90DC2">
      <w:pPr>
        <w:spacing w:line="360" w:lineRule="auto"/>
        <w:rPr>
          <w:rFonts w:hint="eastAsia" w:ascii="仿宋" w:hAnsi="仿宋" w:eastAsia="仿宋" w:cs="仿宋"/>
          <w:sz w:val="24"/>
          <w:highlight w:val="none"/>
        </w:rPr>
      </w:pPr>
    </w:p>
    <w:p w14:paraId="1AF63DD1">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519A3B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2683AA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39B427">
      <w:pPr>
        <w:spacing w:line="360" w:lineRule="auto"/>
        <w:ind w:firstLine="480" w:firstLineChars="200"/>
        <w:rPr>
          <w:rFonts w:hint="eastAsia" w:ascii="仿宋" w:hAnsi="仿宋" w:eastAsia="仿宋" w:cs="仿宋"/>
          <w:sz w:val="24"/>
        </w:rPr>
      </w:pPr>
      <w:r>
        <w:rPr>
          <w:rFonts w:hint="eastAsia" w:ascii="仿宋" w:hAnsi="仿宋" w:eastAsia="仿宋" w:cs="仿宋"/>
          <w:sz w:val="24"/>
        </w:rPr>
        <w:t>1、提供开标截止时间前12个月内任意一个月的社会保障资金缴存单据或社保机构开具的社会保险参保缴费情况证明。依法不需要缴纳社会保障资金的供应商应提供相关文件证明；</w:t>
      </w:r>
    </w:p>
    <w:p w14:paraId="399AD57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2400216B">
      <w:pPr>
        <w:spacing w:line="360" w:lineRule="auto"/>
        <w:rPr>
          <w:rFonts w:hint="eastAsia" w:ascii="仿宋" w:hAnsi="仿宋" w:eastAsia="仿宋" w:cs="仿宋"/>
          <w:sz w:val="24"/>
          <w:highlight w:val="none"/>
        </w:rPr>
      </w:pPr>
    </w:p>
    <w:p w14:paraId="56A2DEB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4129E7F7">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C14D639">
      <w:pPr>
        <w:spacing w:line="360" w:lineRule="auto"/>
        <w:rPr>
          <w:rFonts w:hint="eastAsia" w:ascii="仿宋" w:hAnsi="仿宋" w:eastAsia="仿宋" w:cs="仿宋"/>
          <w:sz w:val="24"/>
          <w:highlight w:val="none"/>
        </w:rPr>
      </w:pPr>
    </w:p>
    <w:p w14:paraId="5BE28B79">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15A7F6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提供开标截止时间前12个月内以来任意一个月的依法缴纳税收的相关凭据（时间以税款所属日期为准），凭据应有税务机关或代收机关的公章或业务专用章。依法免税或无须缴纳税收的供应商应提供相应证明文件；</w:t>
      </w:r>
    </w:p>
    <w:p w14:paraId="0EC0EA2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4D542BB7">
      <w:pPr>
        <w:spacing w:line="360" w:lineRule="auto"/>
        <w:rPr>
          <w:rFonts w:hint="eastAsia" w:ascii="仿宋" w:hAnsi="仿宋" w:eastAsia="仿宋" w:cs="仿宋"/>
          <w:sz w:val="24"/>
          <w:highlight w:val="none"/>
        </w:rPr>
      </w:pPr>
    </w:p>
    <w:p w14:paraId="109D400F">
      <w:pPr>
        <w:spacing w:line="360" w:lineRule="auto"/>
        <w:rPr>
          <w:rFonts w:hint="eastAsia" w:ascii="仿宋" w:hAnsi="仿宋" w:eastAsia="仿宋" w:cs="仿宋"/>
          <w:sz w:val="24"/>
          <w:highlight w:val="none"/>
        </w:rPr>
      </w:pPr>
    </w:p>
    <w:p w14:paraId="26ED9817">
      <w:pPr>
        <w:spacing w:line="360" w:lineRule="auto"/>
        <w:rPr>
          <w:rFonts w:hint="eastAsia" w:ascii="仿宋" w:hAnsi="仿宋" w:eastAsia="仿宋" w:cs="仿宋"/>
          <w:sz w:val="24"/>
          <w:highlight w:val="none"/>
        </w:rPr>
      </w:pPr>
    </w:p>
    <w:p w14:paraId="545DBDA4">
      <w:pPr>
        <w:spacing w:line="360" w:lineRule="auto"/>
        <w:rPr>
          <w:rFonts w:hint="eastAsia" w:ascii="仿宋" w:hAnsi="仿宋" w:eastAsia="仿宋" w:cs="仿宋"/>
          <w:sz w:val="24"/>
          <w:highlight w:val="none"/>
        </w:rPr>
      </w:pPr>
    </w:p>
    <w:p w14:paraId="0EB76500">
      <w:pPr>
        <w:spacing w:line="360" w:lineRule="auto"/>
        <w:rPr>
          <w:rFonts w:hint="eastAsia" w:ascii="仿宋" w:hAnsi="仿宋" w:eastAsia="仿宋" w:cs="仿宋"/>
          <w:sz w:val="24"/>
          <w:highlight w:val="none"/>
        </w:rPr>
      </w:pPr>
    </w:p>
    <w:p w14:paraId="630B7381">
      <w:pPr>
        <w:spacing w:line="360" w:lineRule="auto"/>
        <w:rPr>
          <w:rFonts w:hint="eastAsia" w:ascii="仿宋" w:hAnsi="仿宋" w:eastAsia="仿宋" w:cs="仿宋"/>
          <w:sz w:val="24"/>
          <w:highlight w:val="none"/>
        </w:rPr>
      </w:pPr>
    </w:p>
    <w:p w14:paraId="5411D687">
      <w:pPr>
        <w:spacing w:line="360" w:lineRule="auto"/>
        <w:rPr>
          <w:rFonts w:hint="eastAsia" w:ascii="仿宋" w:hAnsi="仿宋" w:eastAsia="仿宋" w:cs="仿宋"/>
          <w:sz w:val="24"/>
          <w:highlight w:val="none"/>
        </w:rPr>
      </w:pPr>
    </w:p>
    <w:p w14:paraId="291AF462">
      <w:pPr>
        <w:spacing w:line="360" w:lineRule="auto"/>
        <w:rPr>
          <w:rFonts w:hint="eastAsia" w:ascii="仿宋" w:hAnsi="仿宋" w:eastAsia="仿宋" w:cs="仿宋"/>
          <w:sz w:val="24"/>
          <w:highlight w:val="none"/>
        </w:rPr>
      </w:pPr>
    </w:p>
    <w:p w14:paraId="590B3206">
      <w:pPr>
        <w:spacing w:line="360" w:lineRule="auto"/>
        <w:rPr>
          <w:rFonts w:hint="eastAsia" w:ascii="仿宋" w:hAnsi="仿宋" w:eastAsia="仿宋" w:cs="仿宋"/>
          <w:sz w:val="24"/>
          <w:highlight w:val="none"/>
        </w:rPr>
      </w:pPr>
    </w:p>
    <w:p w14:paraId="195A11E8">
      <w:pPr>
        <w:spacing w:line="360" w:lineRule="auto"/>
        <w:rPr>
          <w:rFonts w:hint="eastAsia" w:ascii="仿宋" w:hAnsi="仿宋" w:eastAsia="仿宋" w:cs="仿宋"/>
          <w:sz w:val="24"/>
          <w:highlight w:val="none"/>
        </w:rPr>
      </w:pPr>
    </w:p>
    <w:p w14:paraId="07B5BABF">
      <w:pPr>
        <w:spacing w:line="360" w:lineRule="auto"/>
        <w:rPr>
          <w:rFonts w:hint="eastAsia" w:ascii="仿宋" w:hAnsi="仿宋" w:eastAsia="仿宋" w:cs="仿宋"/>
          <w:sz w:val="24"/>
          <w:highlight w:val="none"/>
        </w:rPr>
      </w:pPr>
    </w:p>
    <w:p w14:paraId="2BCA2B6E">
      <w:pPr>
        <w:spacing w:line="360" w:lineRule="auto"/>
        <w:rPr>
          <w:rFonts w:hint="eastAsia" w:ascii="仿宋" w:hAnsi="仿宋" w:eastAsia="仿宋" w:cs="仿宋"/>
          <w:sz w:val="24"/>
          <w:highlight w:val="none"/>
        </w:rPr>
      </w:pPr>
    </w:p>
    <w:p w14:paraId="02DD9167">
      <w:pPr>
        <w:spacing w:line="360" w:lineRule="auto"/>
        <w:rPr>
          <w:rFonts w:hint="eastAsia" w:ascii="仿宋" w:hAnsi="仿宋" w:eastAsia="仿宋" w:cs="仿宋"/>
          <w:sz w:val="24"/>
          <w:highlight w:val="none"/>
        </w:rPr>
      </w:pPr>
    </w:p>
    <w:p w14:paraId="058123CF">
      <w:pPr>
        <w:spacing w:line="360" w:lineRule="auto"/>
        <w:rPr>
          <w:rFonts w:hint="eastAsia" w:ascii="仿宋" w:hAnsi="仿宋" w:eastAsia="仿宋" w:cs="仿宋"/>
          <w:sz w:val="24"/>
          <w:highlight w:val="none"/>
        </w:rPr>
      </w:pPr>
    </w:p>
    <w:p w14:paraId="0CC1303B">
      <w:pPr>
        <w:spacing w:line="360" w:lineRule="auto"/>
        <w:rPr>
          <w:rFonts w:hint="eastAsia" w:ascii="仿宋" w:hAnsi="仿宋" w:eastAsia="仿宋" w:cs="仿宋"/>
          <w:sz w:val="24"/>
          <w:highlight w:val="none"/>
        </w:rPr>
      </w:pPr>
    </w:p>
    <w:p w14:paraId="5F41BAFF">
      <w:pPr>
        <w:pStyle w:val="3"/>
        <w:rPr>
          <w:rFonts w:hint="eastAsia" w:ascii="仿宋" w:hAnsi="仿宋" w:eastAsia="仿宋" w:cs="仿宋"/>
          <w:sz w:val="24"/>
          <w:szCs w:val="24"/>
          <w:highlight w:val="none"/>
        </w:rPr>
      </w:pPr>
    </w:p>
    <w:p w14:paraId="0655E769">
      <w:pPr>
        <w:rPr>
          <w:rFonts w:hint="eastAsia" w:ascii="仿宋" w:hAnsi="仿宋" w:eastAsia="仿宋" w:cs="仿宋"/>
          <w:sz w:val="24"/>
          <w:highlight w:val="none"/>
        </w:rPr>
      </w:pPr>
    </w:p>
    <w:p w14:paraId="688774F4">
      <w:pPr>
        <w:pStyle w:val="3"/>
        <w:rPr>
          <w:rFonts w:hint="eastAsia" w:ascii="仿宋" w:hAnsi="仿宋" w:eastAsia="仿宋" w:cs="仿宋"/>
          <w:highlight w:val="none"/>
        </w:rPr>
      </w:pPr>
    </w:p>
    <w:p w14:paraId="410D0F95">
      <w:pPr>
        <w:spacing w:line="360" w:lineRule="auto"/>
        <w:rPr>
          <w:rFonts w:hint="eastAsia" w:ascii="仿宋" w:hAnsi="仿宋" w:eastAsia="仿宋" w:cs="仿宋"/>
          <w:sz w:val="24"/>
          <w:highlight w:val="none"/>
        </w:rPr>
      </w:pPr>
    </w:p>
    <w:p w14:paraId="2FC6BEFC">
      <w:pPr>
        <w:spacing w:line="360" w:lineRule="auto"/>
        <w:rPr>
          <w:rFonts w:hint="eastAsia" w:ascii="仿宋" w:hAnsi="仿宋" w:eastAsia="仿宋" w:cs="仿宋"/>
          <w:sz w:val="24"/>
          <w:highlight w:val="none"/>
        </w:rPr>
      </w:pPr>
    </w:p>
    <w:p w14:paraId="1123C74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6F638FF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50224280">
      <w:pPr>
        <w:spacing w:line="360" w:lineRule="auto"/>
        <w:rPr>
          <w:rFonts w:hint="eastAsia" w:ascii="仿宋" w:hAnsi="仿宋" w:eastAsia="仿宋" w:cs="仿宋"/>
          <w:sz w:val="24"/>
          <w:highlight w:val="none"/>
        </w:rPr>
      </w:pPr>
    </w:p>
    <w:p w14:paraId="6B21728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CD7A0A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37C1306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A40FF36">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5141D2F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550F3C9F">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503FF4D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530FA46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EA46152">
      <w:pPr>
        <w:pStyle w:val="4"/>
        <w:rPr>
          <w:rFonts w:hint="eastAsia" w:ascii="仿宋" w:hAnsi="仿宋" w:eastAsia="仿宋" w:cs="仿宋"/>
          <w:szCs w:val="24"/>
          <w:highlight w:val="none"/>
          <w:shd w:val="clear" w:color="auto" w:fill="FFFFFF"/>
        </w:rPr>
      </w:pPr>
    </w:p>
    <w:p w14:paraId="391E5EBD">
      <w:pPr>
        <w:pStyle w:val="4"/>
        <w:rPr>
          <w:rFonts w:hint="eastAsia" w:ascii="仿宋" w:hAnsi="仿宋" w:eastAsia="仿宋" w:cs="仿宋"/>
          <w:szCs w:val="24"/>
          <w:highlight w:val="none"/>
          <w:shd w:val="clear" w:color="auto" w:fill="FFFFFF"/>
        </w:rPr>
      </w:pPr>
    </w:p>
    <w:p w14:paraId="14B2BC42">
      <w:pPr>
        <w:spacing w:line="360" w:lineRule="auto"/>
        <w:rPr>
          <w:rFonts w:hint="eastAsia" w:ascii="仿宋" w:hAnsi="仿宋" w:eastAsia="仿宋" w:cs="仿宋"/>
          <w:sz w:val="24"/>
          <w:highlight w:val="none"/>
        </w:rPr>
      </w:pPr>
    </w:p>
    <w:p w14:paraId="77575F7B">
      <w:pPr>
        <w:spacing w:line="360" w:lineRule="auto"/>
        <w:rPr>
          <w:rFonts w:hint="eastAsia" w:ascii="仿宋" w:hAnsi="仿宋" w:eastAsia="仿宋" w:cs="仿宋"/>
          <w:sz w:val="24"/>
          <w:highlight w:val="none"/>
        </w:rPr>
      </w:pPr>
    </w:p>
    <w:p w14:paraId="5197542D">
      <w:pPr>
        <w:spacing w:line="360" w:lineRule="auto"/>
        <w:rPr>
          <w:rFonts w:hint="eastAsia" w:ascii="仿宋" w:hAnsi="仿宋" w:eastAsia="仿宋" w:cs="仿宋"/>
          <w:sz w:val="24"/>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039D329">
        <w:tblPrEx>
          <w:tblCellMar>
            <w:top w:w="0" w:type="dxa"/>
            <w:left w:w="108" w:type="dxa"/>
            <w:bottom w:w="0" w:type="dxa"/>
            <w:right w:w="108" w:type="dxa"/>
          </w:tblCellMar>
        </w:tblPrEx>
        <w:trPr>
          <w:trHeight w:val="680" w:hRule="atLeast"/>
        </w:trPr>
        <w:tc>
          <w:tcPr>
            <w:tcW w:w="2410" w:type="dxa"/>
            <w:noWrap w:val="0"/>
            <w:vAlign w:val="bottom"/>
          </w:tcPr>
          <w:p w14:paraId="3AC391E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221D05F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2E3C29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C86FF5B">
        <w:tblPrEx>
          <w:tblCellMar>
            <w:top w:w="0" w:type="dxa"/>
            <w:left w:w="108" w:type="dxa"/>
            <w:bottom w:w="0" w:type="dxa"/>
            <w:right w:w="108" w:type="dxa"/>
          </w:tblCellMar>
        </w:tblPrEx>
        <w:trPr>
          <w:trHeight w:val="680" w:hRule="atLeast"/>
        </w:trPr>
        <w:tc>
          <w:tcPr>
            <w:tcW w:w="2410" w:type="dxa"/>
            <w:noWrap w:val="0"/>
            <w:vAlign w:val="bottom"/>
          </w:tcPr>
          <w:p w14:paraId="13E62DE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6E83F83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967DD55">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6DDBA89">
        <w:tblPrEx>
          <w:tblCellMar>
            <w:top w:w="0" w:type="dxa"/>
            <w:left w:w="108" w:type="dxa"/>
            <w:bottom w:w="0" w:type="dxa"/>
            <w:right w:w="108" w:type="dxa"/>
          </w:tblCellMar>
        </w:tblPrEx>
        <w:trPr>
          <w:trHeight w:val="680" w:hRule="atLeast"/>
        </w:trPr>
        <w:tc>
          <w:tcPr>
            <w:tcW w:w="2410" w:type="dxa"/>
            <w:noWrap w:val="0"/>
            <w:vAlign w:val="bottom"/>
          </w:tcPr>
          <w:p w14:paraId="1D72269E">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359CC3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8387C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764BA1A">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p>
    <w:p w14:paraId="03987C5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4EF83653">
      <w:pPr>
        <w:spacing w:line="360" w:lineRule="auto"/>
        <w:rPr>
          <w:rFonts w:hint="eastAsia" w:ascii="仿宋" w:hAnsi="仿宋" w:eastAsia="仿宋" w:cs="仿宋"/>
          <w:sz w:val="24"/>
          <w:highlight w:val="none"/>
        </w:rPr>
      </w:pPr>
    </w:p>
    <w:p w14:paraId="5821FC9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520F3C08">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9F1742C">
      <w:pPr>
        <w:spacing w:before="240" w:beforeLines="100" w:after="120" w:afterLines="50" w:line="360" w:lineRule="auto"/>
        <w:ind w:firstLine="170"/>
        <w:rPr>
          <w:rFonts w:hint="eastAsia" w:ascii="仿宋" w:hAnsi="仿宋" w:eastAsia="仿宋" w:cs="仿宋"/>
          <w:spacing w:val="4"/>
          <w:sz w:val="24"/>
          <w:highlight w:val="none"/>
        </w:rPr>
      </w:pPr>
    </w:p>
    <w:p w14:paraId="7339D87B">
      <w:pPr>
        <w:pStyle w:val="10"/>
        <w:rPr>
          <w:rFonts w:hint="eastAsia" w:ascii="仿宋" w:hAnsi="仿宋" w:eastAsia="仿宋" w:cs="仿宋"/>
          <w:spacing w:val="4"/>
          <w:sz w:val="24"/>
          <w:highlight w:val="none"/>
        </w:rPr>
      </w:pPr>
    </w:p>
    <w:p w14:paraId="707B72D8">
      <w:pPr>
        <w:rPr>
          <w:rFonts w:hint="eastAsia"/>
          <w:highlight w:val="none"/>
        </w:rPr>
      </w:pPr>
    </w:p>
    <w:p w14:paraId="6AEB4666">
      <w:pPr>
        <w:pStyle w:val="3"/>
        <w:rPr>
          <w:rFonts w:hint="eastAsia" w:ascii="仿宋" w:hAnsi="仿宋" w:eastAsia="仿宋" w:cs="仿宋"/>
          <w:spacing w:val="4"/>
          <w:sz w:val="24"/>
          <w:szCs w:val="24"/>
          <w:highlight w:val="none"/>
        </w:rPr>
      </w:pPr>
    </w:p>
    <w:p w14:paraId="17BCC122">
      <w:pPr>
        <w:rPr>
          <w:rFonts w:hint="eastAsia" w:ascii="仿宋" w:hAnsi="仿宋" w:eastAsia="仿宋" w:cs="仿宋"/>
          <w:highlight w:val="none"/>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0F96602C">
        <w:tblPrEx>
          <w:tblCellMar>
            <w:top w:w="0" w:type="dxa"/>
            <w:left w:w="108" w:type="dxa"/>
            <w:bottom w:w="0" w:type="dxa"/>
            <w:right w:w="108" w:type="dxa"/>
          </w:tblCellMar>
        </w:tblPrEx>
        <w:trPr>
          <w:trHeight w:val="680" w:hRule="atLeast"/>
        </w:trPr>
        <w:tc>
          <w:tcPr>
            <w:tcW w:w="2410" w:type="dxa"/>
            <w:noWrap w:val="0"/>
            <w:vAlign w:val="bottom"/>
          </w:tcPr>
          <w:p w14:paraId="29EE73B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664CEA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A6F2F4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21B9AF6">
        <w:tblPrEx>
          <w:tblCellMar>
            <w:top w:w="0" w:type="dxa"/>
            <w:left w:w="108" w:type="dxa"/>
            <w:bottom w:w="0" w:type="dxa"/>
            <w:right w:w="108" w:type="dxa"/>
          </w:tblCellMar>
        </w:tblPrEx>
        <w:trPr>
          <w:trHeight w:val="680" w:hRule="atLeast"/>
        </w:trPr>
        <w:tc>
          <w:tcPr>
            <w:tcW w:w="2410" w:type="dxa"/>
            <w:noWrap w:val="0"/>
            <w:vAlign w:val="bottom"/>
          </w:tcPr>
          <w:p w14:paraId="0AC89E0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7B72A63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57A519F">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1C7F3D4">
        <w:tblPrEx>
          <w:tblCellMar>
            <w:top w:w="0" w:type="dxa"/>
            <w:left w:w="108" w:type="dxa"/>
            <w:bottom w:w="0" w:type="dxa"/>
            <w:right w:w="108" w:type="dxa"/>
          </w:tblCellMar>
        </w:tblPrEx>
        <w:trPr>
          <w:trHeight w:val="680" w:hRule="atLeast"/>
        </w:trPr>
        <w:tc>
          <w:tcPr>
            <w:tcW w:w="2410" w:type="dxa"/>
            <w:noWrap w:val="0"/>
            <w:vAlign w:val="bottom"/>
          </w:tcPr>
          <w:p w14:paraId="0BF2400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1B82AEA">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B6D2C5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FA7C9CB">
      <w:pPr>
        <w:spacing w:line="360" w:lineRule="auto"/>
        <w:rPr>
          <w:rFonts w:hint="eastAsia" w:ascii="仿宋" w:hAnsi="仿宋" w:eastAsia="仿宋" w:cs="仿宋"/>
          <w:sz w:val="24"/>
          <w:highlight w:val="none"/>
        </w:rPr>
      </w:pPr>
    </w:p>
    <w:p w14:paraId="5E5E5090">
      <w:pPr>
        <w:spacing w:line="360" w:lineRule="auto"/>
        <w:rPr>
          <w:rFonts w:hint="eastAsia" w:ascii="仿宋" w:hAnsi="仿宋" w:eastAsia="仿宋" w:cs="仿宋"/>
          <w:sz w:val="24"/>
          <w:highlight w:val="none"/>
        </w:rPr>
      </w:pPr>
    </w:p>
    <w:p w14:paraId="067E3F7D">
      <w:pPr>
        <w:spacing w:line="360" w:lineRule="auto"/>
        <w:rPr>
          <w:rFonts w:hint="eastAsia" w:ascii="仿宋" w:hAnsi="仿宋" w:eastAsia="仿宋" w:cs="仿宋"/>
          <w:sz w:val="24"/>
          <w:highlight w:val="none"/>
        </w:rPr>
      </w:pPr>
    </w:p>
    <w:p w14:paraId="03CFBF5B">
      <w:pPr>
        <w:spacing w:line="360" w:lineRule="auto"/>
        <w:rPr>
          <w:rFonts w:hint="eastAsia" w:ascii="仿宋" w:hAnsi="仿宋" w:eastAsia="仿宋" w:cs="仿宋"/>
          <w:sz w:val="24"/>
          <w:highlight w:val="none"/>
        </w:rPr>
      </w:pPr>
    </w:p>
    <w:p w14:paraId="5CDB0BEC">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7D32CDE8">
      <w:pPr>
        <w:spacing w:line="360" w:lineRule="auto"/>
        <w:outlineLvl w:val="3"/>
        <w:rPr>
          <w:rFonts w:hint="eastAsia" w:ascii="仿宋" w:hAnsi="仿宋" w:eastAsia="仿宋" w:cs="仿宋_GB2312"/>
          <w:b/>
          <w:sz w:val="24"/>
          <w:szCs w:val="28"/>
          <w:highlight w:val="none"/>
          <w:lang w:eastAsia="zh-CN"/>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_GB2312"/>
          <w:b/>
          <w:sz w:val="24"/>
          <w:szCs w:val="28"/>
          <w:highlight w:val="none"/>
          <w:lang w:eastAsia="zh-CN"/>
        </w:rPr>
        <w:t>非联合体及关联关系声明函</w:t>
      </w:r>
    </w:p>
    <w:p w14:paraId="00D58EFF">
      <w:pPr>
        <w:rPr>
          <w:highlight w:val="none"/>
          <w:lang w:eastAsia="zh-CN"/>
        </w:rPr>
      </w:pPr>
    </w:p>
    <w:p w14:paraId="2010C49B">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14:paraId="6C5C1264">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r>
        <w:rPr>
          <w:rFonts w:hint="eastAsia" w:ascii="仿宋" w:hAnsi="仿宋" w:eastAsia="仿宋" w:cs="仿宋_GB2312"/>
          <w:b/>
          <w:sz w:val="28"/>
          <w:szCs w:val="32"/>
          <w:highlight w:val="none"/>
          <w:lang w:eastAsia="zh-CN"/>
        </w:rPr>
        <w:t>非联合体及关联关系声明函</w:t>
      </w:r>
    </w:p>
    <w:p w14:paraId="670BF499">
      <w:pPr>
        <w:pStyle w:val="9"/>
        <w:wordWrap w:val="0"/>
        <w:spacing w:before="0" w:beforeAutospacing="0" w:after="0" w:afterAutospacing="0" w:line="360" w:lineRule="auto"/>
        <w:jc w:val="center"/>
        <w:rPr>
          <w:rFonts w:hint="eastAsia" w:ascii="仿宋" w:hAnsi="仿宋" w:eastAsia="仿宋" w:cs="仿宋_GB2312"/>
          <w:b/>
          <w:sz w:val="28"/>
          <w:szCs w:val="32"/>
          <w:highlight w:val="none"/>
          <w:lang w:eastAsia="zh-CN"/>
        </w:rPr>
      </w:pPr>
    </w:p>
    <w:p w14:paraId="4FE0EB54">
      <w:pPr>
        <w:pStyle w:val="9"/>
        <w:wordWrap w:val="0"/>
        <w:spacing w:before="0" w:beforeAutospacing="0" w:after="0" w:afterAutospacing="0" w:line="360" w:lineRule="auto"/>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w:t>
      </w:r>
    </w:p>
    <w:p w14:paraId="0B5ACC95">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我方作为项目名称</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（项目编号：</w:t>
      </w:r>
      <w:r>
        <w:rPr>
          <w:rFonts w:hint="eastAsia" w:ascii="仿宋" w:hAnsi="仿宋" w:eastAsia="仿宋" w:cs="仿宋_GB2312"/>
          <w:szCs w:val="24"/>
          <w:highlight w:val="none"/>
          <w:u w:val="single"/>
          <w:shd w:val="clear" w:color="auto" w:fill="FFFFFF"/>
          <w:lang w:eastAsia="zh-CN"/>
        </w:rPr>
        <w:t xml:space="preserve">          </w:t>
      </w:r>
      <w:r>
        <w:rPr>
          <w:rFonts w:hint="eastAsia" w:ascii="仿宋" w:hAnsi="仿宋" w:eastAsia="仿宋" w:cs="仿宋_GB2312"/>
          <w:szCs w:val="24"/>
          <w:highlight w:val="none"/>
          <w:shd w:val="clear" w:color="auto" w:fill="FFFFFF"/>
          <w:lang w:eastAsia="zh-CN"/>
        </w:rPr>
        <w:t xml:space="preserve">）的投标供应商，在此郑重声明： </w:t>
      </w:r>
    </w:p>
    <w:p w14:paraId="51A51580">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我单位参与本项目并非联合体投标，本项目由本公司独立承担。</w:t>
      </w:r>
    </w:p>
    <w:p w14:paraId="36F0FDE6">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我单位不存在与单位负责人为同一人或者存在直接控股、管理关系的其他供应商参与本项目的政府采购活动的行为。</w:t>
      </w:r>
    </w:p>
    <w:p w14:paraId="5F4B577E">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如在开标过程中发现与其他供应商存在直接控股、管理关系等，我公司将及时提出回避。</w:t>
      </w:r>
    </w:p>
    <w:p w14:paraId="7F47D7D3">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lang w:eastAsia="zh-CN"/>
        </w:rPr>
      </w:pPr>
      <w:r>
        <w:rPr>
          <w:rFonts w:hint="eastAsia" w:ascii="仿宋" w:hAnsi="仿宋" w:eastAsia="仿宋" w:cs="仿宋_GB2312"/>
          <w:szCs w:val="24"/>
          <w:highlight w:val="none"/>
          <w:shd w:val="clear" w:color="auto" w:fill="FFFFFF"/>
          <w:lang w:eastAsia="zh-CN"/>
        </w:rPr>
        <w:t>我公司承诺以上说明真实有效，无虚假内容或隐瞒。</w:t>
      </w:r>
    </w:p>
    <w:p w14:paraId="0153CE26">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 xml:space="preserve">特此声明。 </w:t>
      </w:r>
    </w:p>
    <w:p w14:paraId="41628934">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61D807ED">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29FB4E8B">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p w14:paraId="74F21A80">
      <w:pPr>
        <w:pStyle w:val="9"/>
        <w:wordWrap w:val="0"/>
        <w:spacing w:before="0" w:beforeAutospacing="0" w:after="0" w:afterAutospacing="0" w:line="360" w:lineRule="auto"/>
        <w:ind w:firstLine="420"/>
        <w:rPr>
          <w:rFonts w:hint="eastAsia" w:ascii="仿宋" w:hAnsi="仿宋" w:eastAsia="仿宋" w:cs="仿宋_GB2312"/>
          <w:szCs w:val="24"/>
          <w:highlight w:val="none"/>
          <w:shd w:val="clear" w:color="auto" w:fill="FFFFFF"/>
        </w:rPr>
      </w:pPr>
    </w:p>
    <w:tbl>
      <w:tblPr>
        <w:tblStyle w:val="11"/>
        <w:tblW w:w="0" w:type="auto"/>
        <w:tblInd w:w="2376" w:type="dxa"/>
        <w:tblLayout w:type="fixed"/>
        <w:tblCellMar>
          <w:top w:w="0" w:type="dxa"/>
          <w:left w:w="108" w:type="dxa"/>
          <w:bottom w:w="0" w:type="dxa"/>
          <w:right w:w="108" w:type="dxa"/>
        </w:tblCellMar>
      </w:tblPr>
      <w:tblGrid>
        <w:gridCol w:w="2410"/>
        <w:gridCol w:w="287"/>
        <w:gridCol w:w="4107"/>
      </w:tblGrid>
      <w:tr w14:paraId="75F6EB16">
        <w:tblPrEx>
          <w:tblCellMar>
            <w:top w:w="0" w:type="dxa"/>
            <w:left w:w="108" w:type="dxa"/>
            <w:bottom w:w="0" w:type="dxa"/>
            <w:right w:w="108" w:type="dxa"/>
          </w:tblCellMar>
        </w:tblPrEx>
        <w:trPr>
          <w:trHeight w:val="680" w:hRule="atLeast"/>
        </w:trPr>
        <w:tc>
          <w:tcPr>
            <w:tcW w:w="2410" w:type="dxa"/>
            <w:noWrap w:val="0"/>
            <w:vAlign w:val="bottom"/>
          </w:tcPr>
          <w:p w14:paraId="63402E26">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57CAC0A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00F45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64048226">
        <w:tblPrEx>
          <w:tblCellMar>
            <w:top w:w="0" w:type="dxa"/>
            <w:left w:w="108" w:type="dxa"/>
            <w:bottom w:w="0" w:type="dxa"/>
            <w:right w:w="108" w:type="dxa"/>
          </w:tblCellMar>
        </w:tblPrEx>
        <w:trPr>
          <w:trHeight w:val="680" w:hRule="atLeast"/>
        </w:trPr>
        <w:tc>
          <w:tcPr>
            <w:tcW w:w="2410" w:type="dxa"/>
            <w:noWrap w:val="0"/>
            <w:vAlign w:val="bottom"/>
          </w:tcPr>
          <w:p w14:paraId="67657E4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法定代表人或被授权代表（签字或盖章）</w:t>
            </w:r>
          </w:p>
        </w:tc>
        <w:tc>
          <w:tcPr>
            <w:tcW w:w="287" w:type="dxa"/>
            <w:noWrap w:val="0"/>
            <w:vAlign w:val="bottom"/>
          </w:tcPr>
          <w:p w14:paraId="4A8F614D">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EC1FB9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99BBA15">
        <w:tblPrEx>
          <w:tblCellMar>
            <w:top w:w="0" w:type="dxa"/>
            <w:left w:w="108" w:type="dxa"/>
            <w:bottom w:w="0" w:type="dxa"/>
            <w:right w:w="108" w:type="dxa"/>
          </w:tblCellMar>
        </w:tblPrEx>
        <w:trPr>
          <w:trHeight w:val="680" w:hRule="atLeast"/>
        </w:trPr>
        <w:tc>
          <w:tcPr>
            <w:tcW w:w="2410" w:type="dxa"/>
            <w:noWrap w:val="0"/>
            <w:vAlign w:val="bottom"/>
          </w:tcPr>
          <w:p w14:paraId="7FB0B62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A5F69E0">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D875623">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20A1F71">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8ACD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80F99">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5DB278F"/>
    <w:rsid w:val="0C447825"/>
    <w:rsid w:val="139313DF"/>
    <w:rsid w:val="14E16BAE"/>
    <w:rsid w:val="1DFA18ED"/>
    <w:rsid w:val="277C0C52"/>
    <w:rsid w:val="27962B06"/>
    <w:rsid w:val="32041BC3"/>
    <w:rsid w:val="32E04647"/>
    <w:rsid w:val="3B223E04"/>
    <w:rsid w:val="4D6C52FB"/>
    <w:rsid w:val="636E16E6"/>
    <w:rsid w:val="651166E3"/>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3"/>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1725</Words>
  <Characters>1732</Characters>
  <Lines>0</Lines>
  <Paragraphs>0</Paragraphs>
  <TotalTime>1</TotalTime>
  <ScaleCrop>false</ScaleCrop>
  <LinksUpToDate>false</LinksUpToDate>
  <CharactersWithSpaces>2330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cp:lastPrinted>2025-09-29T04:50:00Z</cp:lastPrinted>
  <dcterms:modified xsi:type="dcterms:W3CDTF">2025-10-21T13:23:12Z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0B00296F1C964EC9879F512CE2B1AC2D_12</vt:lpwstr>
  </property>
  <property fmtid="{D5CDD505-2E9C-101B-9397-08002B2CF9AE}" pid="4" name="KSOTemplateDocerSaveRecord">
    <vt:lpwstr>eyJoZGlkIjoiZTQ5ZWY0NzI1YzM2ZGRkNzQ5Zjg2YjFkZTNiNDRiZDgiLCJ1c2VySWQiOiIyNTE3NDAxMDAifQ==</vt:lpwstr>
  </property>
</Properties>
</file>