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版本号：HTFZ2025100920251110002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网络技术专业实训室建设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HTFZ20251009</w:t>
      </w:r>
      <w:r>
        <w:br/>
      </w:r>
      <w:r>
        <w:br/>
      </w:r>
      <w:r>
        <w:br/>
      </w:r>
    </w:p>
    <w:p>
      <w:pPr>
        <w:pStyle w:val="null3"/>
        <w:jc w:val="center"/>
        <w:outlineLvl w:val="2"/>
      </w:pPr>
      <w:r>
        <w:rPr>
          <w:rFonts w:ascii="仿宋_GB2312" w:hAnsi="仿宋_GB2312" w:cs="仿宋_GB2312" w:eastAsia="仿宋_GB2312"/>
          <w:sz w:val="28"/>
          <w:b/>
        </w:rPr>
        <w:t>西北工业学校</w:t>
      </w:r>
    </w:p>
    <w:p>
      <w:pPr>
        <w:pStyle w:val="null3"/>
        <w:jc w:val="center"/>
        <w:outlineLvl w:val="2"/>
      </w:pPr>
      <w:r>
        <w:rPr>
          <w:rFonts w:ascii="仿宋_GB2312" w:hAnsi="仿宋_GB2312" w:cs="仿宋_GB2312" w:eastAsia="仿宋_GB2312"/>
          <w:sz w:val="28"/>
          <w:b/>
        </w:rPr>
        <w:t>陕西汇通招标发展有限公司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陕西汇通招标发展有限公司</w:t>
      </w:r>
      <w:r>
        <w:rPr>
          <w:rFonts w:ascii="仿宋_GB2312" w:hAnsi="仿宋_GB2312" w:cs="仿宋_GB2312" w:eastAsia="仿宋_GB2312"/>
        </w:rPr>
        <w:t>（以下简称“代理机构”）受</w:t>
      </w:r>
      <w:r>
        <w:rPr>
          <w:rFonts w:ascii="仿宋_GB2312" w:hAnsi="仿宋_GB2312" w:cs="仿宋_GB2312" w:eastAsia="仿宋_GB2312"/>
        </w:rPr>
        <w:t>西北工业学校</w:t>
      </w:r>
      <w:r>
        <w:rPr>
          <w:rFonts w:ascii="仿宋_GB2312" w:hAnsi="仿宋_GB2312" w:cs="仿宋_GB2312" w:eastAsia="仿宋_GB2312"/>
        </w:rPr>
        <w:t>委托，拟对</w:t>
      </w:r>
      <w:r>
        <w:rPr>
          <w:rFonts w:ascii="仿宋_GB2312" w:hAnsi="仿宋_GB2312" w:cs="仿宋_GB2312" w:eastAsia="仿宋_GB2312"/>
        </w:rPr>
        <w:t>网络技术专业实训室建设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HTFZ20251009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网络技术专业实训室建设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西北工业学校网络技术专业实训室建设项目，1项，具体内容详见招标文件第三章。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9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4、社会保障资金缴纳证明：提供2024年9月至今已缴存的至少一个月的社会保障资金缴存单据或社保机构开具的社会保险参保缴费情况证明，依法不需要缴纳社会保障资金的单位应提供相关证明材料。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西北工业学校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陕西省兴平市槐里西路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赵伸军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029-38369034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陕西汇通招标发展有限公司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陕西省西安市新城区东四路甲字209号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17792006510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开户名称：陕西汇通招标发展有限公司</w:t>
            </w:r>
          </w:p>
          <w:p>
            <w:pPr>
              <w:pStyle w:val="null3"/>
            </w:pPr>
            <w:r>
              <w:rPr>
                <w:rFonts w:ascii="仿宋_GB2312" w:hAnsi="仿宋_GB2312" w:cs="仿宋_GB2312" w:eastAsia="仿宋_GB2312"/>
              </w:rPr>
              <w:t>开户银行：中国民生银行西安长安路支行</w:t>
            </w:r>
          </w:p>
          <w:p>
            <w:pPr>
              <w:pStyle w:val="null3"/>
            </w:pPr>
            <w:r>
              <w:rPr>
                <w:rFonts w:ascii="仿宋_GB2312" w:hAnsi="仿宋_GB2312" w:cs="仿宋_GB2312" w:eastAsia="仿宋_GB2312"/>
              </w:rPr>
              <w:t>银行账号：1206 0128 3000 3287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应依据中标金额向采购代理机构交纳代理服务费，交费金额参照国家计委颁布的《招标代理服务收费管理暂行办法》（计价格[2002]1980号）及发改办价格[2003]857号文件的规定标准收取。本项目成交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西北工业学校</w:t>
      </w:r>
      <w:r>
        <w:rPr>
          <w:rFonts w:ascii="仿宋_GB2312" w:hAnsi="仿宋_GB2312" w:cs="仿宋_GB2312" w:eastAsia="仿宋_GB2312"/>
        </w:rPr>
        <w:t>和</w:t>
      </w:r>
      <w:r>
        <w:rPr>
          <w:rFonts w:ascii="仿宋_GB2312" w:hAnsi="仿宋_GB2312" w:cs="仿宋_GB2312" w:eastAsia="仿宋_GB2312"/>
        </w:rPr>
        <w:t>陕西汇通招标发展有限公司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西北工业学校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陕西汇通招标发展有限公司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西北工业学校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陕西汇通招标发展有限公司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符合国家、行业相关法律法规，以及招标文件要求的技术标准。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陕西汇通招标发展有限公司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陕西汇通招标发展有限公司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陕西汇通招标发展有限公司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联系人：陈刚</w:t>
      </w:r>
    </w:p>
    <w:p>
      <w:pPr>
        <w:pStyle w:val="null3"/>
      </w:pPr>
      <w:r>
        <w:rPr>
          <w:rFonts w:ascii="仿宋_GB2312" w:hAnsi="仿宋_GB2312" w:cs="仿宋_GB2312" w:eastAsia="仿宋_GB2312"/>
        </w:rPr>
        <w:t>联系电话：17792006510</w:t>
      </w:r>
    </w:p>
    <w:p>
      <w:pPr>
        <w:pStyle w:val="null3"/>
      </w:pPr>
      <w:r>
        <w:rPr>
          <w:rFonts w:ascii="仿宋_GB2312" w:hAnsi="仿宋_GB2312" w:cs="仿宋_GB2312" w:eastAsia="仿宋_GB2312"/>
        </w:rPr>
        <w:t>地址：陕西省西安市新城区东四路甲字209号</w:t>
      </w:r>
    </w:p>
    <w:p>
      <w:pPr>
        <w:pStyle w:val="null3"/>
      </w:pPr>
      <w:r>
        <w:rPr>
          <w:rFonts w:ascii="仿宋_GB2312" w:hAnsi="仿宋_GB2312" w:cs="仿宋_GB2312" w:eastAsia="仿宋_GB2312"/>
        </w:rPr>
        <w:t>邮编：710004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西北工业学校网络技术专业实训室建设项目，详见采购内容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1,780,000.00</w:t>
      </w:r>
    </w:p>
    <w:p>
      <w:pPr>
        <w:pStyle w:val="null3"/>
      </w:pPr>
      <w:r>
        <w:rPr>
          <w:rFonts w:ascii="仿宋_GB2312" w:hAnsi="仿宋_GB2312" w:cs="仿宋_GB2312" w:eastAsia="仿宋_GB2312"/>
        </w:rPr>
        <w:t>采购包最高限价（元）: 1,780,000.00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1780000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标的名称：1780000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5"/>
              <w:gridCol w:w="282"/>
              <w:gridCol w:w="262"/>
              <w:gridCol w:w="1403"/>
              <w:gridCol w:w="6"/>
              <w:gridCol w:w="125"/>
              <w:gridCol w:w="129"/>
              <w:gridCol w:w="221"/>
            </w:tblGrid>
            <w:tr>
              <w:tc>
                <w:tcPr>
                  <w:tcW w:type="dxa" w:w="2553"/>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西北工业学校网络搭建与综合布线建设方案</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组件名称</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质保时间</w:t>
                  </w:r>
                </w:p>
              </w:tc>
            </w:tr>
            <w:tr>
              <w:tc>
                <w:tcPr>
                  <w:tcW w:type="dxa" w:w="23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一、硬件服务器</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资源服务器</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算力节点</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标准机架式设备</w:t>
                  </w:r>
                </w:p>
                <w:p>
                  <w:pPr>
                    <w:pStyle w:val="null3"/>
                    <w:jc w:val="left"/>
                  </w:pPr>
                  <w:r>
                    <w:rPr>
                      <w:rFonts w:ascii="仿宋_GB2312" w:hAnsi="仿宋_GB2312" w:cs="仿宋_GB2312" w:eastAsia="仿宋_GB2312"/>
                      <w:sz w:val="21"/>
                    </w:rPr>
                    <w:t>1.CPU数量≥2颗，单颗主频≥2.1GHz，单颗核心数≥32核，</w:t>
                  </w:r>
                  <w:r>
                    <w:rPr>
                      <w:rFonts w:ascii="仿宋_GB2312" w:hAnsi="仿宋_GB2312" w:cs="仿宋_GB2312" w:eastAsia="仿宋_GB2312"/>
                      <w:sz w:val="21"/>
                    </w:rPr>
                    <w:t>内存</w:t>
                  </w:r>
                  <w:r>
                    <w:rPr>
                      <w:rFonts w:ascii="仿宋_GB2312" w:hAnsi="仿宋_GB2312" w:cs="仿宋_GB2312" w:eastAsia="仿宋_GB2312"/>
                      <w:sz w:val="21"/>
                    </w:rPr>
                    <w:t>≥512G</w:t>
                  </w:r>
                  <w:r>
                    <w:rPr>
                      <w:rFonts w:ascii="仿宋_GB2312" w:hAnsi="仿宋_GB2312" w:cs="仿宋_GB2312" w:eastAsia="仿宋_GB2312"/>
                      <w:sz w:val="21"/>
                    </w:rPr>
                    <w:t>B，采用DDR5内存 ，双路最多可扩展8T</w:t>
                  </w:r>
                  <w:r>
                    <w:rPr>
                      <w:rFonts w:ascii="仿宋_GB2312" w:hAnsi="仿宋_GB2312" w:cs="仿宋_GB2312" w:eastAsia="仿宋_GB2312"/>
                      <w:sz w:val="21"/>
                    </w:rPr>
                    <w:t>,硬</w:t>
                  </w:r>
                  <w:r>
                    <w:rPr>
                      <w:rFonts w:ascii="仿宋_GB2312" w:hAnsi="仿宋_GB2312" w:cs="仿宋_GB2312" w:eastAsia="仿宋_GB2312"/>
                      <w:sz w:val="21"/>
                    </w:rPr>
                    <w:t>盘配置</w:t>
                  </w:r>
                  <w:r>
                    <w:rPr>
                      <w:rFonts w:ascii="仿宋_GB2312" w:hAnsi="仿宋_GB2312" w:cs="仿宋_GB2312" w:eastAsia="仿宋_GB2312"/>
                      <w:sz w:val="21"/>
                    </w:rPr>
                    <w:t>≥2*480GB ssd 硬盘，≥3*3.84TB ssd硬盘</w:t>
                  </w:r>
                  <w:r>
                    <w:rPr>
                      <w:rFonts w:ascii="仿宋_GB2312" w:hAnsi="仿宋_GB2312" w:cs="仿宋_GB2312" w:eastAsia="仿宋_GB2312"/>
                      <w:sz w:val="21"/>
                    </w:rPr>
                    <w:t>，网卡：配置</w:t>
                  </w:r>
                  <w:r>
                    <w:rPr>
                      <w:rFonts w:ascii="仿宋_GB2312" w:hAnsi="仿宋_GB2312" w:cs="仿宋_GB2312" w:eastAsia="仿宋_GB2312"/>
                      <w:sz w:val="21"/>
                    </w:rPr>
                    <w:t>≥4个千兆电口；</w:t>
                  </w:r>
                </w:p>
                <w:p>
                  <w:pPr>
                    <w:pStyle w:val="null3"/>
                    <w:jc w:val="left"/>
                  </w:pPr>
                  <w:r>
                    <w:rPr>
                      <w:rFonts w:ascii="仿宋_GB2312" w:hAnsi="仿宋_GB2312" w:cs="仿宋_GB2312" w:eastAsia="仿宋_GB2312"/>
                      <w:sz w:val="21"/>
                    </w:rPr>
                    <w:t>2.为保证实训设备的兼容性和效果，模拟软件平台与资源服务器需</w:t>
                  </w:r>
                  <w:r>
                    <w:rPr>
                      <w:rFonts w:ascii="仿宋_GB2312" w:hAnsi="仿宋_GB2312" w:cs="仿宋_GB2312" w:eastAsia="仿宋_GB2312"/>
                      <w:sz w:val="21"/>
                    </w:rPr>
                    <w:t>相互匹配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.服务器硬件资源必须保证在40个终端同时进行B/S模式模拟实验时（每个终端模拟环境中同时运行</w:t>
                  </w:r>
                  <w:r>
                    <w:rPr>
                      <w:rFonts w:ascii="仿宋_GB2312" w:hAnsi="仿宋_GB2312" w:cs="仿宋_GB2312" w:eastAsia="仿宋_GB2312"/>
                      <w:sz w:val="21"/>
                    </w:rPr>
                    <w:t>≥</w:t>
                  </w:r>
                  <w:r>
                    <w:rPr>
                      <w:rFonts w:ascii="仿宋_GB2312" w:hAnsi="仿宋_GB2312" w:cs="仿宋_GB2312" w:eastAsia="仿宋_GB2312"/>
                      <w:sz w:val="21"/>
                    </w:rPr>
                    <w:t>6个网络设备），运行环境流畅</w:t>
                  </w:r>
                  <w:r>
                    <w:rPr>
                      <w:rFonts w:ascii="仿宋_GB2312" w:hAnsi="仿宋_GB2312" w:cs="仿宋_GB2312" w:eastAsia="仿宋_GB2312"/>
                      <w:sz w:val="21"/>
                    </w:rPr>
                    <w:t>；</w:t>
                  </w:r>
                </w:p>
              </w:tc>
              <w:tc>
                <w:tcPr>
                  <w:tcW w:type="dxa" w:w="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三年质保</w:t>
                  </w:r>
                </w:p>
              </w:tc>
            </w:tr>
            <w:tr>
              <w:tc>
                <w:tcPr>
                  <w:tcW w:type="dxa" w:w="23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二、软件平台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网络教学实验一体化平台</w:t>
                  </w:r>
                </w:p>
              </w:tc>
              <w:tc>
                <w:tcPr>
                  <w:tcW w:type="dxa" w:w="26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网络实训教学管理端</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管理端进行课程资源管理、课程实训设置，题库管理、资源分发、用户管理，权限管理</w:t>
                  </w:r>
                  <w:r>
                    <w:rPr>
                      <w:rFonts w:ascii="仿宋_GB2312" w:hAnsi="仿宋_GB2312" w:cs="仿宋_GB2312" w:eastAsia="仿宋_GB2312"/>
                      <w:sz w:val="21"/>
                    </w:rPr>
                    <w:t>等</w:t>
                  </w:r>
                  <w:r>
                    <w:rPr>
                      <w:rFonts w:ascii="仿宋_GB2312" w:hAnsi="仿宋_GB2312" w:cs="仿宋_GB2312" w:eastAsia="仿宋_GB2312"/>
                      <w:sz w:val="21"/>
                    </w:rPr>
                    <w:t>；可支撑网络设备调试配置教学管理；</w:t>
                  </w:r>
                </w:p>
                <w:p>
                  <w:pPr>
                    <w:pStyle w:val="null3"/>
                    <w:jc w:val="left"/>
                  </w:pPr>
                  <w:r>
                    <w:rPr>
                      <w:rFonts w:ascii="仿宋_GB2312" w:hAnsi="仿宋_GB2312" w:cs="仿宋_GB2312" w:eastAsia="仿宋_GB2312"/>
                      <w:sz w:val="21"/>
                    </w:rPr>
                    <w:t>1.统一账户管理：提供统一的账户管理功能，支持用户分类添加、修改、删除；支持查看资源库内容，图形化展示不同类别课程的名称、内容数量和章节数量，支持查看课程详情及配套习题；新增、删除、导入用户信息学生和教师账号进行信息修改、密码重置等操作</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查看不同学院、专业、年级、班级的学生对于不同课程的学习情况，至少包含班级测评提交人数、及格人数、及格率、平均分等信息；提供各专业工程师岗位学习路径，院校管理员可以根据目前的专业课程体系给予专业学习路径展现，每个岗位方向添加配置基础课程、专业课课程；角色权限管理</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3.▲支持排课，能够完成教学计划的创建并发布，支持同时给多个班级创建教学计划；</w:t>
                  </w:r>
                </w:p>
                <w:p>
                  <w:pPr>
                    <w:pStyle w:val="null3"/>
                    <w:jc w:val="left"/>
                  </w:pPr>
                  <w:r>
                    <w:rPr>
                      <w:rFonts w:ascii="仿宋_GB2312" w:hAnsi="仿宋_GB2312" w:cs="仿宋_GB2312" w:eastAsia="仿宋_GB2312"/>
                      <w:sz w:val="21"/>
                    </w:rPr>
                    <w:t>4.▲实验页面可以同时显示实验环境和实验指导区域</w:t>
                  </w:r>
                  <w:r>
                    <w:rPr>
                      <w:rFonts w:ascii="仿宋_GB2312" w:hAnsi="仿宋_GB2312" w:cs="仿宋_GB2312" w:eastAsia="仿宋_GB2312"/>
                      <w:sz w:val="21"/>
                    </w:rPr>
                    <w:t>；</w:t>
                  </w:r>
                  <w:r>
                    <w:rPr>
                      <w:rFonts w:ascii="仿宋_GB2312" w:hAnsi="仿宋_GB2312" w:cs="仿宋_GB2312" w:eastAsia="仿宋_GB2312"/>
                      <w:sz w:val="21"/>
                    </w:rPr>
                    <w:t>实验环境包括实验设备、逻辑拓扑图，实验指导区支持查看实验手册或指导视频，实验文档界面支持隐藏</w:t>
                  </w:r>
                  <w:r>
                    <w:rPr>
                      <w:rFonts w:ascii="仿宋_GB2312" w:hAnsi="仿宋_GB2312" w:cs="仿宋_GB2312" w:eastAsia="仿宋_GB2312"/>
                      <w:sz w:val="21"/>
                    </w:rPr>
                    <w:t>。</w:t>
                  </w:r>
                </w:p>
              </w:tc>
              <w:tc>
                <w:tcPr>
                  <w:tcW w:type="dxa" w:w="131"/>
                  <w:gridSpan w:val="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终身使用</w:t>
                  </w: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教师端与学生端</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可实现备课、课程计划编排、成绩管理等功能，可支撑学生教学管理；精准的专业课程资源、实训资源、专业学习路径，以及测评等功能模块：</w:t>
                  </w:r>
                </w:p>
                <w:p>
                  <w:pPr>
                    <w:pStyle w:val="null3"/>
                    <w:jc w:val="left"/>
                  </w:pPr>
                  <w:r>
                    <w:rPr>
                      <w:rFonts w:ascii="仿宋_GB2312" w:hAnsi="仿宋_GB2312" w:cs="仿宋_GB2312" w:eastAsia="仿宋_GB2312"/>
                      <w:sz w:val="21"/>
                    </w:rPr>
                    <w:t>1.独立的教学环境，独立的操作界面；管理员配置的专业学习路径，查看实训课程的名称、课时、关联视频等课程相关信息；自定义教学计划需能够自定义配置教学过程中的实训内容和测评题目内容，实训内容在配置教学计划时可查看内容对应课时数并支持内容预览，测评题目需要关联相关测评题数量和分数等信息；排课计划增加是否可用功能；发布实训测评计划，在线评分主观题，并自动统计成绩；</w:t>
                  </w:r>
                </w:p>
                <w:p>
                  <w:pPr>
                    <w:pStyle w:val="null3"/>
                    <w:jc w:val="left"/>
                  </w:pPr>
                  <w:r>
                    <w:rPr>
                      <w:rFonts w:ascii="仿宋_GB2312" w:hAnsi="仿宋_GB2312" w:cs="仿宋_GB2312" w:eastAsia="仿宋_GB2312"/>
                      <w:sz w:val="21"/>
                    </w:rPr>
                    <w:t>2.查看班级整体概况、课程活跃度、章节数据。支持统计并展示实训、测评教学过程中的实训报告，学习进度，平均分，任务正确率，及格率，课程资源概况；学期统计并可视化展示实验课程数据，包含实验报告、实验通过率；</w:t>
                  </w:r>
                </w:p>
                <w:p>
                  <w:pPr>
                    <w:pStyle w:val="null3"/>
                    <w:jc w:val="left"/>
                  </w:pPr>
                  <w:r>
                    <w:rPr>
                      <w:rFonts w:ascii="仿宋_GB2312" w:hAnsi="仿宋_GB2312" w:cs="仿宋_GB2312" w:eastAsia="仿宋_GB2312"/>
                      <w:sz w:val="21"/>
                    </w:rPr>
                    <w:t>3.教师端浏览器B/S模式运行实训环境，教师直接在浏览器</w:t>
                  </w:r>
                  <w:r>
                    <w:rPr>
                      <w:rFonts w:ascii="仿宋_GB2312" w:hAnsi="仿宋_GB2312" w:cs="仿宋_GB2312" w:eastAsia="仿宋_GB2312"/>
                      <w:sz w:val="21"/>
                    </w:rPr>
                    <w:t>上</w:t>
                  </w:r>
                  <w:r>
                    <w:rPr>
                      <w:rFonts w:ascii="仿宋_GB2312" w:hAnsi="仿宋_GB2312" w:cs="仿宋_GB2312" w:eastAsia="仿宋_GB2312"/>
                      <w:sz w:val="21"/>
                    </w:rPr>
                    <w:t>使用各种网络模拟器运行环境进行实验；</w:t>
                  </w:r>
                </w:p>
                <w:p>
                  <w:pPr>
                    <w:pStyle w:val="null3"/>
                    <w:jc w:val="left"/>
                  </w:pPr>
                  <w:r>
                    <w:rPr>
                      <w:rFonts w:ascii="仿宋_GB2312" w:hAnsi="仿宋_GB2312" w:cs="仿宋_GB2312" w:eastAsia="仿宋_GB2312"/>
                      <w:sz w:val="21"/>
                    </w:rPr>
                    <w:t>4.▲实训报告：系统提供在线实训报告模板（实训报告至少包含实训目的、内容、环境、过程等），实训报告自动嵌入当前实训步骤的完成进度和情况，可进行报告编写及在线提交，提交后的实训报告可导出。学生可查看实训报告、实训成绩等信息；</w:t>
                  </w:r>
                </w:p>
                <w:p>
                  <w:pPr>
                    <w:pStyle w:val="null3"/>
                    <w:jc w:val="left"/>
                  </w:pPr>
                  <w:r>
                    <w:rPr>
                      <w:rFonts w:ascii="仿宋_GB2312" w:hAnsi="仿宋_GB2312" w:cs="仿宋_GB2312" w:eastAsia="仿宋_GB2312"/>
                      <w:sz w:val="21"/>
                    </w:rPr>
                    <w:t>5.支持学生进入课程的测评网络，系统支持单选题、多选题、填空题、问答题，学生完成测评题目后可保存答案或一键提交结果教师批阅后可查看测评成绩；关联的岗位路径。可通过岗位路径的基础课、专业课进行岗位课程学习；保存答案或一键提交考试结果；</w:t>
                  </w:r>
                </w:p>
                <w:p>
                  <w:pPr>
                    <w:pStyle w:val="null3"/>
                    <w:jc w:val="left"/>
                  </w:pPr>
                  <w:r>
                    <w:rPr>
                      <w:rFonts w:ascii="仿宋_GB2312" w:hAnsi="仿宋_GB2312" w:cs="仿宋_GB2312" w:eastAsia="仿宋_GB2312"/>
                      <w:sz w:val="21"/>
                    </w:rPr>
                    <w:t>6.▲支持教学分析功能，通过可视化的图表（如关系图、柱状图等）来直观的展示教学数据，包含：建议课时、理论课时、实验课时、已上课时、实验报告批改量、作业布置份数、作业批改量、考试发布次数和试卷批改量、知识点分布 、课堂答题情况、实验报告、课后作业、考试测评、知识点掌握度以及知识点分类掌握情况</w:t>
                  </w:r>
                  <w:r>
                    <w:rPr>
                      <w:rFonts w:ascii="仿宋_GB2312" w:hAnsi="仿宋_GB2312" w:cs="仿宋_GB2312" w:eastAsia="仿宋_GB2312"/>
                      <w:sz w:val="21"/>
                    </w:rPr>
                    <w:t>。</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考试系统</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1.支持发布考试计划，创建试题库，支持手动组卷、自动组卷两种方式，客观题的自动评分，在线评分主观题，并自动统计成绩；</w:t>
                  </w:r>
                </w:p>
                <w:p>
                  <w:pPr>
                    <w:pStyle w:val="null3"/>
                    <w:jc w:val="left"/>
                  </w:pPr>
                  <w:r>
                    <w:rPr>
                      <w:rFonts w:ascii="仿宋_GB2312" w:hAnsi="仿宋_GB2312" w:cs="仿宋_GB2312" w:eastAsia="仿宋_GB2312"/>
                      <w:sz w:val="21"/>
                    </w:rPr>
                    <w:t>2.支持考试一键评分，包含客观题自动给出考试分数，支持模拟器实验的任务校验，并自动判断给出任务结果；</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教学云平台镜像仓库</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w:t>
                  </w:r>
                  <w:r>
                    <w:rPr>
                      <w:rFonts w:ascii="仿宋_GB2312" w:hAnsi="仿宋_GB2312" w:cs="仿宋_GB2312" w:eastAsia="仿宋_GB2312"/>
                      <w:sz w:val="21"/>
                    </w:rPr>
                    <w:t>虚拟一套虚拟机集群环境或单机环境，根据实训内容配置实训相应的依赖库、组件包并形成相应镜像文件，如形成</w:t>
                  </w:r>
                  <w:r>
                    <w:rPr>
                      <w:rFonts w:ascii="仿宋_GB2312" w:hAnsi="仿宋_GB2312" w:cs="仿宋_GB2312" w:eastAsia="仿宋_GB2312"/>
                      <w:sz w:val="21"/>
                    </w:rPr>
                    <w:t>Hadoop实训环境，Spark环境，或者是Python单机实训环境等，配置好的镜像放置在仓库中</w:t>
                  </w:r>
                  <w:r>
                    <w:rPr>
                      <w:rFonts w:ascii="仿宋_GB2312" w:hAnsi="仿宋_GB2312" w:cs="仿宋_GB2312" w:eastAsia="仿宋_GB2312"/>
                      <w:sz w:val="21"/>
                    </w:rPr>
                    <w:t>，</w:t>
                  </w:r>
                  <w:r>
                    <w:rPr>
                      <w:rFonts w:ascii="仿宋_GB2312" w:hAnsi="仿宋_GB2312" w:cs="仿宋_GB2312" w:eastAsia="仿宋_GB2312"/>
                      <w:sz w:val="21"/>
                    </w:rPr>
                    <w:t>便于</w:t>
                  </w:r>
                  <w:r>
                    <w:rPr>
                      <w:rFonts w:ascii="仿宋_GB2312" w:hAnsi="仿宋_GB2312" w:cs="仿宋_GB2312" w:eastAsia="仿宋_GB2312"/>
                      <w:sz w:val="21"/>
                    </w:rPr>
                    <w:t>学生做不同的实训</w:t>
                  </w:r>
                  <w:r>
                    <w:rPr>
                      <w:rFonts w:ascii="仿宋_GB2312" w:hAnsi="仿宋_GB2312" w:cs="仿宋_GB2312" w:eastAsia="仿宋_GB2312"/>
                      <w:sz w:val="21"/>
                    </w:rPr>
                    <w:t>时</w:t>
                  </w:r>
                  <w:r>
                    <w:rPr>
                      <w:rFonts w:ascii="仿宋_GB2312" w:hAnsi="仿宋_GB2312" w:cs="仿宋_GB2312" w:eastAsia="仿宋_GB2312"/>
                      <w:sz w:val="21"/>
                    </w:rPr>
                    <w:t>自动调用；</w:t>
                  </w:r>
                </w:p>
                <w:p>
                  <w:pPr>
                    <w:pStyle w:val="null3"/>
                    <w:jc w:val="left"/>
                  </w:pPr>
                  <w:r>
                    <w:rPr>
                      <w:rFonts w:ascii="仿宋_GB2312" w:hAnsi="仿宋_GB2312" w:cs="仿宋_GB2312" w:eastAsia="仿宋_GB2312"/>
                      <w:sz w:val="21"/>
                    </w:rPr>
                    <w:t>1.镜像资源：支持自定义，对镜像仓库里面的实训环境进行修改；</w:t>
                  </w:r>
                </w:p>
                <w:p>
                  <w:pPr>
                    <w:pStyle w:val="null3"/>
                    <w:jc w:val="left"/>
                  </w:pPr>
                  <w:r>
                    <w:rPr>
                      <w:rFonts w:ascii="仿宋_GB2312" w:hAnsi="仿宋_GB2312" w:cs="仿宋_GB2312" w:eastAsia="仿宋_GB2312"/>
                      <w:sz w:val="21"/>
                    </w:rPr>
                    <w:t>2.▲提供信创主流镜像资源，至少包含麒麟、统信镜像；</w:t>
                  </w:r>
                </w:p>
                <w:p>
                  <w:pPr>
                    <w:pStyle w:val="null3"/>
                    <w:jc w:val="left"/>
                  </w:pPr>
                  <w:r>
                    <w:rPr>
                      <w:rFonts w:ascii="仿宋_GB2312" w:hAnsi="仿宋_GB2312" w:cs="仿宋_GB2312" w:eastAsia="仿宋_GB2312"/>
                      <w:sz w:val="21"/>
                    </w:rPr>
                    <w:t>3.上传本地文件到实训虚拟机环境，也可以利用搜索栏，搜索实训虚拟机环境，环境系统支持windows、Linux</w:t>
                  </w:r>
                  <w:r>
                    <w:rPr>
                      <w:rFonts w:ascii="仿宋_GB2312" w:hAnsi="仿宋_GB2312" w:cs="仿宋_GB2312" w:eastAsia="仿宋_GB2312"/>
                      <w:sz w:val="21"/>
                    </w:rPr>
                    <w:t>等</w:t>
                  </w:r>
                  <w:r>
                    <w:rPr>
                      <w:rFonts w:ascii="仿宋_GB2312" w:hAnsi="仿宋_GB2312" w:cs="仿宋_GB2312" w:eastAsia="仿宋_GB2312"/>
                      <w:sz w:val="21"/>
                    </w:rPr>
                    <w:t>系列</w:t>
                  </w:r>
                  <w:r>
                    <w:rPr>
                      <w:rFonts w:ascii="仿宋_GB2312" w:hAnsi="仿宋_GB2312" w:cs="仿宋_GB2312" w:eastAsia="仿宋_GB2312"/>
                      <w:sz w:val="21"/>
                    </w:rPr>
                    <w:t>虚拟机；</w:t>
                  </w:r>
                </w:p>
                <w:p>
                  <w:pPr>
                    <w:pStyle w:val="null3"/>
                    <w:jc w:val="left"/>
                  </w:pPr>
                  <w:r>
                    <w:rPr>
                      <w:rFonts w:ascii="仿宋_GB2312" w:hAnsi="仿宋_GB2312" w:cs="仿宋_GB2312" w:eastAsia="仿宋_GB2312"/>
                      <w:sz w:val="21"/>
                    </w:rPr>
                    <w:t>4.支持一键开启</w:t>
                  </w:r>
                  <w:r>
                    <w:rPr>
                      <w:rFonts w:ascii="仿宋_GB2312" w:hAnsi="仿宋_GB2312" w:cs="仿宋_GB2312" w:eastAsia="仿宋_GB2312"/>
                      <w:sz w:val="21"/>
                    </w:rPr>
                    <w:t>、</w:t>
                  </w:r>
                  <w:r>
                    <w:rPr>
                      <w:rFonts w:ascii="仿宋_GB2312" w:hAnsi="仿宋_GB2312" w:cs="仿宋_GB2312" w:eastAsia="仿宋_GB2312"/>
                      <w:sz w:val="21"/>
                    </w:rPr>
                    <w:t>关闭教学与授课计划云虚拟机环境；支持查看系统硬件当前运行状态和详情；</w:t>
                  </w:r>
                </w:p>
                <w:p>
                  <w:pPr>
                    <w:pStyle w:val="null3"/>
                    <w:jc w:val="left"/>
                  </w:pPr>
                  <w:r>
                    <w:rPr>
                      <w:rFonts w:ascii="仿宋_GB2312" w:hAnsi="仿宋_GB2312" w:cs="仿宋_GB2312" w:eastAsia="仿宋_GB2312"/>
                      <w:sz w:val="21"/>
                    </w:rPr>
                    <w:t>5.▲客户端实训环境支持本地客户端模式访问，支持实训窗口随意放大、缩小和全屏展示，支持实训操作环境的键盘热键快捷操作，系统支持提供操作环境的配置详情。</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实验过程智能监控</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功能至少包含：</w:t>
                  </w:r>
                </w:p>
                <w:p>
                  <w:pPr>
                    <w:pStyle w:val="null3"/>
                    <w:jc w:val="left"/>
                  </w:pPr>
                  <w:r>
                    <w:rPr>
                      <w:rFonts w:ascii="仿宋_GB2312" w:hAnsi="仿宋_GB2312" w:cs="仿宋_GB2312" w:eastAsia="仿宋_GB2312"/>
                      <w:sz w:val="21"/>
                    </w:rPr>
                    <w:t>1.可以分章节实时跟踪每个学生实训任务的完成情况，包含实验任务详情（实训配任务时展示）、测评详情、视频详情</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2.支持查看学生实训任务汇总视图、任务分解视图，可以查看实训任务的完成情况，包含已完成、进行中、未开始数据统计；</w:t>
                  </w:r>
                </w:p>
                <w:p>
                  <w:pPr>
                    <w:pStyle w:val="null3"/>
                    <w:jc w:val="left"/>
                  </w:pPr>
                  <w:r>
                    <w:rPr>
                      <w:rFonts w:ascii="仿宋_GB2312" w:hAnsi="仿宋_GB2312" w:cs="仿宋_GB2312" w:eastAsia="仿宋_GB2312"/>
                      <w:sz w:val="21"/>
                    </w:rPr>
                    <w:t>3.教师可以远程控制学生的实训环境，指导学生解决实训过程中遇到的问题。</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大数据学情分析</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可查看课程活跃数、教师与学生使用数、人员在线情况，访问量等。</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岗位测评</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支持基于能力画像功能，数据维度至少应包含：学习概况、学习历程、课堂答题情况、实验得分、作业成绩、考试成绩、练习时长、错题回顾、知识点掌握情况等。</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自动评分</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功能至少包含：</w:t>
                  </w:r>
                </w:p>
                <w:p>
                  <w:pPr>
                    <w:pStyle w:val="null3"/>
                    <w:jc w:val="left"/>
                  </w:pPr>
                  <w:r>
                    <w:rPr>
                      <w:rFonts w:ascii="仿宋_GB2312" w:hAnsi="仿宋_GB2312" w:cs="仿宋_GB2312" w:eastAsia="仿宋_GB2312"/>
                      <w:sz w:val="21"/>
                    </w:rPr>
                    <w:t>1.支持实训过程中自动评分，学生完成某项操作或任务后，系统自动测评，标识实验任务为完成状态，并给出参考得分（实训的课程内容需支持任务）；</w:t>
                  </w:r>
                </w:p>
                <w:p>
                  <w:pPr>
                    <w:pStyle w:val="null3"/>
                    <w:jc w:val="left"/>
                  </w:pPr>
                  <w:r>
                    <w:rPr>
                      <w:rFonts w:ascii="仿宋_GB2312" w:hAnsi="仿宋_GB2312" w:cs="仿宋_GB2312" w:eastAsia="仿宋_GB2312"/>
                      <w:sz w:val="21"/>
                    </w:rPr>
                    <w:t>2.支持可拓展的自动测评机制，实训任务可以定义规则、任务帮助及分值；</w:t>
                  </w:r>
                </w:p>
                <w:p>
                  <w:pPr>
                    <w:pStyle w:val="null3"/>
                    <w:jc w:val="left"/>
                  </w:pPr>
                  <w:r>
                    <w:rPr>
                      <w:rFonts w:ascii="仿宋_GB2312" w:hAnsi="仿宋_GB2312" w:cs="仿宋_GB2312" w:eastAsia="仿宋_GB2312"/>
                      <w:sz w:val="21"/>
                    </w:rPr>
                    <w:t>3.配置的任务项支持自动检测及手动检测功能，学生完成任务后可随时验证任务完成状态；</w:t>
                  </w:r>
                </w:p>
                <w:p>
                  <w:pPr>
                    <w:pStyle w:val="null3"/>
                    <w:jc w:val="left"/>
                  </w:pPr>
                  <w:r>
                    <w:rPr>
                      <w:rFonts w:ascii="仿宋_GB2312" w:hAnsi="仿宋_GB2312" w:cs="仿宋_GB2312" w:eastAsia="仿宋_GB2312"/>
                      <w:sz w:val="21"/>
                    </w:rPr>
                    <w:t>4.任务助手可应用于考试、测评、支持考试、测评中的实操题自动评分。</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vMerge/>
                  <w:tcBorders>
                    <w:top w:val="none" w:color="000000" w:sz="4"/>
                    <w:left w:val="single" w:color="000000" w:sz="4"/>
                    <w:bottom w:val="single" w:color="000000" w:sz="4"/>
                    <w:right w:val="single" w:color="000000" w:sz="4"/>
                  </w:tcBorders>
                </w:tcPr>
                <w:p/>
              </w:tc>
              <w:tc>
                <w:tcPr>
                  <w:tcW w:type="dxa" w:w="282"/>
                  <w:vMerge/>
                  <w:tcBorders>
                    <w:top w:val="none" w:color="000000" w:sz="4"/>
                    <w:left w:val="none" w:color="000000" w:sz="4"/>
                    <w:bottom w:val="none" w:color="000000" w:sz="4"/>
                    <w:right w:val="single" w:color="000000" w:sz="4"/>
                  </w:tcBorders>
                </w:tcP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平台授权</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▲综合实训平台用户扩容授权，以10个在线用户为每套，进行扩容授权，需要同步增加硬件资源。授权点</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50个。</w:t>
                  </w:r>
                </w:p>
              </w:tc>
              <w:tc>
                <w:tcPr>
                  <w:tcW w:type="dxa" w:w="131"/>
                  <w:gridSpan w:val="2"/>
                  <w:vMerge/>
                  <w:tcBorders>
                    <w:top w:val="single" w:color="000000" w:sz="4"/>
                    <w:left w:val="none" w:color="000000" w:sz="4"/>
                    <w:bottom w:val="single" w:color="000000" w:sz="4"/>
                    <w:right w:val="single" w:color="000000" w:sz="4"/>
                  </w:tcBorders>
                </w:tc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安装部署</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安装部署服务</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安装部署服务、培训、调试等</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0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三、实训硬件设备</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二层交换机</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1.交换容量≥672Gbps，包转发率≥126Mpps；</w:t>
                  </w:r>
                </w:p>
                <w:p>
                  <w:pPr>
                    <w:pStyle w:val="null3"/>
                    <w:jc w:val="left"/>
                  </w:pPr>
                  <w:r>
                    <w:rPr>
                      <w:rFonts w:ascii="仿宋_GB2312" w:hAnsi="仿宋_GB2312" w:cs="仿宋_GB2312" w:eastAsia="仿宋_GB2312"/>
                      <w:sz w:val="21"/>
                    </w:rPr>
                    <w:t>2.提供≥24个10/100/1000BASE-T口，提供≥4个1000BASE-X SFP端口；</w:t>
                  </w:r>
                </w:p>
                <w:p>
                  <w:pPr>
                    <w:pStyle w:val="null3"/>
                    <w:jc w:val="left"/>
                  </w:pPr>
                  <w:r>
                    <w:rPr>
                      <w:rFonts w:ascii="仿宋_GB2312" w:hAnsi="仿宋_GB2312" w:cs="仿宋_GB2312" w:eastAsia="仿宋_GB2312"/>
                      <w:sz w:val="21"/>
                    </w:rPr>
                    <w:t>3.支持基于端口的VLAN，支持基于协议的VLAN；</w:t>
                  </w:r>
                </w:p>
                <w:p>
                  <w:pPr>
                    <w:pStyle w:val="null3"/>
                    <w:jc w:val="left"/>
                  </w:pPr>
                  <w:r>
                    <w:rPr>
                      <w:rFonts w:ascii="仿宋_GB2312" w:hAnsi="仿宋_GB2312" w:cs="仿宋_GB2312" w:eastAsia="仿宋_GB2312"/>
                      <w:sz w:val="21"/>
                    </w:rPr>
                    <w:t>4.堆叠链路冗余保护能够快速收敛，收敛时间≤50ms；</w:t>
                  </w:r>
                </w:p>
                <w:p>
                  <w:pPr>
                    <w:pStyle w:val="null3"/>
                    <w:jc w:val="left"/>
                  </w:pPr>
                  <w:r>
                    <w:rPr>
                      <w:rFonts w:ascii="仿宋_GB2312" w:hAnsi="仿宋_GB2312" w:cs="仿宋_GB2312" w:eastAsia="仿宋_GB2312"/>
                      <w:sz w:val="21"/>
                    </w:rPr>
                    <w:t>5.支持IPv4/IPv6双栈管理和转发，支持静态路由协议和RIP、OSPF等路由协议，支持丰富的管理和安全特性；</w:t>
                  </w:r>
                </w:p>
                <w:p>
                  <w:pPr>
                    <w:pStyle w:val="null3"/>
                    <w:jc w:val="left"/>
                  </w:pPr>
                  <w:r>
                    <w:rPr>
                      <w:rFonts w:ascii="仿宋_GB2312" w:hAnsi="仿宋_GB2312" w:cs="仿宋_GB2312" w:eastAsia="仿宋_GB2312"/>
                      <w:sz w:val="21"/>
                    </w:rPr>
                    <w:t>6.支持内置智能图形化管理功能，能够实现通过图形化界面设备配置及命令一键下发和版本智能升级，全局配置及网管口配置，设备升级备份、监控及设备故障替换，组网拓扑可视及管理、设备列表展示等功能。</w:t>
                  </w:r>
                </w:p>
                <w:p>
                  <w:pPr>
                    <w:pStyle w:val="null3"/>
                    <w:jc w:val="left"/>
                  </w:pPr>
                  <w:r>
                    <w:rPr>
                      <w:rFonts w:ascii="仿宋_GB2312" w:hAnsi="仿宋_GB2312" w:cs="仿宋_GB2312" w:eastAsia="仿宋_GB2312"/>
                      <w:sz w:val="21"/>
                    </w:rPr>
                    <w:t>7.支持IPv4和IPv6的静态路由、RIP/RIPng、OSPFv2/OSPFv3等三层路由协议。</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三层可控交换机</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1.支持IPv4/IPv6双栈管理和转发，支持静态路由协议和RIP、OSPF、BGP、ISIS等路由协议，支持丰富的管理和安全特性；</w:t>
                  </w:r>
                </w:p>
                <w:p>
                  <w:pPr>
                    <w:pStyle w:val="null3"/>
                    <w:jc w:val="left"/>
                  </w:pPr>
                  <w:r>
                    <w:rPr>
                      <w:rFonts w:ascii="仿宋_GB2312" w:hAnsi="仿宋_GB2312" w:cs="仿宋_GB2312" w:eastAsia="仿宋_GB2312"/>
                      <w:sz w:val="21"/>
                    </w:rPr>
                    <w:t>2.交换架构：集中式盒式架构；</w:t>
                  </w:r>
                </w:p>
                <w:p>
                  <w:pPr>
                    <w:pStyle w:val="null3"/>
                    <w:jc w:val="left"/>
                  </w:pPr>
                  <w:r>
                    <w:rPr>
                      <w:rFonts w:ascii="仿宋_GB2312" w:hAnsi="仿宋_GB2312" w:cs="仿宋_GB2312" w:eastAsia="仿宋_GB2312"/>
                      <w:sz w:val="21"/>
                    </w:rPr>
                    <w:t>3.交换容量：≥670Gbps/6.7Tbps；</w:t>
                  </w:r>
                </w:p>
                <w:p>
                  <w:pPr>
                    <w:pStyle w:val="null3"/>
                    <w:jc w:val="left"/>
                  </w:pPr>
                  <w:r>
                    <w:rPr>
                      <w:rFonts w:ascii="仿宋_GB2312" w:hAnsi="仿宋_GB2312" w:cs="仿宋_GB2312" w:eastAsia="仿宋_GB2312"/>
                      <w:sz w:val="21"/>
                    </w:rPr>
                    <w:t>4.包转发率：≥171Mpps；</w:t>
                  </w:r>
                </w:p>
                <w:p>
                  <w:pPr>
                    <w:pStyle w:val="null3"/>
                    <w:jc w:val="left"/>
                  </w:pPr>
                  <w:r>
                    <w:rPr>
                      <w:rFonts w:ascii="仿宋_GB2312" w:hAnsi="仿宋_GB2312" w:cs="仿宋_GB2312" w:eastAsia="仿宋_GB2312"/>
                      <w:sz w:val="21"/>
                    </w:rPr>
                    <w:t>5.固化接口形态：≥24个10/100/1000Base-T端口， SFP+光接口≥4个；</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.ACL 功能：提供完整的 ACL 策略，可根据源/目的 IP、源/目的 MAC 地址、IP 协议类型、TCP/UDP 端口号、时间范围、ToS 对数据进行分类，并使用不同的策略进行转发；</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.支持虚拟化功能，即可将多台物理设备虚拟化为一台逻辑设备统一管理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.支持SNMP、CLI(Telnet/Console)、SSH、Syslog、NTP、FTP、TFTP。</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w:t>
                  </w:r>
                  <w:r>
                    <w:rPr>
                      <w:rFonts w:ascii="仿宋_GB2312" w:hAnsi="仿宋_GB2312" w:cs="仿宋_GB2312" w:eastAsia="仿宋_GB2312"/>
                      <w:sz w:val="21"/>
                    </w:rPr>
                    <w:t>AC</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1.AP最大数量≥</w:t>
                  </w:r>
                  <w:r>
                    <w:rPr>
                      <w:rFonts w:ascii="仿宋_GB2312" w:hAnsi="仿宋_GB2312" w:cs="仿宋_GB2312" w:eastAsia="仿宋_GB2312"/>
                      <w:sz w:val="21"/>
                    </w:rPr>
                    <w:t>140个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2.要求所投产品集中转发性能≥10Gbps；</w:t>
                  </w:r>
                </w:p>
                <w:p>
                  <w:pPr>
                    <w:pStyle w:val="null3"/>
                    <w:jc w:val="left"/>
                  </w:pPr>
                  <w:r>
                    <w:rPr>
                      <w:rFonts w:ascii="仿宋_GB2312" w:hAnsi="仿宋_GB2312" w:cs="仿宋_GB2312" w:eastAsia="仿宋_GB2312"/>
                      <w:sz w:val="21"/>
                    </w:rPr>
                    <w:t>3.要求所投产品提供≥8个千兆GE端口，≥2个万兆SFP+端口；</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.支持RIPv1/v2、OSPF、BGP、IGMP v1/v2/v3、等三层协议；</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.支持802.11， 802.11a， 802.11b，802.11g，802.11n，802.11d，802.11h，802.11i， 802.11e等无线协议；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.支持MAC认证、802.1X认证</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p>
                <w:p>
                  <w:pPr>
                    <w:pStyle w:val="null3"/>
                    <w:jc w:val="center"/>
                  </w:pPr>
                  <w:r>
                    <w:rPr>
                      <w:rFonts w:ascii="仿宋_GB2312" w:hAnsi="仿宋_GB2312" w:cs="仿宋_GB2312" w:eastAsia="仿宋_GB2312"/>
                      <w:sz w:val="21"/>
                    </w:rPr>
                    <w:t>无线</w:t>
                  </w:r>
                  <w:r>
                    <w:rPr>
                      <w:rFonts w:ascii="仿宋_GB2312" w:hAnsi="仿宋_GB2312" w:cs="仿宋_GB2312" w:eastAsia="仿宋_GB2312"/>
                      <w:sz w:val="21"/>
                    </w:rPr>
                    <w:t>AP</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1.采用整机双频4流设计，可同时工作在802.11a/b/g/n/ac/ac wave2/ax模式；</w:t>
                  </w:r>
                </w:p>
                <w:p>
                  <w:pPr>
                    <w:pStyle w:val="null3"/>
                    <w:jc w:val="left"/>
                  </w:pPr>
                  <w:r>
                    <w:rPr>
                      <w:rFonts w:ascii="仿宋_GB2312" w:hAnsi="仿宋_GB2312" w:cs="仿宋_GB2312" w:eastAsia="仿宋_GB2312"/>
                      <w:sz w:val="21"/>
                    </w:rPr>
                    <w:t>2.整机协商速率≥2.975Gbps；</w:t>
                  </w:r>
                </w:p>
                <w:p>
                  <w:pPr>
                    <w:pStyle w:val="null3"/>
                    <w:jc w:val="left"/>
                  </w:pPr>
                  <w:r>
                    <w:rPr>
                      <w:rFonts w:ascii="仿宋_GB2312" w:hAnsi="仿宋_GB2312" w:cs="仿宋_GB2312" w:eastAsia="仿宋_GB2312"/>
                      <w:sz w:val="21"/>
                    </w:rPr>
                    <w:t>3.固化接口数≥2个，包括1个2.5G光口，1个10M/100M/1000M电口；</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支持内置物联网</w:t>
                  </w:r>
                  <w:r>
                    <w:rPr>
                      <w:rFonts w:ascii="仿宋_GB2312" w:hAnsi="仿宋_GB2312" w:cs="仿宋_GB2312" w:eastAsia="仿宋_GB2312"/>
                      <w:sz w:val="21"/>
                    </w:rPr>
                    <w:t>BLE</w:t>
                  </w:r>
                  <w:r>
                    <w:rPr>
                      <w:rFonts w:ascii="仿宋_GB2312" w:hAnsi="仿宋_GB2312" w:cs="仿宋_GB2312" w:eastAsia="仿宋_GB2312"/>
                      <w:sz w:val="21"/>
                    </w:rPr>
                    <w:t>（蓝牙）功能模块；</w:t>
                  </w:r>
                </w:p>
                <w:p>
                  <w:pPr>
                    <w:pStyle w:val="null3"/>
                    <w:jc w:val="left"/>
                  </w:pPr>
                  <w:r>
                    <w:rPr>
                      <w:rFonts w:ascii="仿宋_GB2312" w:hAnsi="仿宋_GB2312" w:cs="仿宋_GB2312" w:eastAsia="仿宋_GB2312"/>
                      <w:sz w:val="21"/>
                    </w:rPr>
                    <w:t>5.支持FIT/FAT模式可切换；</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.▲支持PSK认证、微信认证、短信认证等认证方式。</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w:t>
                  </w:r>
                  <w:r>
                    <w:rPr>
                      <w:rFonts w:ascii="仿宋_GB2312" w:hAnsi="仿宋_GB2312" w:cs="仿宋_GB2312" w:eastAsia="仿宋_GB2312"/>
                      <w:sz w:val="21"/>
                    </w:rPr>
                    <w:t>POE模块</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单端口以太网供电适配器</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1.支持通道化E1、非通道化E1、异步串口、同异步串口、4G全制式扩展板卡等广域网接口扩展；</w:t>
                  </w:r>
                </w:p>
                <w:p>
                  <w:pPr>
                    <w:pStyle w:val="null3"/>
                    <w:jc w:val="left"/>
                  </w:pPr>
                  <w:r>
                    <w:rPr>
                      <w:rFonts w:ascii="仿宋_GB2312" w:hAnsi="仿宋_GB2312" w:cs="仿宋_GB2312" w:eastAsia="仿宋_GB2312"/>
                      <w:sz w:val="21"/>
                    </w:rPr>
                    <w:t>2.支持虚拟化特性，将物理上两台设备虚拟化成一台逻辑设备；</w:t>
                  </w:r>
                </w:p>
                <w:p>
                  <w:pPr>
                    <w:pStyle w:val="null3"/>
                    <w:jc w:val="left"/>
                  </w:pPr>
                  <w:r>
                    <w:rPr>
                      <w:rFonts w:ascii="仿宋_GB2312" w:hAnsi="仿宋_GB2312" w:cs="仿宋_GB2312" w:eastAsia="仿宋_GB2312"/>
                      <w:sz w:val="21"/>
                    </w:rPr>
                    <w:t>3.支持对HTTP/FTP等TCP业务流量进行优化传输技术，提高广域网带宽利用率；</w:t>
                  </w:r>
                </w:p>
                <w:p>
                  <w:pPr>
                    <w:pStyle w:val="null3"/>
                    <w:jc w:val="left"/>
                  </w:pPr>
                  <w:r>
                    <w:rPr>
                      <w:rFonts w:ascii="仿宋_GB2312" w:hAnsi="仿宋_GB2312" w:cs="仿宋_GB2312" w:eastAsia="仿宋_GB2312"/>
                      <w:sz w:val="21"/>
                    </w:rPr>
                    <w:t>4.支持记录终端用户访问互联网的日志，包括：用户名、源/目的IP地址、时间、访问的域名、URL等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5.支持静态路由、RIPv1/v2，OSPFv2，BGPv4，IS-IS，支持</w:t>
                  </w:r>
                  <w:r>
                    <w:rPr>
                      <w:rFonts w:ascii="仿宋_GB2312" w:hAnsi="仿宋_GB2312" w:cs="仿宋_GB2312" w:eastAsia="仿宋_GB2312"/>
                      <w:sz w:val="21"/>
                    </w:rPr>
                    <w:t>多协议标签交换</w:t>
                  </w:r>
                  <w:r>
                    <w:rPr>
                      <w:rFonts w:ascii="仿宋_GB2312" w:hAnsi="仿宋_GB2312" w:cs="仿宋_GB2312" w:eastAsia="仿宋_GB2312"/>
                      <w:sz w:val="21"/>
                    </w:rPr>
                    <w:t>、</w:t>
                  </w:r>
                  <w:r>
                    <w:rPr>
                      <w:rFonts w:ascii="仿宋_GB2312" w:hAnsi="仿宋_GB2312" w:cs="仿宋_GB2312" w:eastAsia="仿宋_GB2312"/>
                      <w:sz w:val="21"/>
                    </w:rPr>
                    <w:t>虚拟路由转发功能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.支持IPv4/v6等技术及基本过渡技术，手工隧道、自动隧道、6to4隧道等</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.支持常用QOS技术，FIFO</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.支持L2TP、GRE、IKE、IPSec，支持VPN嵌套；</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.支持访问控制列表，基于源地址、目的地址、源端口、目的端口和时间段的过滤</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.支持L3路由标准协议：RIP/RIPv2，OSPFv2/v3，BGP4/4+，IPv4,IPv6，支持PIM、IGMPv3、DHCP等协议</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p>
              </w:tc>
              <w:tc>
                <w:tcPr>
                  <w:tcW w:type="dxa" w:w="1665"/>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硬件要求：采用非</w:t>
                  </w:r>
                  <w:r>
                    <w:rPr>
                      <w:rFonts w:ascii="仿宋_GB2312" w:hAnsi="仿宋_GB2312" w:cs="仿宋_GB2312" w:eastAsia="仿宋_GB2312"/>
                      <w:sz w:val="21"/>
                    </w:rPr>
                    <w:t>X86多核架构，千兆电口≥5个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性能要求：吞吐量</w:t>
                  </w:r>
                  <w:r>
                    <w:rPr>
                      <w:rFonts w:ascii="仿宋_GB2312" w:hAnsi="仿宋_GB2312" w:cs="仿宋_GB2312" w:eastAsia="仿宋_GB2312"/>
                      <w:sz w:val="21"/>
                    </w:rPr>
                    <w:t>≥2Gbps；</w:t>
                  </w:r>
                </w:p>
                <w:p>
                  <w:pPr>
                    <w:pStyle w:val="null3"/>
                    <w:jc w:val="left"/>
                  </w:pPr>
                  <w:r>
                    <w:rPr>
                      <w:rFonts w:ascii="仿宋_GB2312" w:hAnsi="仿宋_GB2312" w:cs="仿宋_GB2312" w:eastAsia="仿宋_GB2312"/>
                      <w:sz w:val="21"/>
                    </w:rPr>
                    <w:t>3.实现静态路由、策略路由、RIP、OSPF、BGP等路由协议；</w:t>
                  </w:r>
                </w:p>
                <w:p>
                  <w:pPr>
                    <w:pStyle w:val="null3"/>
                    <w:jc w:val="left"/>
                  </w:pPr>
                  <w:r>
                    <w:rPr>
                      <w:rFonts w:ascii="仿宋_GB2312" w:hAnsi="仿宋_GB2312" w:cs="仿宋_GB2312" w:eastAsia="仿宋_GB2312"/>
                      <w:sz w:val="21"/>
                    </w:rPr>
                    <w:t>4.实现路由模式、透明（网桥）模式、混合模式；</w:t>
                  </w:r>
                </w:p>
                <w:p>
                  <w:pPr>
                    <w:pStyle w:val="null3"/>
                    <w:jc w:val="left"/>
                  </w:pPr>
                  <w:r>
                    <w:rPr>
                      <w:rFonts w:ascii="仿宋_GB2312" w:hAnsi="仿宋_GB2312" w:cs="仿宋_GB2312" w:eastAsia="仿宋_GB2312"/>
                      <w:sz w:val="21"/>
                    </w:rPr>
                    <w:t>5.实现一对一、多对一、多对多等多种形式的NAT，实现DNS、FTP、H.323等多种NAT ALG功能；</w:t>
                  </w:r>
                </w:p>
                <w:p>
                  <w:pPr>
                    <w:pStyle w:val="null3"/>
                    <w:jc w:val="left"/>
                  </w:pPr>
                  <w:r>
                    <w:rPr>
                      <w:rFonts w:ascii="仿宋_GB2312" w:hAnsi="仿宋_GB2312" w:cs="仿宋_GB2312" w:eastAsia="仿宋_GB2312"/>
                      <w:sz w:val="21"/>
                    </w:rPr>
                    <w:t>6.实现路由模式、透明（网桥）模式、混合模式；</w:t>
                  </w:r>
                </w:p>
                <w:p>
                  <w:pPr>
                    <w:pStyle w:val="null3"/>
                    <w:jc w:val="left"/>
                  </w:pPr>
                  <w:r>
                    <w:rPr>
                      <w:rFonts w:ascii="仿宋_GB2312" w:hAnsi="仿宋_GB2312" w:cs="仿宋_GB2312" w:eastAsia="仿宋_GB2312"/>
                      <w:sz w:val="21"/>
                    </w:rPr>
                    <w:t>7.支持静态地址、DHCP、PPPoE等网络连接类型</w:t>
                  </w:r>
                  <w:r>
                    <w:rPr>
                      <w:rFonts w:ascii="仿宋_GB2312" w:hAnsi="仿宋_GB2312" w:cs="仿宋_GB2312" w:eastAsia="仿宋_GB2312"/>
                      <w:sz w:val="21"/>
                    </w:rPr>
                    <w:t>，</w:t>
                  </w:r>
                  <w:r>
                    <w:rPr>
                      <w:rFonts w:ascii="仿宋_GB2312" w:hAnsi="仿宋_GB2312" w:cs="仿宋_GB2312" w:eastAsia="仿宋_GB2312"/>
                      <w:sz w:val="21"/>
                    </w:rPr>
                    <w:t>支持静态路由、子接口、安全域、</w:t>
                  </w:r>
                  <w:r>
                    <w:rPr>
                      <w:rFonts w:ascii="仿宋_GB2312" w:hAnsi="仿宋_GB2312" w:cs="仿宋_GB2312" w:eastAsia="仿宋_GB2312"/>
                      <w:sz w:val="21"/>
                    </w:rPr>
                    <w:t>NAT等基础网络功能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8.▲支持虚拟防火墙技术，支持对CPU、内存、存储等的虚拟化划分</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服务器机柜</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42U机柜：600mm*1000mm*2050mm</w:t>
                  </w:r>
                </w:p>
                <w:p>
                  <w:pPr>
                    <w:pStyle w:val="null3"/>
                    <w:jc w:val="left"/>
                  </w:pPr>
                  <w:r>
                    <w:rPr>
                      <w:rFonts w:ascii="仿宋_GB2312" w:hAnsi="仿宋_GB2312" w:cs="仿宋_GB2312" w:eastAsia="仿宋_GB2312"/>
                      <w:sz w:val="21"/>
                    </w:rPr>
                    <w:t>1.材质：冷轧钢板</w:t>
                  </w:r>
                </w:p>
                <w:p>
                  <w:pPr>
                    <w:pStyle w:val="null3"/>
                    <w:jc w:val="left"/>
                  </w:pPr>
                  <w:r>
                    <w:rPr>
                      <w:rFonts w:ascii="仿宋_GB2312" w:hAnsi="仿宋_GB2312" w:cs="仿宋_GB2312" w:eastAsia="仿宋_GB2312"/>
                      <w:sz w:val="21"/>
                    </w:rPr>
                    <w:t>2.工艺：酸洗，磷化，打磨，抛光，</w:t>
                  </w:r>
                </w:p>
                <w:p>
                  <w:pPr>
                    <w:pStyle w:val="null3"/>
                    <w:jc w:val="left"/>
                  </w:pPr>
                  <w:r>
                    <w:rPr>
                      <w:rFonts w:ascii="仿宋_GB2312" w:hAnsi="仿宋_GB2312" w:cs="仿宋_GB2312" w:eastAsia="仿宋_GB2312"/>
                      <w:sz w:val="21"/>
                    </w:rPr>
                    <w:t>3.外表：防静电喷涂塑粉</w:t>
                  </w:r>
                </w:p>
                <w:p>
                  <w:pPr>
                    <w:pStyle w:val="null3"/>
                    <w:jc w:val="left"/>
                  </w:pPr>
                  <w:r>
                    <w:rPr>
                      <w:rFonts w:ascii="仿宋_GB2312" w:hAnsi="仿宋_GB2312" w:cs="仿宋_GB2312" w:eastAsia="仿宋_GB2312"/>
                      <w:sz w:val="21"/>
                    </w:rPr>
                    <w:t>4.颜色：黑色</w:t>
                  </w:r>
                </w:p>
                <w:p>
                  <w:pPr>
                    <w:pStyle w:val="null3"/>
                    <w:jc w:val="left"/>
                  </w:pPr>
                  <w:r>
                    <w:rPr>
                      <w:rFonts w:ascii="仿宋_GB2312" w:hAnsi="仿宋_GB2312" w:cs="仿宋_GB2312" w:eastAsia="仿宋_GB2312"/>
                      <w:sz w:val="21"/>
                    </w:rPr>
                    <w:t>5.门板：前门网门（钢化玻璃门），后门六边形网孔门</w:t>
                  </w:r>
                </w:p>
                <w:p>
                  <w:pPr>
                    <w:pStyle w:val="null3"/>
                    <w:jc w:val="left"/>
                  </w:pPr>
                  <w:r>
                    <w:rPr>
                      <w:rFonts w:ascii="仿宋_GB2312" w:hAnsi="仿宋_GB2312" w:cs="仿宋_GB2312" w:eastAsia="仿宋_GB2312"/>
                      <w:sz w:val="21"/>
                    </w:rPr>
                    <w:t>6.质量：方孔条2.0mm（安装梁），横梁1.5mm，前后门1.0mm</w:t>
                  </w:r>
                </w:p>
                <w:p>
                  <w:pPr>
                    <w:pStyle w:val="null3"/>
                    <w:jc w:val="left"/>
                  </w:pPr>
                  <w:r>
                    <w:rPr>
                      <w:rFonts w:ascii="仿宋_GB2312" w:hAnsi="仿宋_GB2312" w:cs="仿宋_GB2312" w:eastAsia="仿宋_GB2312"/>
                      <w:sz w:val="21"/>
                    </w:rPr>
                    <w:t>7.配置：拖板1块，风扇一组，pdu电源一组，螺丝包一盒，承重地脚4只</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网络机柜</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42U网络机柜 ,600</w:t>
                  </w:r>
                  <w:r>
                    <w:rPr>
                      <w:rFonts w:ascii="仿宋_GB2312" w:hAnsi="仿宋_GB2312" w:cs="仿宋_GB2312" w:eastAsia="仿宋_GB2312"/>
                      <w:sz w:val="21"/>
                    </w:rPr>
                    <w:t>mm</w:t>
                  </w:r>
                  <w:r>
                    <w:rPr>
                      <w:rFonts w:ascii="仿宋_GB2312" w:hAnsi="仿宋_GB2312" w:cs="仿宋_GB2312" w:eastAsia="仿宋_GB2312"/>
                      <w:sz w:val="21"/>
                    </w:rPr>
                    <w:t>*800</w:t>
                  </w:r>
                  <w:r>
                    <w:rPr>
                      <w:rFonts w:ascii="仿宋_GB2312" w:hAnsi="仿宋_GB2312" w:cs="仿宋_GB2312" w:eastAsia="仿宋_GB2312"/>
                      <w:sz w:val="21"/>
                    </w:rPr>
                    <w:t>mm</w:t>
                  </w:r>
                  <w:r>
                    <w:rPr>
                      <w:rFonts w:ascii="仿宋_GB2312" w:hAnsi="仿宋_GB2312" w:cs="仿宋_GB2312" w:eastAsia="仿宋_GB2312"/>
                      <w:sz w:val="21"/>
                    </w:rPr>
                    <w:t>*2050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1.黑色，承载≥800</w:t>
                  </w:r>
                  <w:r>
                    <w:rPr>
                      <w:rFonts w:ascii="仿宋_GB2312" w:hAnsi="仿宋_GB2312" w:cs="仿宋_GB2312" w:eastAsia="仿宋_GB2312"/>
                      <w:sz w:val="21"/>
                    </w:rPr>
                    <w:t xml:space="preserve">kg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2.内配固定板，风扇，支脚，含侧门，前门钢化玻璃门，后门钣金门；</w:t>
                  </w:r>
                </w:p>
                <w:p>
                  <w:pPr>
                    <w:pStyle w:val="null3"/>
                    <w:jc w:val="left"/>
                  </w:pPr>
                  <w:r>
                    <w:rPr>
                      <w:rFonts w:ascii="仿宋_GB2312" w:hAnsi="仿宋_GB2312" w:cs="仿宋_GB2312" w:eastAsia="仿宋_GB2312"/>
                      <w:sz w:val="21"/>
                    </w:rPr>
                    <w:t>3.板材厚度：侧门≥1.2mm，方孔条≥2.0mm，骨架≥1.5mm；</w:t>
                  </w:r>
                </w:p>
                <w:p>
                  <w:pPr>
                    <w:pStyle w:val="null3"/>
                    <w:jc w:val="left"/>
                  </w:pPr>
                  <w:r>
                    <w:rPr>
                      <w:rFonts w:ascii="仿宋_GB2312" w:hAnsi="仿宋_GB2312" w:cs="仿宋_GB2312" w:eastAsia="仿宋_GB2312"/>
                      <w:sz w:val="21"/>
                    </w:rPr>
                    <w:t>4.防护等级：≥IP20。</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四、课程资源</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6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路由与交换技术</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1.围绕网络工程师对数通设备的配置与管理技能要求，系统地介绍至少包含：虚拟局域网、交换机虚拟接口、</w:t>
                  </w:r>
                  <w:r>
                    <w:rPr>
                      <w:rFonts w:ascii="仿宋_GB2312" w:hAnsi="仿宋_GB2312" w:cs="仿宋_GB2312" w:eastAsia="仿宋_GB2312"/>
                      <w:sz w:val="21"/>
                    </w:rPr>
                    <w:t>VLAN修剪、Super vlan、生成树、静态路由、OSPF路由协议、RIP、HDLP和PPP、NAT、ACL、AAA、IPSEC VPN、GRE隧道等内容；</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w:t>
                  </w:r>
                  <w:r>
                    <w:rPr>
                      <w:rFonts w:ascii="仿宋_GB2312" w:hAnsi="仿宋_GB2312" w:cs="仿宋_GB2312" w:eastAsia="仿宋_GB2312"/>
                      <w:sz w:val="21"/>
                      <w:b/>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IPv6技术</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围绕</w:t>
                  </w:r>
                  <w:r>
                    <w:rPr>
                      <w:rFonts w:ascii="仿宋_GB2312" w:hAnsi="仿宋_GB2312" w:cs="仿宋_GB2312" w:eastAsia="仿宋_GB2312"/>
                      <w:sz w:val="21"/>
                    </w:rPr>
                    <w:t>IPv6背景下网络工程师对数通设备的配置与管理技能要求，系统地介绍至少包含：至</w:t>
                  </w:r>
                  <w:r>
                    <w:rPr>
                      <w:rFonts w:ascii="仿宋_GB2312" w:hAnsi="仿宋_GB2312" w:cs="仿宋_GB2312" w:eastAsia="仿宋_GB2312"/>
                      <w:sz w:val="21"/>
                    </w:rPr>
                    <w:t>IPv6地址分类、IPv6自动获取技术、IPv6有状态地址配置、IPv6报文结构、ND邻居发现协议、IPv6静态路由、RIPng动态路由、OSPFv3路由协议、IPv6双栈技术、IPv6 over IPv4手动隧道技术、IPv6 over IPv4自动隧道技术、IPv6综合实训等技术范畴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w:t>
                  </w:r>
                  <w:r>
                    <w:rPr>
                      <w:rFonts w:ascii="仿宋_GB2312" w:hAnsi="仿宋_GB2312" w:cs="仿宋_GB2312" w:eastAsia="仿宋_GB2312"/>
                      <w:sz w:val="21"/>
                      <w:b/>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无线网络技术</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1.围绕无线网络工程项目建设对无线网络地勘、工勘、设备安装与调试、管理与优化的工作任务，至少包含：课程标准、授课计划、</w:t>
                  </w:r>
                  <w:r>
                    <w:rPr>
                      <w:rFonts w:ascii="仿宋_GB2312" w:hAnsi="仿宋_GB2312" w:cs="仿宋_GB2312" w:eastAsia="仿宋_GB2312"/>
                      <w:sz w:val="21"/>
                    </w:rPr>
                    <w:t>PPT课件、电子教案、实训题目、配套工具包、项目化案例等内容；</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w:t>
                  </w:r>
                  <w:r>
                    <w:rPr>
                      <w:rFonts w:ascii="仿宋_GB2312" w:hAnsi="仿宋_GB2312" w:cs="仿宋_GB2312" w:eastAsia="仿宋_GB2312"/>
                      <w:sz w:val="21"/>
                      <w:b/>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高级交换技术实战</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1.资源包需围绕网络工程师对高级交换技术核心技能要求，较系统、完整地介绍了园区网、虚拟局域网、生成树、链路聚合、</w:t>
                  </w:r>
                  <w:r>
                    <w:rPr>
                      <w:rFonts w:ascii="仿宋_GB2312" w:hAnsi="仿宋_GB2312" w:cs="仿宋_GB2312" w:eastAsia="仿宋_GB2312"/>
                      <w:sz w:val="21"/>
                    </w:rPr>
                    <w:t>VRRP、IP组播、AAA、SNMP</w:t>
                  </w:r>
                  <w:r>
                    <w:rPr>
                      <w:rFonts w:ascii="仿宋_GB2312" w:hAnsi="仿宋_GB2312" w:cs="仿宋_GB2312" w:eastAsia="仿宋_GB2312"/>
                      <w:sz w:val="21"/>
                    </w:rPr>
                    <w:t>、</w:t>
                  </w:r>
                  <w:r>
                    <w:rPr>
                      <w:rFonts w:ascii="仿宋_GB2312" w:hAnsi="仿宋_GB2312" w:cs="仿宋_GB2312" w:eastAsia="仿宋_GB2312"/>
                      <w:sz w:val="21"/>
                    </w:rPr>
                    <w:t>浮动路由、</w:t>
                  </w:r>
                  <w:r>
                    <w:rPr>
                      <w:rFonts w:ascii="仿宋_GB2312" w:hAnsi="仿宋_GB2312" w:cs="仿宋_GB2312" w:eastAsia="仿宋_GB2312"/>
                      <w:sz w:val="21"/>
                    </w:rPr>
                    <w:t>OSPF</w:t>
                  </w:r>
                  <w:r>
                    <w:rPr>
                      <w:rFonts w:ascii="仿宋_GB2312" w:hAnsi="仿宋_GB2312" w:cs="仿宋_GB2312" w:eastAsia="仿宋_GB2312"/>
                      <w:sz w:val="21"/>
                    </w:rPr>
                    <w:t>等内容，采用</w:t>
                  </w:r>
                  <w:r>
                    <w:rPr>
                      <w:rFonts w:ascii="仿宋_GB2312" w:hAnsi="仿宋_GB2312" w:cs="仿宋_GB2312" w:eastAsia="仿宋_GB2312"/>
                      <w:sz w:val="21"/>
                    </w:rPr>
                    <w:t>案例式教学</w:t>
                  </w:r>
                  <w:r>
                    <w:rPr>
                      <w:rFonts w:ascii="仿宋_GB2312" w:hAnsi="仿宋_GB2312" w:cs="仿宋_GB2312" w:eastAsia="仿宋_GB2312"/>
                      <w:sz w:val="21"/>
                    </w:rPr>
                    <w:t>，设计了以下资源：课程标准、</w:t>
                  </w:r>
                  <w:r>
                    <w:rPr>
                      <w:rFonts w:ascii="仿宋_GB2312" w:hAnsi="仿宋_GB2312" w:cs="仿宋_GB2312" w:eastAsia="仿宋_GB2312"/>
                      <w:sz w:val="21"/>
                    </w:rPr>
                    <w:t>实验手册</w:t>
                  </w:r>
                  <w:r>
                    <w:rPr>
                      <w:rFonts w:ascii="仿宋_GB2312" w:hAnsi="仿宋_GB2312" w:cs="仿宋_GB2312" w:eastAsia="仿宋_GB2312"/>
                      <w:sz w:val="21"/>
                    </w:rPr>
                    <w:t>、项目化案例、</w:t>
                  </w:r>
                  <w:r>
                    <w:rPr>
                      <w:rFonts w:ascii="仿宋_GB2312" w:hAnsi="仿宋_GB2312" w:cs="仿宋_GB2312" w:eastAsia="仿宋_GB2312"/>
                      <w:sz w:val="21"/>
                    </w:rPr>
                    <w:t>PPT、课后习题等内容，可满足多种形式的教与学要求；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本课配置实验部分</w:t>
                  </w:r>
                  <w:r>
                    <w:rPr>
                      <w:rFonts w:ascii="仿宋_GB2312" w:hAnsi="仿宋_GB2312" w:cs="仿宋_GB2312" w:eastAsia="仿宋_GB2312"/>
                      <w:sz w:val="21"/>
                    </w:rPr>
                    <w:t>支持在教学平台实验操作模拟器实验环境</w:t>
                  </w:r>
                  <w:r>
                    <w:rPr>
                      <w:rFonts w:ascii="仿宋_GB2312" w:hAnsi="仿宋_GB2312" w:cs="仿宋_GB2312" w:eastAsia="仿宋_GB2312"/>
                      <w:sz w:val="21"/>
                    </w:rPr>
                    <w:t>中运行</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高级路由技术实战</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1.本课程至少包含</w:t>
                  </w:r>
                  <w:r>
                    <w:rPr>
                      <w:rFonts w:ascii="仿宋_GB2312" w:hAnsi="仿宋_GB2312" w:cs="仿宋_GB2312" w:eastAsia="仿宋_GB2312"/>
                      <w:sz w:val="21"/>
                    </w:rPr>
                    <w:t>11个</w:t>
                  </w:r>
                  <w:r>
                    <w:rPr>
                      <w:rFonts w:ascii="仿宋_GB2312" w:hAnsi="仿宋_GB2312" w:cs="仿宋_GB2312" w:eastAsia="仿宋_GB2312"/>
                      <w:sz w:val="21"/>
                    </w:rPr>
                    <w:t>章节内容</w:t>
                  </w:r>
                  <w:r>
                    <w:rPr>
                      <w:rFonts w:ascii="仿宋_GB2312" w:hAnsi="仿宋_GB2312" w:cs="仿宋_GB2312" w:eastAsia="仿宋_GB2312"/>
                      <w:sz w:val="21"/>
                    </w:rPr>
                    <w:t>，</w:t>
                  </w:r>
                  <w:r>
                    <w:rPr>
                      <w:rFonts w:ascii="仿宋_GB2312" w:hAnsi="仿宋_GB2312" w:cs="仿宋_GB2312" w:eastAsia="仿宋_GB2312"/>
                      <w:sz w:val="21"/>
                    </w:rPr>
                    <w:t>不少于</w:t>
                  </w:r>
                  <w:r>
                    <w:rPr>
                      <w:rFonts w:ascii="仿宋_GB2312" w:hAnsi="仿宋_GB2312" w:cs="仿宋_GB2312" w:eastAsia="仿宋_GB2312"/>
                      <w:sz w:val="21"/>
                    </w:rPr>
                    <w:t>64课时。较系统、完整地介绍了路由控制与转发、路由负载分担与备份、OSPF、IS-IS、控制IGP路由、BGP、IPv6</w:t>
                  </w:r>
                  <w:r>
                    <w:rPr>
                      <w:rFonts w:ascii="仿宋_GB2312" w:hAnsi="仿宋_GB2312" w:cs="仿宋_GB2312" w:eastAsia="仿宋_GB2312"/>
                      <w:sz w:val="21"/>
                    </w:rPr>
                    <w:t>、</w:t>
                  </w:r>
                  <w:r>
                    <w:rPr>
                      <w:rFonts w:ascii="仿宋_GB2312" w:hAnsi="仿宋_GB2312" w:cs="仿宋_GB2312" w:eastAsia="仿宋_GB2312"/>
                      <w:sz w:val="21"/>
                    </w:rPr>
                    <w:t>VRRP、ACL高级、</w:t>
                  </w:r>
                  <w:r>
                    <w:rPr>
                      <w:rFonts w:ascii="仿宋_GB2312" w:hAnsi="仿宋_GB2312" w:cs="仿宋_GB2312" w:eastAsia="仿宋_GB2312"/>
                      <w:sz w:val="21"/>
                    </w:rPr>
                    <w:t>MPLS</w:t>
                  </w:r>
                  <w:r>
                    <w:rPr>
                      <w:rFonts w:ascii="仿宋_GB2312" w:hAnsi="仿宋_GB2312" w:cs="仿宋_GB2312" w:eastAsia="仿宋_GB2312"/>
                      <w:sz w:val="21"/>
                    </w:rPr>
                    <w:t>技术</w:t>
                  </w:r>
                  <w:r>
                    <w:rPr>
                      <w:rFonts w:ascii="仿宋_GB2312" w:hAnsi="仿宋_GB2312" w:cs="仿宋_GB2312" w:eastAsia="仿宋_GB2312"/>
                      <w:sz w:val="21"/>
                    </w:rPr>
                    <w:t>等内容，采用</w:t>
                  </w:r>
                  <w:r>
                    <w:rPr>
                      <w:rFonts w:ascii="仿宋_GB2312" w:hAnsi="仿宋_GB2312" w:cs="仿宋_GB2312" w:eastAsia="仿宋_GB2312"/>
                      <w:sz w:val="21"/>
                    </w:rPr>
                    <w:t>案例式教学</w:t>
                  </w:r>
                  <w:r>
                    <w:rPr>
                      <w:rFonts w:ascii="仿宋_GB2312" w:hAnsi="仿宋_GB2312" w:cs="仿宋_GB2312" w:eastAsia="仿宋_GB2312"/>
                      <w:sz w:val="21"/>
                    </w:rPr>
                    <w:t>，设计了以下资源：课程标准、</w:t>
                  </w:r>
                  <w:r>
                    <w:rPr>
                      <w:rFonts w:ascii="仿宋_GB2312" w:hAnsi="仿宋_GB2312" w:cs="仿宋_GB2312" w:eastAsia="仿宋_GB2312"/>
                      <w:sz w:val="21"/>
                    </w:rPr>
                    <w:t>实验手册</w:t>
                  </w:r>
                  <w:r>
                    <w:rPr>
                      <w:rFonts w:ascii="仿宋_GB2312" w:hAnsi="仿宋_GB2312" w:cs="仿宋_GB2312" w:eastAsia="仿宋_GB2312"/>
                      <w:sz w:val="21"/>
                    </w:rPr>
                    <w:t>、项目化案例、</w:t>
                  </w:r>
                  <w:r>
                    <w:rPr>
                      <w:rFonts w:ascii="仿宋_GB2312" w:hAnsi="仿宋_GB2312" w:cs="仿宋_GB2312" w:eastAsia="仿宋_GB2312"/>
                      <w:sz w:val="21"/>
                    </w:rPr>
                    <w:t>PPT、课后习题等内容，可满足多种形式的教与学要求；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本课程配置实验部分</w:t>
                  </w:r>
                  <w:r>
                    <w:rPr>
                      <w:rFonts w:ascii="仿宋_GB2312" w:hAnsi="仿宋_GB2312" w:cs="仿宋_GB2312" w:eastAsia="仿宋_GB2312"/>
                      <w:sz w:val="21"/>
                    </w:rPr>
                    <w:t>支持在教学平台实验操作模拟器实验环境</w:t>
                  </w:r>
                  <w:r>
                    <w:rPr>
                      <w:rFonts w:ascii="仿宋_GB2312" w:hAnsi="仿宋_GB2312" w:cs="仿宋_GB2312" w:eastAsia="仿宋_GB2312"/>
                      <w:sz w:val="21"/>
                    </w:rPr>
                    <w:t>中运行</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Windows操作系统安全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1.本资源</w:t>
                  </w:r>
                  <w:r>
                    <w:rPr>
                      <w:rFonts w:ascii="仿宋_GB2312" w:hAnsi="仿宋_GB2312" w:cs="仿宋_GB2312" w:eastAsia="仿宋_GB2312"/>
                      <w:sz w:val="21"/>
                    </w:rPr>
                    <w:t>包含</w:t>
                  </w:r>
                  <w:r>
                    <w:rPr>
                      <w:rFonts w:ascii="仿宋_GB2312" w:hAnsi="仿宋_GB2312" w:cs="仿宋_GB2312" w:eastAsia="仿宋_GB2312"/>
                      <w:sz w:val="21"/>
                    </w:rPr>
                    <w:t>≥</w:t>
                  </w:r>
                  <w:r>
                    <w:rPr>
                      <w:rFonts w:ascii="仿宋_GB2312" w:hAnsi="仿宋_GB2312" w:cs="仿宋_GB2312" w:eastAsia="仿宋_GB2312"/>
                      <w:sz w:val="21"/>
                    </w:rPr>
                    <w:t>8个模块，</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48课时，围绕Windows操作系统安全的配置与管理核心技能要求，系统性介绍账户与权限控制、注册表安全配置、日志管理与分析、系统服务与进程管理、补丁更新机制与漏洞防护、文件与磁盘加密、组策略与本地安全策略设置、恶意软件检测与防护等内容。资源内容包含课程标准、PPT、</w:t>
                  </w:r>
                  <w:r>
                    <w:rPr>
                      <w:rFonts w:ascii="仿宋_GB2312" w:hAnsi="仿宋_GB2312" w:cs="仿宋_GB2312" w:eastAsia="仿宋_GB2312"/>
                      <w:sz w:val="21"/>
                    </w:rPr>
                    <w:t>实验手册</w:t>
                  </w:r>
                  <w:r>
                    <w:rPr>
                      <w:rFonts w:ascii="仿宋_GB2312" w:hAnsi="仿宋_GB2312" w:cs="仿宋_GB2312" w:eastAsia="仿宋_GB2312"/>
                      <w:sz w:val="21"/>
                    </w:rPr>
                    <w:t>、项目化案例、实训题目等内容，满足教学、实训与考核等多维度的课程资源需求。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上进行查看，配置实验部分支持在虚拟化实验环境中进行</w:t>
                  </w:r>
                  <w:r>
                    <w:rPr>
                      <w:rFonts w:ascii="仿宋_GB2312" w:hAnsi="仿宋_GB2312" w:cs="仿宋_GB2312" w:eastAsia="仿宋_GB2312"/>
                      <w:sz w:val="21"/>
                      <w:b/>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Linux操作系统安全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本资源包含</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8个模块，</w:t>
                  </w:r>
                  <w:r>
                    <w:rPr>
                      <w:rFonts w:ascii="仿宋_GB2312" w:hAnsi="仿宋_GB2312" w:cs="仿宋_GB2312" w:eastAsia="仿宋_GB2312"/>
                      <w:sz w:val="21"/>
                    </w:rPr>
                    <w:t>≥</w:t>
                  </w:r>
                  <w:r>
                    <w:rPr>
                      <w:rFonts w:ascii="仿宋_GB2312" w:hAnsi="仿宋_GB2312" w:cs="仿宋_GB2312" w:eastAsia="仿宋_GB2312"/>
                      <w:sz w:val="21"/>
                    </w:rPr>
                    <w:t>48课时，系统性介绍Linux操作系统在信息安全中的核心配置与防护技术。围绕Linux账户权限管理、文件系统安全、服务与端口控制、防火墙配置、系统日志分析、计划任务防护、漏洞修复与应急响应等关键内容，课程资源包括课程标准、教学PPT、项目案例、实验</w:t>
                  </w:r>
                  <w:r>
                    <w:rPr>
                      <w:rFonts w:ascii="仿宋_GB2312" w:hAnsi="仿宋_GB2312" w:cs="仿宋_GB2312" w:eastAsia="仿宋_GB2312"/>
                      <w:sz w:val="21"/>
                    </w:rPr>
                    <w:t>手册</w:t>
                  </w:r>
                  <w:r>
                    <w:rPr>
                      <w:rFonts w:ascii="仿宋_GB2312" w:hAnsi="仿宋_GB2312" w:cs="仿宋_GB2312" w:eastAsia="仿宋_GB2312"/>
                      <w:sz w:val="21"/>
                    </w:rPr>
                    <w:t>、实训题库等内容。</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上进行查看，配置实验部分支持在虚拟化实验环境中进行</w:t>
                  </w:r>
                  <w:r>
                    <w:rPr>
                      <w:rFonts w:ascii="仿宋_GB2312" w:hAnsi="仿宋_GB2312" w:cs="仿宋_GB2312" w:eastAsia="仿宋_GB2312"/>
                      <w:sz w:val="21"/>
                      <w:b/>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信息安全产品配置与应用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本课程旨在通过掌握信息安全产品（如防火墙、入侵检测与防御系统、</w:t>
                  </w:r>
                  <w:r>
                    <w:rPr>
                      <w:rFonts w:ascii="仿宋_GB2312" w:hAnsi="仿宋_GB2312" w:cs="仿宋_GB2312" w:eastAsia="仿宋_GB2312"/>
                      <w:sz w:val="21"/>
                    </w:rPr>
                    <w:t>VPN等）的理论知识，培养学生对信息安全产品的配置、管理与运维能力。课程内容涵盖信息安全产品的基本原理、部署模式、配置方法及实际应用，帮助学生熟练掌握主流信息安全产品的操作技能，并能够独立承担信息安全产品的实施、配置与运维</w:t>
                  </w:r>
                  <w:r>
                    <w:rPr>
                      <w:rFonts w:ascii="仿宋_GB2312" w:hAnsi="仿宋_GB2312" w:cs="仿宋_GB2312" w:eastAsia="仿宋_GB2312"/>
                      <w:sz w:val="21"/>
                    </w:rPr>
                    <w:t>等</w:t>
                  </w:r>
                  <w:r>
                    <w:rPr>
                      <w:rFonts w:ascii="仿宋_GB2312" w:hAnsi="仿宋_GB2312" w:cs="仿宋_GB2312" w:eastAsia="仿宋_GB2312"/>
                      <w:sz w:val="21"/>
                    </w:rPr>
                    <w:t>工作。</w:t>
                  </w:r>
                  <w:r>
                    <w:br/>
                  </w:r>
                  <w:r>
                    <w:rPr>
                      <w:rFonts w:ascii="仿宋_GB2312" w:hAnsi="仿宋_GB2312" w:cs="仿宋_GB2312" w:eastAsia="仿宋_GB2312"/>
                      <w:sz w:val="21"/>
                    </w:rPr>
                    <w:t>2.</w:t>
                  </w:r>
                  <w:r>
                    <w:rPr>
                      <w:rFonts w:ascii="仿宋_GB2312" w:hAnsi="仿宋_GB2312" w:cs="仿宋_GB2312" w:eastAsia="仿宋_GB2312"/>
                      <w:sz w:val="21"/>
                    </w:rPr>
                    <w:t>课程资源</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课时</w:t>
                  </w:r>
                  <w:r>
                    <w:rPr>
                      <w:rFonts w:ascii="仿宋_GB2312" w:hAnsi="仿宋_GB2312" w:cs="仿宋_GB2312" w:eastAsia="仿宋_GB2312"/>
                      <w:sz w:val="21"/>
                    </w:rPr>
                    <w:t>，内容包含：信息安全产品概述、网络管理技术、防火墙配置与管理、入侵检测与防御系统（</w:t>
                  </w:r>
                  <w:r>
                    <w:rPr>
                      <w:rFonts w:ascii="仿宋_GB2312" w:hAnsi="仿宋_GB2312" w:cs="仿宋_GB2312" w:eastAsia="仿宋_GB2312"/>
                      <w:sz w:val="21"/>
                    </w:rPr>
                    <w:t>IDS/IPS）管理与部署、虚拟专用网络（VPN）配置、网络地址转换（NAT）技术、安全域与安全策略设计、认证技术与访问控制等。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本课相关资源</w:t>
                  </w:r>
                  <w:r>
                    <w:rPr>
                      <w:rFonts w:ascii="仿宋_GB2312" w:hAnsi="仿宋_GB2312" w:cs="仿宋_GB2312" w:eastAsia="仿宋_GB2312"/>
                      <w:sz w:val="21"/>
                    </w:rPr>
                    <w:t>支持在教学平台</w:t>
                  </w:r>
                  <w:r>
                    <w:rPr>
                      <w:rFonts w:ascii="仿宋_GB2312" w:hAnsi="仿宋_GB2312" w:cs="仿宋_GB2312" w:eastAsia="仿宋_GB2312"/>
                      <w:sz w:val="21"/>
                    </w:rPr>
                    <w:t>上进行查看</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终身使用</w:t>
                  </w:r>
                </w:p>
              </w:tc>
            </w:tr>
            <w:tr>
              <w:tc>
                <w:tcPr>
                  <w:tcW w:type="dxa" w:w="23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五、教学应用硬件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6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一、整体设计</w:t>
                  </w:r>
                </w:p>
                <w:p>
                  <w:pPr>
                    <w:pStyle w:val="null3"/>
                    <w:jc w:val="left"/>
                  </w:pPr>
                  <w:r>
                    <w:rPr>
                      <w:rFonts w:ascii="仿宋_GB2312" w:hAnsi="仿宋_GB2312" w:cs="仿宋_GB2312" w:eastAsia="仿宋_GB2312"/>
                      <w:sz w:val="21"/>
                    </w:rPr>
                    <w:t>1.整机采用三拼接平面一体化设计，无推拉式结构及外露连接线，外观简洁。整机尺寸宽度≥4200mm，高度≥1200mm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2.整机中间主屏及两侧副屏可支持多种媒介（普通粉笔、液体粉笔、水溶性粉笔等）进行板书书写，便于老师完整书写教学内容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3.▲中央主屏幕显示采用86英寸高清LED液晶屏，显示比例16:9，屏幕分辨率不低于3840*2160，具备防眩光效果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4.长时间无人使用屏幕可自动息屏。</w:t>
                  </w:r>
                </w:p>
                <w:p>
                  <w:pPr>
                    <w:pStyle w:val="null3"/>
                    <w:jc w:val="left"/>
                  </w:pPr>
                  <w:r>
                    <w:rPr>
                      <w:rFonts w:ascii="仿宋_GB2312" w:hAnsi="仿宋_GB2312" w:cs="仿宋_GB2312" w:eastAsia="仿宋_GB2312"/>
                      <w:sz w:val="21"/>
                    </w:rPr>
                    <w:t>二、电视系统</w:t>
                  </w:r>
                </w:p>
                <w:p>
                  <w:pPr>
                    <w:pStyle w:val="null3"/>
                    <w:jc w:val="left"/>
                  </w:pPr>
                  <w:r>
                    <w:rPr>
                      <w:rFonts w:ascii="仿宋_GB2312" w:hAnsi="仿宋_GB2312" w:cs="仿宋_GB2312" w:eastAsia="仿宋_GB2312"/>
                      <w:sz w:val="21"/>
                    </w:rPr>
                    <w:t>5.采用红外触控方式，支持Windows系统中进行40点或以上触控，支持在Android系统中进行40点或以上触控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6.内置2.2声道扬声器，额定总功率≥50W。</w:t>
                  </w:r>
                </w:p>
                <w:p>
                  <w:pPr>
                    <w:pStyle w:val="null3"/>
                    <w:jc w:val="left"/>
                  </w:pPr>
                  <w:r>
                    <w:rPr>
                      <w:rFonts w:ascii="仿宋_GB2312" w:hAnsi="仿宋_GB2312" w:cs="仿宋_GB2312" w:eastAsia="仿宋_GB2312"/>
                      <w:sz w:val="21"/>
                    </w:rPr>
                    <w:t>三、整机功能</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.整机具有减滤蓝光功能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.设备支持通过前置物理按键一键启动录屏功能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.整机内置非独立摄像头，采用一体化集成设计，</w:t>
                  </w:r>
                  <w:r>
                    <w:rPr>
                      <w:rFonts w:ascii="仿宋_GB2312" w:hAnsi="仿宋_GB2312" w:cs="仿宋_GB2312" w:eastAsia="仿宋_GB2312"/>
                      <w:sz w:val="21"/>
                    </w:rPr>
                    <w:t>摄像头</w:t>
                  </w:r>
                  <w:r>
                    <w:rPr>
                      <w:rFonts w:ascii="仿宋_GB2312" w:hAnsi="仿宋_GB2312" w:cs="仿宋_GB2312" w:eastAsia="仿宋_GB2312"/>
                      <w:sz w:val="21"/>
                    </w:rPr>
                    <w:t>≥1300万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.支持Windows 7</w:t>
                  </w:r>
                  <w:r>
                    <w:rPr>
                      <w:rFonts w:ascii="仿宋_GB2312" w:hAnsi="仿宋_GB2312" w:cs="仿宋_GB2312" w:eastAsia="仿宋_GB2312"/>
                      <w:sz w:val="21"/>
                    </w:rPr>
                    <w:t>及以上、</w:t>
                  </w:r>
                  <w:r>
                    <w:rPr>
                      <w:rFonts w:ascii="仿宋_GB2312" w:hAnsi="仿宋_GB2312" w:cs="仿宋_GB2312" w:eastAsia="仿宋_GB2312"/>
                      <w:sz w:val="21"/>
                    </w:rPr>
                    <w:t>Linux、Mac Os、UOS和麒麟系统</w:t>
                  </w:r>
                  <w:r>
                    <w:rPr>
                      <w:rFonts w:ascii="仿宋_GB2312" w:hAnsi="仿宋_GB2312" w:cs="仿宋_GB2312" w:eastAsia="仿宋_GB2312"/>
                      <w:sz w:val="21"/>
                    </w:rPr>
                    <w:t>，</w:t>
                  </w:r>
                  <w:r>
                    <w:rPr>
                      <w:rFonts w:ascii="仿宋_GB2312" w:hAnsi="仿宋_GB2312" w:cs="仿宋_GB2312" w:eastAsia="仿宋_GB2312"/>
                      <w:sz w:val="21"/>
                    </w:rPr>
                    <w:t>外置电脑操作系统接入时，无需安装触摸驱动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.支持自定义开机通道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.整机</w:t>
                  </w:r>
                  <w:r>
                    <w:rPr>
                      <w:rFonts w:ascii="仿宋_GB2312" w:hAnsi="仿宋_GB2312" w:cs="仿宋_GB2312" w:eastAsia="仿宋_GB2312"/>
                      <w:sz w:val="21"/>
                    </w:rPr>
                    <w:t>内置</w:t>
                  </w:r>
                  <w:r>
                    <w:rPr>
                      <w:rFonts w:ascii="仿宋_GB2312" w:hAnsi="仿宋_GB2312" w:cs="仿宋_GB2312" w:eastAsia="仿宋_GB2312"/>
                      <w:sz w:val="21"/>
                    </w:rPr>
                    <w:t>WiFi6无线网卡；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.整机不低于支持蓝牙Bluetooth 5.4标准。</w:t>
                  </w:r>
                </w:p>
                <w:p>
                  <w:pPr>
                    <w:pStyle w:val="null3"/>
                    <w:jc w:val="left"/>
                  </w:pPr>
                  <w:r>
                    <w:rPr>
                      <w:rFonts w:ascii="仿宋_GB2312" w:hAnsi="仿宋_GB2312" w:cs="仿宋_GB2312" w:eastAsia="仿宋_GB2312"/>
                      <w:sz w:val="21"/>
                    </w:rPr>
                    <w:t>四、安卓系统</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.嵌入式系统版本不低于Android 14。</w:t>
                  </w:r>
                </w:p>
                <w:p>
                  <w:pPr>
                    <w:pStyle w:val="null3"/>
                    <w:jc w:val="left"/>
                  </w:pPr>
                  <w:r>
                    <w:rPr>
                      <w:rFonts w:ascii="仿宋_GB2312" w:hAnsi="仿宋_GB2312" w:cs="仿宋_GB2312" w:eastAsia="仿宋_GB2312"/>
                      <w:sz w:val="21"/>
                    </w:rPr>
                    <w:t>五、电脑配置</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.采用抽拉内置式模块化电脑，抽拉内置式，PC模块可插入整机，可实现无单独接线的插拔。</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.CPU主频≥2.0</w:t>
                  </w:r>
                  <w:r>
                    <w:rPr>
                      <w:rFonts w:ascii="仿宋_GB2312" w:hAnsi="仿宋_GB2312" w:cs="仿宋_GB2312" w:eastAsia="仿宋_GB2312"/>
                      <w:sz w:val="21"/>
                    </w:rPr>
                    <w:t>GHz</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8GB DDR4笔记本内存或以上配置、硬盘：</w:t>
                  </w:r>
                  <w:r>
                    <w:rPr>
                      <w:rFonts w:ascii="仿宋_GB2312" w:hAnsi="仿宋_GB2312" w:cs="仿宋_GB2312" w:eastAsia="仿宋_GB2312"/>
                      <w:sz w:val="21"/>
                    </w:rPr>
                    <w:t>≥</w:t>
                  </w:r>
                  <w:r>
                    <w:rPr>
                      <w:rFonts w:ascii="仿宋_GB2312" w:hAnsi="仿宋_GB2312" w:cs="仿宋_GB2312" w:eastAsia="仿宋_GB2312"/>
                      <w:sz w:val="21"/>
                    </w:rPr>
                    <w:t>512GB SSD固态硬盘或以上配置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 xml:space="preserve">.具有独立非外扩展的电脑USB接口：USB3.0 </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3个；</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5匹柜机 冷暖空调一级能耗。</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电子教室管理软件</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、支持老师对单一、部分、全体学生进行黑屏操作，黑屏状态下，学生的机器被锁定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、教师机和学生终端完成正常开机，在教师机可以实现屏幕广播；在老师屏幕广播时，学生可以根据老师的演示同步进行学习操作，需提供窗口化广播模式，即在使窗口化广播时，学生可以调整老师广播屏幕大小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、支持通过教学管理软件实现一键禁止任意学生上网，禁网同时需要支持屏幕广播、屏幕查看等正常教学应用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分组教学：支持老师对学生进行分组，分组时老师可以在软件界面根据学生姓名手动分组也可以随机分组，组名可以由组长和老师重命名。可记录小组总得分与小组内成员对小组的贡献值，同一组内的学生可以相互传送文件</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、老师可以将选中的文件分发给学生，可以分发给所有学生，也可以分发给指定学生</w:t>
                  </w:r>
                  <w:r>
                    <w:rPr>
                      <w:rFonts w:ascii="仿宋_GB2312" w:hAnsi="仿宋_GB2312" w:cs="仿宋_GB2312" w:eastAsia="仿宋_GB2312"/>
                      <w:sz w:val="21"/>
                    </w:rPr>
                    <w:t>;老师分发时支持单个发送同时也支持文件夹发送;同时支持学生直接将文件提交给老师，老师可以设置文件上收的截止时间和上收后存储位置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、本次要求配置不低于</w:t>
                  </w:r>
                  <w:r>
                    <w:rPr>
                      <w:rFonts w:ascii="仿宋_GB2312" w:hAnsi="仿宋_GB2312" w:cs="仿宋_GB2312" w:eastAsia="仿宋_GB2312"/>
                      <w:sz w:val="21"/>
                    </w:rPr>
                    <w:t>70点的教学管理软件授权</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教师、学生电脑</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1.CPU：主频≥2.5GHz，≥10核心，≥16线程；</w:t>
                  </w:r>
                </w:p>
                <w:p>
                  <w:pPr>
                    <w:pStyle w:val="null3"/>
                    <w:jc w:val="left"/>
                  </w:pPr>
                  <w:r>
                    <w:rPr>
                      <w:rFonts w:ascii="仿宋_GB2312" w:hAnsi="仿宋_GB2312" w:cs="仿宋_GB2312" w:eastAsia="仿宋_GB2312"/>
                      <w:sz w:val="21"/>
                    </w:rPr>
                    <w:t>2.内存：≥16GB DDR4内存；</w:t>
                  </w:r>
                </w:p>
                <w:p>
                  <w:pPr>
                    <w:pStyle w:val="null3"/>
                    <w:jc w:val="left"/>
                  </w:pPr>
                  <w:r>
                    <w:rPr>
                      <w:rFonts w:ascii="仿宋_GB2312" w:hAnsi="仿宋_GB2312" w:cs="仿宋_GB2312" w:eastAsia="仿宋_GB2312"/>
                      <w:sz w:val="21"/>
                    </w:rPr>
                    <w:t>3.显卡：集成显卡；</w:t>
                  </w:r>
                </w:p>
                <w:p>
                  <w:pPr>
                    <w:pStyle w:val="null3"/>
                    <w:jc w:val="left"/>
                  </w:pPr>
                  <w:r>
                    <w:rPr>
                      <w:rFonts w:ascii="仿宋_GB2312" w:hAnsi="仿宋_GB2312" w:cs="仿宋_GB2312" w:eastAsia="仿宋_GB2312"/>
                      <w:sz w:val="21"/>
                    </w:rPr>
                    <w:t>4.硬盘：≥512</w:t>
                  </w:r>
                  <w:r>
                    <w:rPr>
                      <w:rFonts w:ascii="仿宋_GB2312" w:hAnsi="仿宋_GB2312" w:cs="仿宋_GB2312" w:eastAsia="仿宋_GB2312"/>
                      <w:sz w:val="21"/>
                    </w:rPr>
                    <w:t>G</w:t>
                  </w:r>
                  <w:r>
                    <w:rPr>
                      <w:rFonts w:ascii="仿宋_GB2312" w:hAnsi="仿宋_GB2312" w:cs="仿宋_GB2312" w:eastAsia="仿宋_GB2312"/>
                      <w:sz w:val="21"/>
                    </w:rPr>
                    <w:t xml:space="preserve"> </w:t>
                  </w:r>
                  <w:r>
                    <w:rPr>
                      <w:rFonts w:ascii="仿宋_GB2312" w:hAnsi="仿宋_GB2312" w:cs="仿宋_GB2312" w:eastAsia="仿宋_GB2312"/>
                      <w:sz w:val="21"/>
                    </w:rPr>
                    <w:t>SSD M.2 SSD M.2 2280 G4p TLC OP；</w:t>
                  </w:r>
                </w:p>
                <w:p>
                  <w:pPr>
                    <w:pStyle w:val="null3"/>
                    <w:jc w:val="left"/>
                  </w:pPr>
                  <w:r>
                    <w:rPr>
                      <w:rFonts w:ascii="仿宋_GB2312" w:hAnsi="仿宋_GB2312" w:cs="仿宋_GB2312" w:eastAsia="仿宋_GB2312"/>
                      <w:sz w:val="21"/>
                    </w:rPr>
                    <w:t>5.网卡：集成千兆有线网卡；</w:t>
                  </w:r>
                </w:p>
                <w:p>
                  <w:pPr>
                    <w:pStyle w:val="null3"/>
                    <w:jc w:val="left"/>
                  </w:pPr>
                  <w:r>
                    <w:rPr>
                      <w:rFonts w:ascii="仿宋_GB2312" w:hAnsi="仿宋_GB2312" w:cs="仿宋_GB2312" w:eastAsia="仿宋_GB2312"/>
                      <w:sz w:val="21"/>
                    </w:rPr>
                    <w:t>6.声卡：集成声卡，配置5.1声道；</w:t>
                  </w:r>
                </w:p>
                <w:p>
                  <w:pPr>
                    <w:pStyle w:val="null3"/>
                    <w:jc w:val="left"/>
                  </w:pPr>
                  <w:r>
                    <w:rPr>
                      <w:rFonts w:ascii="仿宋_GB2312" w:hAnsi="仿宋_GB2312" w:cs="仿宋_GB2312" w:eastAsia="仿宋_GB2312"/>
                      <w:sz w:val="21"/>
                    </w:rPr>
                    <w:t>7.接口：USB接口</w:t>
                  </w:r>
                  <w:r>
                    <w:rPr>
                      <w:rFonts w:ascii="仿宋_GB2312" w:hAnsi="仿宋_GB2312" w:cs="仿宋_GB2312" w:eastAsia="仿宋_GB2312"/>
                      <w:sz w:val="21"/>
                    </w:rPr>
                    <w:t>≥</w:t>
                  </w:r>
                  <w:r>
                    <w:rPr>
                      <w:rFonts w:ascii="仿宋_GB2312" w:hAnsi="仿宋_GB2312" w:cs="仿宋_GB2312" w:eastAsia="仿宋_GB2312"/>
                      <w:sz w:val="21"/>
                    </w:rPr>
                    <w:t>6个。其中前置</w:t>
                  </w:r>
                  <w:r>
                    <w:rPr>
                      <w:rFonts w:ascii="仿宋_GB2312" w:hAnsi="仿宋_GB2312" w:cs="仿宋_GB2312" w:eastAsia="仿宋_GB2312"/>
                      <w:sz w:val="21"/>
                    </w:rPr>
                    <w:t>≥</w:t>
                  </w:r>
                  <w:r>
                    <w:rPr>
                      <w:rFonts w:ascii="仿宋_GB2312" w:hAnsi="仿宋_GB2312" w:cs="仿宋_GB2312" w:eastAsia="仿宋_GB2312"/>
                      <w:sz w:val="21"/>
                    </w:rPr>
                    <w:t>2个USB3.2，1个麦克风插孔，1个耳机/麦克风插孔，后置</w:t>
                  </w:r>
                  <w:r>
                    <w:rPr>
                      <w:rFonts w:ascii="仿宋_GB2312" w:hAnsi="仿宋_GB2312" w:cs="仿宋_GB2312" w:eastAsia="仿宋_GB2312"/>
                      <w:sz w:val="21"/>
                    </w:rPr>
                    <w:t>≥</w:t>
                  </w:r>
                  <w:r>
                    <w:rPr>
                      <w:rFonts w:ascii="仿宋_GB2312" w:hAnsi="仿宋_GB2312" w:cs="仿宋_GB2312" w:eastAsia="仿宋_GB2312"/>
                      <w:sz w:val="21"/>
                    </w:rPr>
                    <w:t>4个USB2.0，1个VGA，1个HDMI，1个DP，1个RJ45；</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xml:space="preserve">.电源：≥200W节能电源；    </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.▲机箱：≥15L标准塔式机箱，</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.显示器≥23.8寸低蓝光显示器</w:t>
                  </w:r>
                  <w:r>
                    <w:rPr>
                      <w:rFonts w:ascii="仿宋_GB2312" w:hAnsi="仿宋_GB2312" w:cs="仿宋_GB2312" w:eastAsia="仿宋_GB2312"/>
                      <w:sz w:val="21"/>
                    </w:rPr>
                    <w:t>,IPS面板，包含VGA、HDMI等接口；</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整机为原厂配置且提供售后服务承诺函，内容包括</w:t>
                  </w:r>
                  <w:r>
                    <w:rPr>
                      <w:rFonts w:ascii="仿宋_GB2312" w:hAnsi="仿宋_GB2312" w:cs="仿宋_GB2312" w:eastAsia="仿宋_GB2312"/>
                      <w:sz w:val="21"/>
                    </w:rPr>
                    <w:t>原厂提供三年上门服务</w:t>
                  </w:r>
                  <w:r>
                    <w:rPr>
                      <w:rFonts w:ascii="仿宋_GB2312" w:hAnsi="仿宋_GB2312" w:cs="仿宋_GB2312" w:eastAsia="仿宋_GB2312"/>
                      <w:sz w:val="21"/>
                    </w:rPr>
                    <w:t>。</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1.设备至小支持WAN口2*GE，LAN口3*GE，LAN/WAN2*GE，USB3.0 1个；</w:t>
                  </w:r>
                </w:p>
                <w:p>
                  <w:pPr>
                    <w:pStyle w:val="null3"/>
                    <w:jc w:val="left"/>
                  </w:pPr>
                  <w:r>
                    <w:rPr>
                      <w:rFonts w:ascii="仿宋_GB2312" w:hAnsi="仿宋_GB2312" w:cs="仿宋_GB2312" w:eastAsia="仿宋_GB2312"/>
                      <w:sz w:val="21"/>
                    </w:rPr>
                    <w:t>2.带机量≥150;</w:t>
                  </w:r>
                </w:p>
                <w:p>
                  <w:pPr>
                    <w:pStyle w:val="null3"/>
                    <w:jc w:val="left"/>
                  </w:pPr>
                  <w:r>
                    <w:rPr>
                      <w:rFonts w:ascii="仿宋_GB2312" w:hAnsi="仿宋_GB2312" w:cs="仿宋_GB2312" w:eastAsia="仿宋_GB2312"/>
                      <w:sz w:val="21"/>
                    </w:rPr>
                    <w:t>3.适用带宽1000Mbps;</w:t>
                  </w:r>
                </w:p>
                <w:p>
                  <w:pPr>
                    <w:pStyle w:val="null3"/>
                    <w:jc w:val="left"/>
                  </w:pPr>
                  <w:r>
                    <w:rPr>
                      <w:rFonts w:ascii="仿宋_GB2312" w:hAnsi="仿宋_GB2312" w:cs="仿宋_GB2312" w:eastAsia="仿宋_GB2312"/>
                      <w:sz w:val="21"/>
                    </w:rPr>
                    <w:t>4.交换容量≥270Gbps，转发性能≥200Mpps；;</w:t>
                  </w:r>
                </w:p>
                <w:p>
                  <w:pPr>
                    <w:pStyle w:val="null3"/>
                    <w:jc w:val="left"/>
                  </w:pPr>
                  <w:r>
                    <w:rPr>
                      <w:rFonts w:ascii="仿宋_GB2312" w:hAnsi="仿宋_GB2312" w:cs="仿宋_GB2312" w:eastAsia="仿宋_GB2312"/>
                      <w:sz w:val="21"/>
                    </w:rPr>
                    <w:t>5.NAT会话数≥4万；</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交换容量</w:t>
                  </w:r>
                  <w:r>
                    <w:rPr>
                      <w:rFonts w:ascii="仿宋_GB2312" w:hAnsi="仿宋_GB2312" w:cs="仿宋_GB2312" w:eastAsia="仿宋_GB2312"/>
                      <w:sz w:val="21"/>
                    </w:rPr>
                    <w:t>≥670Gbps，转发性能≥200Mpps；</w:t>
                  </w:r>
                </w:p>
                <w:p>
                  <w:pPr>
                    <w:pStyle w:val="null3"/>
                    <w:jc w:val="left"/>
                  </w:pPr>
                  <w:r>
                    <w:rPr>
                      <w:rFonts w:ascii="仿宋_GB2312" w:hAnsi="仿宋_GB2312" w:cs="仿宋_GB2312" w:eastAsia="仿宋_GB2312"/>
                      <w:sz w:val="21"/>
                    </w:rPr>
                    <w:t>2.固化10/100/1000M 以太网端口≥ 24 ，1G/10G SFP+光接口≥4.</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三年质保</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学生桌椅</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1.桌面材质及规格：25mm三聚氰胺面板；</w:t>
                  </w:r>
                </w:p>
                <w:p>
                  <w:pPr>
                    <w:pStyle w:val="null3"/>
                    <w:jc w:val="left"/>
                  </w:pPr>
                  <w:r>
                    <w:rPr>
                      <w:rFonts w:ascii="仿宋_GB2312" w:hAnsi="仿宋_GB2312" w:cs="仿宋_GB2312" w:eastAsia="仿宋_GB2312"/>
                      <w:sz w:val="21"/>
                    </w:rPr>
                    <w:t>2.结构材质及规格：钢木结构、桌架为方钢材质；</w:t>
                  </w:r>
                </w:p>
                <w:p>
                  <w:pPr>
                    <w:pStyle w:val="null3"/>
                    <w:jc w:val="left"/>
                  </w:pPr>
                  <w:r>
                    <w:rPr>
                      <w:rFonts w:ascii="仿宋_GB2312" w:hAnsi="仿宋_GB2312" w:cs="仿宋_GB2312" w:eastAsia="仿宋_GB2312"/>
                      <w:sz w:val="21"/>
                    </w:rPr>
                    <w:t>3.尺寸：</w:t>
                  </w:r>
                  <w:r>
                    <w:rPr>
                      <w:rFonts w:ascii="仿宋_GB2312" w:hAnsi="仿宋_GB2312" w:cs="仿宋_GB2312" w:eastAsia="仿宋_GB2312"/>
                      <w:sz w:val="21"/>
                    </w:rPr>
                    <w:t>长度</w:t>
                  </w:r>
                  <w:r>
                    <w:rPr>
                      <w:rFonts w:ascii="仿宋_GB2312" w:hAnsi="仿宋_GB2312" w:cs="仿宋_GB2312" w:eastAsia="仿宋_GB2312"/>
                      <w:sz w:val="21"/>
                    </w:rPr>
                    <w:t>700mm</w:t>
                  </w:r>
                  <w:r>
                    <w:rPr>
                      <w:rFonts w:ascii="仿宋_GB2312" w:hAnsi="仿宋_GB2312" w:cs="仿宋_GB2312" w:eastAsia="仿宋_GB2312"/>
                      <w:sz w:val="21"/>
                    </w:rPr>
                    <w:t>*宽</w:t>
                  </w:r>
                  <w:r>
                    <w:rPr>
                      <w:rFonts w:ascii="仿宋_GB2312" w:hAnsi="仿宋_GB2312" w:cs="仿宋_GB2312" w:eastAsia="仿宋_GB2312"/>
                      <w:sz w:val="21"/>
                    </w:rPr>
                    <w:t>600mm</w:t>
                  </w:r>
                  <w:r>
                    <w:rPr>
                      <w:rFonts w:ascii="仿宋_GB2312" w:hAnsi="仿宋_GB2312" w:cs="仿宋_GB2312" w:eastAsia="仿宋_GB2312"/>
                      <w:sz w:val="21"/>
                    </w:rPr>
                    <w:t>*高</w:t>
                  </w:r>
                  <w:r>
                    <w:rPr>
                      <w:rFonts w:ascii="仿宋_GB2312" w:hAnsi="仿宋_GB2312" w:cs="仿宋_GB2312" w:eastAsia="仿宋_GB2312"/>
                      <w:sz w:val="21"/>
                    </w:rPr>
                    <w:t>750mm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4.凳规格：左右340mm*前后240mm*上下450mm，钢木结构，凳面为25mm实木颗粒双贴面板，颜色：V79-雨丝暖白，四边用1.5mm厚pvc白加黑封边，凳架为25mm*25mm方管焊接，凳面磷化喷涂处理，凳脚为防滑耐磨塑料垫。</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多媒体讲桌</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1.长宽高≥800*600*940mm。</w:t>
                  </w:r>
                </w:p>
                <w:p>
                  <w:pPr>
                    <w:pStyle w:val="null3"/>
                    <w:jc w:val="left"/>
                  </w:pPr>
                  <w:r>
                    <w:rPr>
                      <w:rFonts w:ascii="仿宋_GB2312" w:hAnsi="仿宋_GB2312" w:cs="仿宋_GB2312" w:eastAsia="仿宋_GB2312"/>
                      <w:sz w:val="21"/>
                    </w:rPr>
                    <w:t>2.外观流线型设计</w:t>
                  </w:r>
                  <w:r>
                    <w:rPr>
                      <w:rFonts w:ascii="仿宋_GB2312" w:hAnsi="仿宋_GB2312" w:cs="仿宋_GB2312" w:eastAsia="仿宋_GB2312"/>
                      <w:sz w:val="21"/>
                    </w:rPr>
                    <w:t>，</w:t>
                  </w:r>
                  <w:r>
                    <w:rPr>
                      <w:rFonts w:ascii="仿宋_GB2312" w:hAnsi="仿宋_GB2312" w:cs="仿宋_GB2312" w:eastAsia="仿宋_GB2312"/>
                      <w:sz w:val="21"/>
                    </w:rPr>
                    <w:t>采用立式讲台风格、分体式设计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3.钢木结构，钢制部分材质：</w:t>
                  </w:r>
                  <w:r>
                    <w:rPr>
                      <w:rFonts w:ascii="仿宋_GB2312" w:hAnsi="仿宋_GB2312" w:cs="仿宋_GB2312" w:eastAsia="仿宋_GB2312"/>
                      <w:sz w:val="21"/>
                    </w:rPr>
                    <w:t>≥</w:t>
                  </w:r>
                  <w:r>
                    <w:rPr>
                      <w:rFonts w:ascii="仿宋_GB2312" w:hAnsi="仿宋_GB2312" w:cs="仿宋_GB2312" w:eastAsia="仿宋_GB2312"/>
                      <w:sz w:val="21"/>
                    </w:rPr>
                    <w:t>1.0mm优质冷压钢板；</w:t>
                  </w:r>
                </w:p>
                <w:p>
                  <w:pPr>
                    <w:pStyle w:val="null3"/>
                    <w:jc w:val="left"/>
                  </w:pPr>
                  <w:r>
                    <w:rPr>
                      <w:rFonts w:ascii="仿宋_GB2312" w:hAnsi="仿宋_GB2312" w:cs="仿宋_GB2312" w:eastAsia="仿宋_GB2312"/>
                      <w:sz w:val="21"/>
                    </w:rPr>
                    <w:t>4.工艺：脱脂、磷化、静电喷塑、溜平固化，耐磨、防静电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.键盘托架采用抽拉式设计。</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1.弹力调配座海绵；</w:t>
                  </w:r>
                </w:p>
                <w:p>
                  <w:pPr>
                    <w:pStyle w:val="null3"/>
                    <w:jc w:val="left"/>
                  </w:pPr>
                  <w:r>
                    <w:rPr>
                      <w:rFonts w:ascii="仿宋_GB2312" w:hAnsi="仿宋_GB2312" w:cs="仿宋_GB2312" w:eastAsia="仿宋_GB2312"/>
                      <w:sz w:val="21"/>
                    </w:rPr>
                    <w:t>2.联动可拉伸尼龙扶手；</w:t>
                  </w:r>
                </w:p>
                <w:p>
                  <w:pPr>
                    <w:pStyle w:val="null3"/>
                    <w:jc w:val="left"/>
                  </w:pPr>
                  <w:r>
                    <w:rPr>
                      <w:rFonts w:ascii="仿宋_GB2312" w:hAnsi="仿宋_GB2312" w:cs="仿宋_GB2312" w:eastAsia="仿宋_GB2312"/>
                      <w:sz w:val="21"/>
                    </w:rPr>
                    <w:t>3.方形底盘配总长195㎜行程</w:t>
                  </w:r>
                  <w:r>
                    <w:rPr>
                      <w:rFonts w:ascii="仿宋_GB2312" w:hAnsi="仿宋_GB2312" w:cs="仿宋_GB2312" w:eastAsia="仿宋_GB2312"/>
                      <w:sz w:val="21"/>
                    </w:rPr>
                    <w:t>≥</w:t>
                  </w:r>
                  <w:r>
                    <w:rPr>
                      <w:rFonts w:ascii="仿宋_GB2312" w:hAnsi="仿宋_GB2312" w:cs="仿宋_GB2312" w:eastAsia="仿宋_GB2312"/>
                      <w:sz w:val="21"/>
                    </w:rPr>
                    <w:t>100升降气杆；</w:t>
                  </w:r>
                </w:p>
                <w:p>
                  <w:pPr>
                    <w:pStyle w:val="null3"/>
                    <w:jc w:val="left"/>
                  </w:pPr>
                  <w:r>
                    <w:rPr>
                      <w:rFonts w:ascii="仿宋_GB2312" w:hAnsi="仿宋_GB2312" w:cs="仿宋_GB2312" w:eastAsia="仿宋_GB2312"/>
                      <w:sz w:val="21"/>
                    </w:rPr>
                    <w:t>4.可拉伸脚托配可180度旋转脚踏；</w:t>
                  </w:r>
                </w:p>
                <w:p>
                  <w:pPr>
                    <w:pStyle w:val="null3"/>
                    <w:jc w:val="left"/>
                  </w:pPr>
                  <w:r>
                    <w:rPr>
                      <w:rFonts w:ascii="仿宋_GB2312" w:hAnsi="仿宋_GB2312" w:cs="仿宋_GB2312" w:eastAsia="仿宋_GB2312"/>
                      <w:sz w:val="21"/>
                    </w:rPr>
                    <w:t xml:space="preserve">5.350GT电镀脚                      </w:t>
                  </w:r>
                </w:p>
                <w:p>
                  <w:pPr>
                    <w:pStyle w:val="null3"/>
                    <w:jc w:val="left"/>
                  </w:pPr>
                  <w:r>
                    <w:rPr>
                      <w:rFonts w:ascii="仿宋_GB2312" w:hAnsi="仿宋_GB2312" w:cs="仿宋_GB2312" w:eastAsia="仿宋_GB2312"/>
                      <w:sz w:val="21"/>
                    </w:rPr>
                    <w:t>6.φ55mm黑色耐磨尼龙轮</w:t>
                  </w:r>
                </w:p>
                <w:p>
                  <w:pPr>
                    <w:pStyle w:val="null3"/>
                    <w:jc w:val="left"/>
                  </w:pPr>
                  <w:r>
                    <w:rPr>
                      <w:rFonts w:ascii="仿宋_GB2312" w:hAnsi="仿宋_GB2312" w:cs="仿宋_GB2312" w:eastAsia="仿宋_GB2312"/>
                      <w:sz w:val="21"/>
                    </w:rPr>
                    <w:t>7.倾仰角度≥135°</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22U网络机柜，尺寸：≥</w:t>
                  </w:r>
                  <w:r>
                    <w:rPr>
                      <w:rFonts w:ascii="仿宋_GB2312" w:hAnsi="仿宋_GB2312" w:cs="仿宋_GB2312" w:eastAsia="仿宋_GB2312"/>
                      <w:sz w:val="21"/>
                    </w:rPr>
                    <w:t>1200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*600</w:t>
                  </w:r>
                  <w:r>
                    <w:rPr>
                      <w:rFonts w:ascii="仿宋_GB2312" w:hAnsi="仿宋_GB2312" w:cs="仿宋_GB2312" w:eastAsia="仿宋_GB2312"/>
                      <w:sz w:val="21"/>
                    </w:rPr>
                    <w:t>mm</w:t>
                  </w:r>
                  <w:r>
                    <w:rPr>
                      <w:rFonts w:ascii="仿宋_GB2312" w:hAnsi="仿宋_GB2312" w:cs="仿宋_GB2312" w:eastAsia="仿宋_GB2312"/>
                      <w:sz w:val="21"/>
                    </w:rPr>
                    <w:t xml:space="preserve"> </w:t>
                  </w:r>
                  <w:r>
                    <w:rPr>
                      <w:rFonts w:ascii="仿宋_GB2312" w:hAnsi="仿宋_GB2312" w:cs="仿宋_GB2312" w:eastAsia="仿宋_GB2312"/>
                      <w:sz w:val="21"/>
                    </w:rPr>
                    <w:t>要求：前后网面，冷轧钢板，网络机柜带</w:t>
                  </w:r>
                  <w:r>
                    <w:rPr>
                      <w:rFonts w:ascii="仿宋_GB2312" w:hAnsi="仿宋_GB2312" w:cs="仿宋_GB2312" w:eastAsia="仿宋_GB2312"/>
                      <w:sz w:val="21"/>
                    </w:rPr>
                    <w:t>PDU、盲板</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无线投屏器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1.支持操作系统：Windows、 Mac OS</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2.分辨率：</w:t>
                  </w:r>
                  <w:r>
                    <w:rPr>
                      <w:rFonts w:ascii="仿宋_GB2312" w:hAnsi="仿宋_GB2312" w:cs="仿宋_GB2312" w:eastAsia="仿宋_GB2312"/>
                      <w:sz w:val="21"/>
                    </w:rPr>
                    <w:t xml:space="preserve"> </w:t>
                  </w:r>
                  <w:r>
                    <w:rPr>
                      <w:rFonts w:ascii="仿宋_GB2312" w:hAnsi="仿宋_GB2312" w:cs="仿宋_GB2312" w:eastAsia="仿宋_GB2312"/>
                      <w:sz w:val="21"/>
                    </w:rPr>
                    <w:t>≥4K；</w:t>
                  </w:r>
                  <w:r>
                    <w:br/>
                  </w:r>
                  <w:r>
                    <w:rPr>
                      <w:rFonts w:ascii="仿宋_GB2312" w:hAnsi="仿宋_GB2312" w:cs="仿宋_GB2312" w:eastAsia="仿宋_GB2312"/>
                      <w:sz w:val="21"/>
                    </w:rPr>
                    <w:t>3.音频：兼容音频；</w:t>
                  </w:r>
                  <w:r>
                    <w:br/>
                  </w:r>
                  <w:r>
                    <w:rPr>
                      <w:rFonts w:ascii="仿宋_GB2312" w:hAnsi="仿宋_GB2312" w:cs="仿宋_GB2312" w:eastAsia="仿宋_GB2312"/>
                      <w:sz w:val="21"/>
                    </w:rPr>
                    <w:t>4.无线传输协议：802.11 a/g/n；</w:t>
                  </w:r>
                  <w:r>
                    <w:br/>
                  </w:r>
                  <w:r>
                    <w:rPr>
                      <w:rFonts w:ascii="仿宋_GB2312" w:hAnsi="仿宋_GB2312" w:cs="仿宋_GB2312" w:eastAsia="仿宋_GB2312"/>
                      <w:sz w:val="21"/>
                    </w:rPr>
                    <w:t>5.频段：支持5 GHz；</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教学多媒体音箱</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1.音箱箱体采用MDF中纤板，面饰黑色小孔钢网，黑色洒点纹PVC表面装潢；</w:t>
                  </w:r>
                </w:p>
                <w:p>
                  <w:pPr>
                    <w:pStyle w:val="null3"/>
                    <w:jc w:val="left"/>
                  </w:pPr>
                  <w:r>
                    <w:rPr>
                      <w:rFonts w:ascii="仿宋_GB2312" w:hAnsi="仿宋_GB2312" w:cs="仿宋_GB2312" w:eastAsia="仿宋_GB2312"/>
                      <w:sz w:val="21"/>
                    </w:rPr>
                    <w:t>2.体声线路输入（两组RCA、一组TRS-3.5接口）；</w:t>
                  </w:r>
                </w:p>
                <w:p>
                  <w:pPr>
                    <w:pStyle w:val="null3"/>
                    <w:jc w:val="left"/>
                  </w:pPr>
                  <w:r>
                    <w:rPr>
                      <w:rFonts w:ascii="仿宋_GB2312" w:hAnsi="仿宋_GB2312" w:cs="仿宋_GB2312" w:eastAsia="仿宋_GB2312"/>
                      <w:sz w:val="21"/>
                    </w:rPr>
                    <w:t>3.输出接口：一组立体声线路输出，一组副机功率输出；</w:t>
                  </w:r>
                </w:p>
                <w:p>
                  <w:pPr>
                    <w:pStyle w:val="null3"/>
                    <w:jc w:val="left"/>
                  </w:pPr>
                  <w:r>
                    <w:rPr>
                      <w:rFonts w:ascii="仿宋_GB2312" w:hAnsi="仿宋_GB2312" w:cs="仿宋_GB2312" w:eastAsia="仿宋_GB2312"/>
                      <w:sz w:val="21"/>
                    </w:rPr>
                    <w:t>4.功 率：≥50W/4Ω；</w:t>
                  </w:r>
                </w:p>
                <w:p>
                  <w:pPr>
                    <w:pStyle w:val="null3"/>
                    <w:jc w:val="left"/>
                  </w:pPr>
                  <w:r>
                    <w:rPr>
                      <w:rFonts w:ascii="仿宋_GB2312" w:hAnsi="仿宋_GB2312" w:cs="仿宋_GB2312" w:eastAsia="仿宋_GB2312"/>
                      <w:sz w:val="21"/>
                    </w:rPr>
                    <w:t>5.频率范围：70Hz～20KHz；</w:t>
                  </w:r>
                </w:p>
                <w:p>
                  <w:pPr>
                    <w:pStyle w:val="null3"/>
                    <w:jc w:val="left"/>
                  </w:pPr>
                  <w:r>
                    <w:rPr>
                      <w:rFonts w:ascii="仿宋_GB2312" w:hAnsi="仿宋_GB2312" w:cs="仿宋_GB2312" w:eastAsia="仿宋_GB2312"/>
                      <w:sz w:val="21"/>
                    </w:rPr>
                    <w:t>6.输入灵敏度：</w:t>
                  </w:r>
                  <w:r>
                    <w:rPr>
                      <w:rFonts w:ascii="仿宋_GB2312" w:hAnsi="仿宋_GB2312" w:cs="仿宋_GB2312" w:eastAsia="仿宋_GB2312"/>
                      <w:sz w:val="21"/>
                    </w:rPr>
                    <w:t>小于等于</w:t>
                  </w:r>
                  <w:r>
                    <w:rPr>
                      <w:rFonts w:ascii="仿宋_GB2312" w:hAnsi="仿宋_GB2312" w:cs="仿宋_GB2312" w:eastAsia="仿宋_GB2312"/>
                      <w:sz w:val="21"/>
                    </w:rPr>
                    <w:t>350±50mV；</w:t>
                  </w:r>
                </w:p>
                <w:p>
                  <w:pPr>
                    <w:pStyle w:val="null3"/>
                    <w:jc w:val="left"/>
                  </w:pPr>
                  <w:r>
                    <w:rPr>
                      <w:rFonts w:ascii="仿宋_GB2312" w:hAnsi="仿宋_GB2312" w:cs="仿宋_GB2312" w:eastAsia="仿宋_GB2312"/>
                      <w:sz w:val="21"/>
                    </w:rPr>
                    <w:t>7.信 噪 比：≥82dB（A计权）；</w:t>
                  </w:r>
                </w:p>
                <w:p>
                  <w:pPr>
                    <w:pStyle w:val="null3"/>
                    <w:jc w:val="left"/>
                  </w:pPr>
                  <w:r>
                    <w:rPr>
                      <w:rFonts w:ascii="仿宋_GB2312" w:hAnsi="仿宋_GB2312" w:cs="仿宋_GB2312" w:eastAsia="仿宋_GB2312"/>
                      <w:sz w:val="21"/>
                    </w:rPr>
                    <w:t>8.喇叭单元：5”全纸盆低音，3”纸盆高音；</w:t>
                  </w:r>
                </w:p>
                <w:p>
                  <w:pPr>
                    <w:pStyle w:val="null3"/>
                    <w:jc w:val="left"/>
                  </w:pPr>
                  <w:r>
                    <w:rPr>
                      <w:rFonts w:ascii="仿宋_GB2312" w:hAnsi="仿宋_GB2312" w:cs="仿宋_GB2312" w:eastAsia="仿宋_GB2312"/>
                      <w:sz w:val="21"/>
                    </w:rPr>
                    <w:t>9.音箱尺寸：200X168X310mm；</w:t>
                  </w:r>
                </w:p>
                <w:p>
                  <w:pPr>
                    <w:pStyle w:val="null3"/>
                    <w:jc w:val="left"/>
                  </w:pPr>
                  <w:r>
                    <w:rPr>
                      <w:rFonts w:ascii="仿宋_GB2312" w:hAnsi="仿宋_GB2312" w:cs="仿宋_GB2312" w:eastAsia="仿宋_GB2312"/>
                      <w:sz w:val="21"/>
                    </w:rPr>
                    <w:t>话筒参数</w:t>
                  </w:r>
                </w:p>
                <w:p>
                  <w:pPr>
                    <w:pStyle w:val="null3"/>
                    <w:jc w:val="left"/>
                  </w:pPr>
                  <w:r>
                    <w:rPr>
                      <w:rFonts w:ascii="仿宋_GB2312" w:hAnsi="仿宋_GB2312" w:cs="仿宋_GB2312" w:eastAsia="仿宋_GB2312"/>
                      <w:sz w:val="21"/>
                    </w:rPr>
                    <w:t>1.工作频段支持：Sub 1GHz；</w:t>
                  </w:r>
                </w:p>
                <w:p>
                  <w:pPr>
                    <w:pStyle w:val="null3"/>
                    <w:jc w:val="left"/>
                  </w:pPr>
                  <w:r>
                    <w:rPr>
                      <w:rFonts w:ascii="仿宋_GB2312" w:hAnsi="仿宋_GB2312" w:cs="仿宋_GB2312" w:eastAsia="仿宋_GB2312"/>
                      <w:sz w:val="21"/>
                    </w:rPr>
                    <w:t xml:space="preserve">2.传输距离： ≥20 </w:t>
                  </w:r>
                  <w:r>
                    <w:rPr>
                      <w:rFonts w:ascii="仿宋_GB2312" w:hAnsi="仿宋_GB2312" w:cs="仿宋_GB2312" w:eastAsia="仿宋_GB2312"/>
                      <w:sz w:val="21"/>
                    </w:rPr>
                    <w:t>m</w:t>
                  </w:r>
                  <w:r>
                    <w:rPr>
                      <w:rFonts w:ascii="仿宋_GB2312" w:hAnsi="仿宋_GB2312" w:cs="仿宋_GB2312" w:eastAsia="仿宋_GB2312"/>
                      <w:sz w:val="21"/>
                    </w:rPr>
                    <w:t>开阔地带范围内稳定传输音频数据；</w:t>
                  </w:r>
                </w:p>
                <w:p>
                  <w:pPr>
                    <w:pStyle w:val="null3"/>
                    <w:jc w:val="left"/>
                  </w:pPr>
                  <w:r>
                    <w:rPr>
                      <w:rFonts w:ascii="仿宋_GB2312" w:hAnsi="仿宋_GB2312" w:cs="仿宋_GB2312" w:eastAsia="仿宋_GB2312"/>
                      <w:sz w:val="21"/>
                    </w:rPr>
                    <w:t>3.采用内置驻极体拾音器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4.腔体内置声学海绵垫</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5.同一话筒可在任意教室使用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6.支持四种对频方式：开机自动搜索干净信道并自动配对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7.采用 24kHz 采样率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8.支持音量调节：支持一键静音功能；</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.内置可充式 3.7V 聚合物锂电池。电池容量：≥500mA，带保护电路；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.Type C 接口</w:t>
                  </w:r>
                  <w:r>
                    <w:rPr>
                      <w:rFonts w:ascii="仿宋_GB2312" w:hAnsi="仿宋_GB2312" w:cs="仿宋_GB2312" w:eastAsia="仿宋_GB2312"/>
                      <w:sz w:val="21"/>
                    </w:rPr>
                    <w:t xml:space="preserve"> </w:t>
                  </w:r>
                  <w:r>
                    <w:rPr>
                      <w:rFonts w:ascii="仿宋_GB2312" w:hAnsi="仿宋_GB2312" w:cs="仿宋_GB2312" w:eastAsia="仿宋_GB2312"/>
                      <w:sz w:val="21"/>
                    </w:rPr>
                    <w:t>充电时间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续航时间</w:t>
                  </w:r>
                  <w:r>
                    <w:rPr>
                      <w:rFonts w:ascii="仿宋_GB2312" w:hAnsi="仿宋_GB2312" w:cs="仿宋_GB2312" w:eastAsia="仿宋_GB2312"/>
                      <w:sz w:val="21"/>
                    </w:rPr>
                    <w:t>≥12h；</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稳压器</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接触式自耦调压器、伺服式电动机，自动控制电路当电网电压不稳定或负载变化时，自动采样控制电路发出信号驱动；</w:t>
                  </w:r>
                  <w:r>
                    <w:br/>
                  </w:r>
                  <w:r>
                    <w:rPr>
                      <w:rFonts w:ascii="仿宋_GB2312" w:hAnsi="仿宋_GB2312" w:cs="仿宋_GB2312" w:eastAsia="仿宋_GB2312"/>
                      <w:sz w:val="21"/>
                    </w:rPr>
                    <w:t>基本性能：</w:t>
                  </w:r>
                  <w:r>
                    <w:br/>
                  </w:r>
                  <w:r>
                    <w:rPr>
                      <w:rFonts w:ascii="仿宋_GB2312" w:hAnsi="仿宋_GB2312" w:cs="仿宋_GB2312" w:eastAsia="仿宋_GB2312"/>
                      <w:sz w:val="21"/>
                    </w:rPr>
                    <w:t>输入电压单相</w:t>
                  </w:r>
                  <w:r>
                    <w:rPr>
                      <w:rFonts w:ascii="仿宋_GB2312" w:hAnsi="仿宋_GB2312" w:cs="仿宋_GB2312" w:eastAsia="仿宋_GB2312"/>
                      <w:sz w:val="21"/>
                    </w:rPr>
                    <w:t xml:space="preserve"> </w:t>
                  </w:r>
                  <w:r>
                    <w:rPr>
                      <w:rFonts w:ascii="仿宋_GB2312" w:hAnsi="仿宋_GB2312" w:cs="仿宋_GB2312" w:eastAsia="仿宋_GB2312"/>
                      <w:sz w:val="21"/>
                    </w:rPr>
                    <w:t>220V±10%</w:t>
                  </w:r>
                  <w:r>
                    <w:rPr>
                      <w:rFonts w:ascii="仿宋_GB2312" w:hAnsi="仿宋_GB2312" w:cs="仿宋_GB2312" w:eastAsia="仿宋_GB2312"/>
                      <w:sz w:val="21"/>
                    </w:rPr>
                    <w:t>/三相 ；</w:t>
                  </w:r>
                  <w:r>
                    <w:rPr>
                      <w:rFonts w:ascii="仿宋_GB2312" w:hAnsi="仿宋_GB2312" w:cs="仿宋_GB2312" w:eastAsia="仿宋_GB2312"/>
                      <w:sz w:val="21"/>
                    </w:rPr>
                    <w:t>380V</w:t>
                  </w:r>
                  <w:r>
                    <w:rPr>
                      <w:rFonts w:ascii="仿宋_GB2312" w:hAnsi="仿宋_GB2312" w:cs="仿宋_GB2312" w:eastAsia="仿宋_GB2312"/>
                      <w:sz w:val="21"/>
                    </w:rPr>
                    <w:t>±10%</w:t>
                  </w:r>
                  <w:r>
                    <w:br/>
                  </w:r>
                  <w:r>
                    <w:rPr>
                      <w:rFonts w:ascii="仿宋_GB2312" w:hAnsi="仿宋_GB2312" w:cs="仿宋_GB2312" w:eastAsia="仿宋_GB2312"/>
                      <w:sz w:val="21"/>
                    </w:rPr>
                    <w:t>环境温度</w:t>
                  </w:r>
                  <w:r>
                    <w:rPr>
                      <w:rFonts w:ascii="仿宋_GB2312" w:hAnsi="仿宋_GB2312" w:cs="仿宋_GB2312" w:eastAsia="仿宋_GB2312"/>
                      <w:sz w:val="21"/>
                    </w:rPr>
                    <w:t>-10℃～+40℃；</w:t>
                  </w:r>
                  <w:r>
                    <w:br/>
                  </w:r>
                  <w:r>
                    <w:rPr>
                      <w:rFonts w:ascii="仿宋_GB2312" w:hAnsi="仿宋_GB2312" w:cs="仿宋_GB2312" w:eastAsia="仿宋_GB2312"/>
                      <w:sz w:val="21"/>
                    </w:rPr>
                    <w:t>输出电压</w:t>
                  </w:r>
                  <w:r>
                    <w:rPr>
                      <w:rFonts w:ascii="仿宋_GB2312" w:hAnsi="仿宋_GB2312" w:cs="仿宋_GB2312" w:eastAsia="仿宋_GB2312"/>
                      <w:sz w:val="21"/>
                    </w:rPr>
                    <w:t>单相</w:t>
                  </w:r>
                  <w:r>
                    <w:rPr>
                      <w:rFonts w:ascii="仿宋_GB2312" w:hAnsi="仿宋_GB2312" w:cs="仿宋_GB2312" w:eastAsia="仿宋_GB2312"/>
                      <w:sz w:val="21"/>
                    </w:rPr>
                    <w:t>220V三相380V；</w:t>
                  </w:r>
                  <w:r>
                    <w:br/>
                  </w:r>
                  <w:r>
                    <w:rPr>
                      <w:rFonts w:ascii="仿宋_GB2312" w:hAnsi="仿宋_GB2312" w:cs="仿宋_GB2312" w:eastAsia="仿宋_GB2312"/>
                      <w:sz w:val="21"/>
                    </w:rPr>
                    <w:t>稳压精度：</w:t>
                  </w:r>
                  <w:r>
                    <w:rPr>
                      <w:rFonts w:ascii="仿宋_GB2312" w:hAnsi="仿宋_GB2312" w:cs="仿宋_GB2312" w:eastAsia="仿宋_GB2312"/>
                      <w:sz w:val="21"/>
                    </w:rPr>
                    <w:t>220V±2.5%</w:t>
                  </w:r>
                  <w:r>
                    <w:rPr>
                      <w:rFonts w:ascii="仿宋_GB2312" w:hAnsi="仿宋_GB2312" w:cs="仿宋_GB2312" w:eastAsia="仿宋_GB2312"/>
                      <w:sz w:val="21"/>
                    </w:rPr>
                    <w:t>/</w:t>
                  </w:r>
                  <w:r>
                    <w:rPr>
                      <w:rFonts w:ascii="仿宋_GB2312" w:hAnsi="仿宋_GB2312" w:cs="仿宋_GB2312" w:eastAsia="仿宋_GB2312"/>
                      <w:sz w:val="21"/>
                    </w:rPr>
                    <w:t>380V±2.5%；</w:t>
                  </w:r>
                  <w:r>
                    <w:br/>
                  </w:r>
                  <w:r>
                    <w:rPr>
                      <w:rFonts w:ascii="仿宋_GB2312" w:hAnsi="仿宋_GB2312" w:cs="仿宋_GB2312" w:eastAsia="仿宋_GB2312"/>
                      <w:sz w:val="21"/>
                    </w:rPr>
                    <w:t>频率</w:t>
                  </w:r>
                  <w:r>
                    <w:rPr>
                      <w:rFonts w:ascii="仿宋_GB2312" w:hAnsi="仿宋_GB2312" w:cs="仿宋_GB2312" w:eastAsia="仿宋_GB2312"/>
                      <w:sz w:val="21"/>
                    </w:rPr>
                    <w:t>50Hz/60Hz；</w:t>
                  </w:r>
                  <w:r>
                    <w:br/>
                  </w:r>
                  <w:r>
                    <w:rPr>
                      <w:rFonts w:ascii="仿宋_GB2312" w:hAnsi="仿宋_GB2312" w:cs="仿宋_GB2312" w:eastAsia="仿宋_GB2312"/>
                      <w:sz w:val="21"/>
                    </w:rPr>
                    <w:t>调整时间</w:t>
                  </w:r>
                  <w:r>
                    <w:rPr>
                      <w:rFonts w:ascii="仿宋_GB2312" w:hAnsi="仿宋_GB2312" w:cs="仿宋_GB2312" w:eastAsia="仿宋_GB2312"/>
                      <w:sz w:val="21"/>
                    </w:rPr>
                    <w:t>&lt;1秒（输入电压变化10%时）；</w:t>
                  </w:r>
                  <w:r>
                    <w:br/>
                  </w:r>
                  <w:r>
                    <w:rPr>
                      <w:rFonts w:ascii="仿宋_GB2312" w:hAnsi="仿宋_GB2312" w:cs="仿宋_GB2312" w:eastAsia="仿宋_GB2312"/>
                      <w:sz w:val="21"/>
                    </w:rPr>
                    <w:t>负载功率因数</w:t>
                  </w:r>
                  <w:r>
                    <w:rPr>
                      <w:rFonts w:ascii="仿宋_GB2312" w:hAnsi="仿宋_GB2312" w:cs="仿宋_GB2312" w:eastAsia="仿宋_GB2312"/>
                      <w:sz w:val="21"/>
                    </w:rPr>
                    <w:t>0.8；</w:t>
                  </w:r>
                  <w:r>
                    <w:br/>
                  </w:r>
                  <w:r>
                    <w:rPr>
                      <w:rFonts w:ascii="仿宋_GB2312" w:hAnsi="仿宋_GB2312" w:cs="仿宋_GB2312" w:eastAsia="仿宋_GB2312"/>
                      <w:sz w:val="21"/>
                    </w:rPr>
                    <w:t>效率</w:t>
                  </w:r>
                  <w:r>
                    <w:rPr>
                      <w:rFonts w:ascii="仿宋_GB2312" w:hAnsi="仿宋_GB2312" w:cs="仿宋_GB2312" w:eastAsia="仿宋_GB2312"/>
                      <w:sz w:val="21"/>
                    </w:rPr>
                    <w:t>≥</w:t>
                  </w:r>
                  <w:r>
                    <w:rPr>
                      <w:rFonts w:ascii="仿宋_GB2312" w:hAnsi="仿宋_GB2312" w:cs="仿宋_GB2312" w:eastAsia="仿宋_GB2312"/>
                      <w:sz w:val="21"/>
                    </w:rPr>
                    <w:t>90%；</w:t>
                  </w:r>
                  <w:r>
                    <w:br/>
                  </w:r>
                  <w:r>
                    <w:rPr>
                      <w:rFonts w:ascii="仿宋_GB2312" w:hAnsi="仿宋_GB2312" w:cs="仿宋_GB2312" w:eastAsia="仿宋_GB2312"/>
                      <w:sz w:val="21"/>
                    </w:rPr>
                    <w:t>抗电强度</w:t>
                  </w:r>
                  <w:r>
                    <w:rPr>
                      <w:rFonts w:ascii="仿宋_GB2312" w:hAnsi="仿宋_GB2312" w:cs="仿宋_GB2312" w:eastAsia="仿宋_GB2312"/>
                      <w:sz w:val="21"/>
                    </w:rPr>
                    <w:t>1500V/min；</w:t>
                  </w:r>
                  <w:r>
                    <w:br/>
                  </w:r>
                  <w:r>
                    <w:rPr>
                      <w:rFonts w:ascii="仿宋_GB2312" w:hAnsi="仿宋_GB2312" w:cs="仿宋_GB2312" w:eastAsia="仿宋_GB2312"/>
                      <w:sz w:val="21"/>
                    </w:rPr>
                    <w:t>过压保护相电压</w:t>
                  </w:r>
                  <w:r>
                    <w:rPr>
                      <w:rFonts w:ascii="仿宋_GB2312" w:hAnsi="仿宋_GB2312" w:cs="仿宋_GB2312" w:eastAsia="仿宋_GB2312"/>
                      <w:sz w:val="21"/>
                    </w:rPr>
                    <w:t>250±4V；</w:t>
                  </w:r>
                  <w:r>
                    <w:br/>
                  </w:r>
                  <w:r>
                    <w:rPr>
                      <w:rFonts w:ascii="仿宋_GB2312" w:hAnsi="仿宋_GB2312" w:cs="仿宋_GB2312" w:eastAsia="仿宋_GB2312"/>
                      <w:sz w:val="21"/>
                    </w:rPr>
                    <w:t>绝缘电阻</w:t>
                  </w:r>
                  <w:r>
                    <w:rPr>
                      <w:rFonts w:ascii="仿宋_GB2312" w:hAnsi="仿宋_GB2312" w:cs="仿宋_GB2312" w:eastAsia="仿宋_GB2312"/>
                      <w:sz w:val="21"/>
                    </w:rPr>
                    <w:t>≥</w:t>
                  </w:r>
                  <w:r>
                    <w:rPr>
                      <w:rFonts w:ascii="仿宋_GB2312" w:hAnsi="仿宋_GB2312" w:cs="仿宋_GB2312" w:eastAsia="仿宋_GB2312"/>
                      <w:sz w:val="21"/>
                    </w:rPr>
                    <w:t>2MΩ。</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w:t>
                  </w:r>
                </w:p>
              </w:tc>
              <w:tc>
                <w:tcPr>
                  <w:tcW w:type="dxa" w:w="166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1.强电：从临近电源处引线，线槽固定，整齐固定于防静电地板下（线槽管材以PVC为主），线缆必须布设到各个PC点位并预留1米冗余长度。</w:t>
                  </w:r>
                  <w:r>
                    <w:br/>
                  </w:r>
                  <w:r>
                    <w:rPr>
                      <w:rFonts w:ascii="仿宋_GB2312" w:hAnsi="仿宋_GB2312" w:cs="仿宋_GB2312" w:eastAsia="仿宋_GB2312"/>
                      <w:sz w:val="21"/>
                    </w:rPr>
                    <w:t>2.强电技术要求：主电缆采用RVV3*2.5线材，连接线缆采用BVVB2.5线材。</w:t>
                  </w:r>
                  <w:r>
                    <w:br/>
                  </w:r>
                  <w:r>
                    <w:rPr>
                      <w:rFonts w:ascii="仿宋_GB2312" w:hAnsi="仿宋_GB2312" w:cs="仿宋_GB2312" w:eastAsia="仿宋_GB2312"/>
                      <w:sz w:val="21"/>
                    </w:rPr>
                    <w:t>3.弱电布线：从临近机柜引线，整齐固定于防静电地板下（线槽管材以PVC为主），线缆必须布设到各个点位并预留1米冗余长度</w:t>
                  </w:r>
                  <w:r>
                    <w:br/>
                  </w:r>
                  <w:r>
                    <w:rPr>
                      <w:rFonts w:ascii="仿宋_GB2312" w:hAnsi="仿宋_GB2312" w:cs="仿宋_GB2312" w:eastAsia="仿宋_GB2312"/>
                      <w:sz w:val="21"/>
                    </w:rPr>
                    <w:t>4.技术标准：六类非屏蔽网线，专用非屏蔽水晶头、扎带，机房布线需要配套提供配线架和理线架。</w:t>
                  </w:r>
                </w:p>
              </w:tc>
              <w:tc>
                <w:tcPr>
                  <w:tcW w:type="dxa" w:w="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六、实训平台及硬件设备</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综合布线系统安装与维护装置（铜缆</w:t>
                  </w:r>
                  <w:r>
                    <w:rPr>
                      <w:rFonts w:ascii="仿宋_GB2312" w:hAnsi="仿宋_GB2312" w:cs="仿宋_GB2312" w:eastAsia="仿宋_GB2312"/>
                      <w:sz w:val="21"/>
                    </w:rPr>
                    <w:t>+光纤测试）</w:t>
                  </w:r>
                </w:p>
              </w:tc>
              <w:tc>
                <w:tcPr>
                  <w:tcW w:type="dxa" w:w="167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1.结构</w:t>
                  </w:r>
                  <w:r>
                    <w:rPr>
                      <w:rFonts w:ascii="仿宋_GB2312" w:hAnsi="仿宋_GB2312" w:cs="仿宋_GB2312" w:eastAsia="仿宋_GB2312"/>
                      <w:sz w:val="21"/>
                    </w:rPr>
                    <w:t>要求</w:t>
                  </w:r>
                  <w:r>
                    <w:rPr>
                      <w:rFonts w:ascii="仿宋_GB2312" w:hAnsi="仿宋_GB2312" w:cs="仿宋_GB2312" w:eastAsia="仿宋_GB2312"/>
                      <w:sz w:val="21"/>
                    </w:rPr>
                    <w:t>：综合布线系统安装与维护技能鉴定集装架</w:t>
                  </w:r>
                  <w:r>
                    <w:rPr>
                      <w:rFonts w:ascii="仿宋_GB2312" w:hAnsi="仿宋_GB2312" w:cs="仿宋_GB2312" w:eastAsia="仿宋_GB2312"/>
                      <w:sz w:val="21"/>
                    </w:rPr>
                    <w:t>1套，采用四面开放式实训平台设计，全钢制19英寸41U开放式结构。长≧580mm，宽≧590mm，高≧2000mm；</w:t>
                  </w:r>
                </w:p>
                <w:p>
                  <w:pPr>
                    <w:pStyle w:val="null3"/>
                    <w:jc w:val="left"/>
                  </w:pPr>
                  <w:r>
                    <w:rPr>
                      <w:rFonts w:ascii="仿宋_GB2312" w:hAnsi="仿宋_GB2312" w:cs="仿宋_GB2312" w:eastAsia="仿宋_GB2312"/>
                      <w:sz w:val="21"/>
                    </w:rPr>
                    <w:t>2.实训功能至少包含：</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2.1实训装置设计有8个独立单元，包括①屏蔽电缆永久链路，②网络数据永久链路，③综合布线永久链路（数据+语音），④光纤永久链路安装测试，⑤光纤永久链路熔接测试，⑥光纤永久链路冷接，⑦光缆端接测试，⑧住宅布线系统测试，集成</w:t>
                  </w:r>
                  <w:r>
                    <w:rPr>
                      <w:rFonts w:ascii="仿宋_GB2312" w:hAnsi="仿宋_GB2312" w:cs="仿宋_GB2312" w:eastAsia="仿宋_GB2312"/>
                      <w:sz w:val="21"/>
                    </w:rPr>
                    <w:t>有</w:t>
                  </w:r>
                  <w:r>
                    <w:rPr>
                      <w:rFonts w:ascii="仿宋_GB2312" w:hAnsi="仿宋_GB2312" w:cs="仿宋_GB2312" w:eastAsia="仿宋_GB2312"/>
                      <w:sz w:val="21"/>
                    </w:rPr>
                    <w:t>信息技术工程典型案例和实践应用；</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2.2实训装置能够进行住宅内、建筑物、建筑群综合布线系统安装与维护技能训练与考核，</w:t>
                  </w:r>
                  <w:r>
                    <w:rPr>
                      <w:rFonts w:ascii="仿宋_GB2312" w:hAnsi="仿宋_GB2312" w:cs="仿宋_GB2312" w:eastAsia="仿宋_GB2312"/>
                      <w:sz w:val="21"/>
                    </w:rPr>
                    <w:t>适用于</w:t>
                  </w:r>
                  <w:r>
                    <w:rPr>
                      <w:rFonts w:ascii="仿宋_GB2312" w:hAnsi="仿宋_GB2312" w:cs="仿宋_GB2312" w:eastAsia="仿宋_GB2312"/>
                      <w:sz w:val="21"/>
                    </w:rPr>
                    <w:t>职业技能等级证书初级、中级、高级技能实训与考核平台。同时具有原理认知、规划设计、安装施工、运维管理等全产业生态链教学实训功能。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2.3实训装置每个单元既能满足4名学生同时进行不同项目的技能实战训练，也能满足4～8人按照顺序进行技能鉴定，并且在5分钟内快速完成测试与评判。一次技术和材料准备，多人多批次快速技能鉴定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3.组成至少包含：</w:t>
                  </w:r>
                </w:p>
                <w:p>
                  <w:pPr>
                    <w:pStyle w:val="null3"/>
                    <w:jc w:val="left"/>
                  </w:pPr>
                  <w:r>
                    <w:rPr>
                      <w:rFonts w:ascii="仿宋_GB2312" w:hAnsi="仿宋_GB2312" w:cs="仿宋_GB2312" w:eastAsia="仿宋_GB2312"/>
                      <w:sz w:val="21"/>
                    </w:rPr>
                    <w:t xml:space="preserve">   3.1综合布线系统安装与维护技能鉴定集装架1套，必须符合下述要求：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1）全钢标准U机架，19英寸41U；</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2）全钢喷塑立柱4个；每个立柱设计有2列20排40个25*58长条孔，上下居中；2列21排42个φ6.5孔，上下居中；2列标准U设备安装方孔；2组4个安装孔。立柱为左右对称，4个立柱安装时可任意摆放；</w:t>
                  </w:r>
                </w:p>
                <w:p>
                  <w:pPr>
                    <w:pStyle w:val="null3"/>
                    <w:jc w:val="left"/>
                  </w:pPr>
                  <w:r>
                    <w:rPr>
                      <w:rFonts w:ascii="仿宋_GB2312" w:hAnsi="仿宋_GB2312" w:cs="仿宋_GB2312" w:eastAsia="仿宋_GB2312"/>
                      <w:sz w:val="21"/>
                    </w:rPr>
                    <w:t xml:space="preserve">   3.2▲核心部件光纤测试实训仪1台；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1）外观尺寸：整体尺寸≥6U；</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2）处理器：不</w:t>
                  </w:r>
                  <w:r>
                    <w:rPr>
                      <w:rFonts w:ascii="仿宋_GB2312" w:hAnsi="仿宋_GB2312" w:cs="仿宋_GB2312" w:eastAsia="仿宋_GB2312"/>
                      <w:sz w:val="21"/>
                    </w:rPr>
                    <w:t>低</w:t>
                  </w:r>
                  <w:r>
                    <w:rPr>
                      <w:rFonts w:ascii="仿宋_GB2312" w:hAnsi="仿宋_GB2312" w:cs="仿宋_GB2312" w:eastAsia="仿宋_GB2312"/>
                      <w:sz w:val="21"/>
                    </w:rPr>
                    <w:t>于</w:t>
                  </w:r>
                  <w:r>
                    <w:rPr>
                      <w:rFonts w:ascii="仿宋_GB2312" w:hAnsi="仿宋_GB2312" w:cs="仿宋_GB2312" w:eastAsia="仿宋_GB2312"/>
                      <w:sz w:val="21"/>
                    </w:rPr>
                    <w:t>STC15；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3）存储容量：不小于32GB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4）屏幕：液晶触摸显示屏，屏显尺寸≥5寸；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5）扬声器：内置≥</w:t>
                  </w:r>
                  <w:r>
                    <w:rPr>
                      <w:rFonts w:ascii="仿宋_GB2312" w:hAnsi="仿宋_GB2312" w:cs="仿宋_GB2312" w:eastAsia="仿宋_GB2312"/>
                      <w:sz w:val="21"/>
                    </w:rPr>
                    <w:t xml:space="preserve"> </w:t>
                  </w:r>
                  <w:r>
                    <w:rPr>
                      <w:rFonts w:ascii="仿宋_GB2312" w:hAnsi="仿宋_GB2312" w:cs="仿宋_GB2312" w:eastAsia="仿宋_GB2312"/>
                      <w:sz w:val="21"/>
                    </w:rPr>
                    <w:t>10w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6）系统：内含嵌入式操作系统、内置多媒体播放器软件（自带≥7个配套实训资源）；</w:t>
                  </w:r>
                </w:p>
                <w:p>
                  <w:pPr>
                    <w:pStyle w:val="null3"/>
                    <w:jc w:val="left"/>
                  </w:pPr>
                  <w:r>
                    <w:rPr>
                      <w:rFonts w:ascii="仿宋_GB2312" w:hAnsi="仿宋_GB2312" w:cs="仿宋_GB2312" w:eastAsia="仿宋_GB2312"/>
                      <w:sz w:val="21"/>
                    </w:rPr>
                    <w:t>（提供以上（</w:t>
                  </w:r>
                  <w:r>
                    <w:rPr>
                      <w:rFonts w:ascii="仿宋_GB2312" w:hAnsi="仿宋_GB2312" w:cs="仿宋_GB2312" w:eastAsia="仿宋_GB2312"/>
                      <w:sz w:val="21"/>
                    </w:rPr>
                    <w:t>1）-（6）项提供证明材料并加盖制造商鲜章）。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7）网络测试实训仪内嵌7个配套教学实训资源，液晶触摸屏上点击微课视频播放，视频播放流畅；</w:t>
                  </w:r>
                </w:p>
                <w:p>
                  <w:pPr>
                    <w:pStyle w:val="null3"/>
                    <w:jc w:val="left"/>
                  </w:pPr>
                  <w:r>
                    <w:rPr>
                      <w:rFonts w:ascii="仿宋_GB2312" w:hAnsi="仿宋_GB2312" w:cs="仿宋_GB2312" w:eastAsia="仿宋_GB2312"/>
                      <w:sz w:val="21"/>
                    </w:rPr>
                    <w:t xml:space="preserve">   3.3含网络测试实训仪一台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1）尺寸：6U；</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2）处理器：不</w:t>
                  </w:r>
                  <w:r>
                    <w:rPr>
                      <w:rFonts w:ascii="仿宋_GB2312" w:hAnsi="仿宋_GB2312" w:cs="仿宋_GB2312" w:eastAsia="仿宋_GB2312"/>
                      <w:sz w:val="21"/>
                    </w:rPr>
                    <w:t>低</w:t>
                  </w:r>
                  <w:r>
                    <w:rPr>
                      <w:rFonts w:ascii="仿宋_GB2312" w:hAnsi="仿宋_GB2312" w:cs="仿宋_GB2312" w:eastAsia="仿宋_GB2312"/>
                      <w:sz w:val="21"/>
                    </w:rPr>
                    <w:t>于</w:t>
                  </w:r>
                  <w:r>
                    <w:rPr>
                      <w:rFonts w:ascii="仿宋_GB2312" w:hAnsi="仿宋_GB2312" w:cs="仿宋_GB2312" w:eastAsia="仿宋_GB2312"/>
                      <w:sz w:val="21"/>
                    </w:rPr>
                    <w:t>STC15；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3）存储容量：</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32GB；</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4）屏幕：液晶触摸显示屏，屏显</w:t>
                  </w:r>
                  <w:r>
                    <w:rPr>
                      <w:rFonts w:ascii="仿宋_GB2312" w:hAnsi="仿宋_GB2312" w:cs="仿宋_GB2312" w:eastAsia="仿宋_GB2312"/>
                      <w:sz w:val="21"/>
                    </w:rPr>
                    <w:t>≥</w:t>
                  </w:r>
                  <w:r>
                    <w:rPr>
                      <w:rFonts w:ascii="仿宋_GB2312" w:hAnsi="仿宋_GB2312" w:cs="仿宋_GB2312" w:eastAsia="仿宋_GB2312"/>
                      <w:sz w:val="21"/>
                    </w:rPr>
                    <w:t>7寸，分辨率</w:t>
                  </w:r>
                  <w:r>
                    <w:rPr>
                      <w:rFonts w:ascii="仿宋_GB2312" w:hAnsi="仿宋_GB2312" w:cs="仿宋_GB2312" w:eastAsia="仿宋_GB2312"/>
                      <w:sz w:val="21"/>
                    </w:rPr>
                    <w:t>≥</w:t>
                  </w:r>
                  <w:r>
                    <w:rPr>
                      <w:rFonts w:ascii="仿宋_GB2312" w:hAnsi="仿宋_GB2312" w:cs="仿宋_GB2312" w:eastAsia="仿宋_GB2312"/>
                      <w:sz w:val="21"/>
                    </w:rPr>
                    <w:t>800*600；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5）扬声器：</w:t>
                  </w:r>
                  <w:r>
                    <w:rPr>
                      <w:rFonts w:ascii="仿宋_GB2312" w:hAnsi="仿宋_GB2312" w:cs="仿宋_GB2312" w:eastAsia="仿宋_GB2312"/>
                      <w:sz w:val="21"/>
                    </w:rPr>
                    <w:t>内置</w:t>
                  </w:r>
                  <w:r>
                    <w:rPr>
                      <w:rFonts w:ascii="仿宋_GB2312" w:hAnsi="仿宋_GB2312" w:cs="仿宋_GB2312" w:eastAsia="仿宋_GB2312"/>
                      <w:sz w:val="21"/>
                    </w:rPr>
                    <w:t>≥</w:t>
                  </w:r>
                  <w:r>
                    <w:rPr>
                      <w:rFonts w:ascii="仿宋_GB2312" w:hAnsi="仿宋_GB2312" w:cs="仿宋_GB2312" w:eastAsia="仿宋_GB2312"/>
                      <w:sz w:val="21"/>
                    </w:rPr>
                    <w:t>10W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6）系统：内含嵌入式操作系统、内置多媒体播放器软件（自带不少于7个配套实训资源）；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7）实训功能：能实时直观显示测试结果，如线缆跨接、反接、短路、开路</w:t>
                  </w:r>
                  <w:r>
                    <w:rPr>
                      <w:rFonts w:ascii="仿宋_GB2312" w:hAnsi="仿宋_GB2312" w:cs="仿宋_GB2312" w:eastAsia="仿宋_GB2312"/>
                      <w:sz w:val="21"/>
                    </w:rPr>
                    <w:t>等</w:t>
                  </w:r>
                  <w:r>
                    <w:rPr>
                      <w:rFonts w:ascii="仿宋_GB2312" w:hAnsi="仿宋_GB2312" w:cs="仿宋_GB2312" w:eastAsia="仿宋_GB2312"/>
                      <w:sz w:val="21"/>
                    </w:rPr>
                    <w:t>情况；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8）视频教学：具有实训技能操作视频演示的功能，在测试仪液晶触摸屏上点击教学微课视频播放按钮，可随时流畅播放教学视频；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9）语音播报：所有测试结果具有实时语音播报功能。</w:t>
                  </w:r>
                </w:p>
                <w:p>
                  <w:pPr>
                    <w:pStyle w:val="null3"/>
                    <w:jc w:val="left"/>
                  </w:pPr>
                  <w:r>
                    <w:rPr>
                      <w:rFonts w:ascii="仿宋_GB2312" w:hAnsi="仿宋_GB2312" w:cs="仿宋_GB2312" w:eastAsia="仿宋_GB2312"/>
                      <w:sz w:val="21"/>
                    </w:rPr>
                    <w:t xml:space="preserve">  3.4▲“带彩色LED显示功能的通讯端接实训及测试仪”综合布线端接训练装置1台。须满足如下要求：机架式19英寸6U高度，设计有1组配线端接模块和上下两排共100个指示灯，能够同时端接6根双绞线或1根25对大对数电缆的两端，每次实训每人端接线100次，每芯线端接有对应的指示灯直观和持续显示端接连接状况和线序，共有100个指示灯分50组，同时显示6根双绞线或1根25对大对数电缆的全部端接情况，能够直观判断跨接、反接、短路、断路等故障。投标文件中须提供能直观体现上述功能参数要求的“通讯端接实训及测试仪”产品外观实物照片</w:t>
                  </w:r>
                  <w:r>
                    <w:rPr>
                      <w:rFonts w:ascii="仿宋_GB2312" w:hAnsi="仿宋_GB2312" w:cs="仿宋_GB2312" w:eastAsia="仿宋_GB2312"/>
                      <w:sz w:val="21"/>
                      <w:b/>
                    </w:rPr>
                    <w:t>（不得使用效果图）</w:t>
                  </w:r>
                  <w:r>
                    <w:rPr>
                      <w:rFonts w:ascii="仿宋_GB2312" w:hAnsi="仿宋_GB2312" w:cs="仿宋_GB2312" w:eastAsia="仿宋_GB2312"/>
                      <w:sz w:val="21"/>
                    </w:rPr>
                    <w:t>，</w:t>
                  </w:r>
                  <w:r>
                    <w:rPr>
                      <w:rFonts w:ascii="仿宋_GB2312" w:hAnsi="仿宋_GB2312" w:cs="仿宋_GB2312" w:eastAsia="仿宋_GB2312"/>
                      <w:sz w:val="21"/>
                      <w:b/>
                    </w:rPr>
                    <w:t>须清晰地标注出设备各组件具体位置及数量。不提供或提供不符合本项参数要求的照片将视为不符合项；</w:t>
                  </w:r>
                </w:p>
                <w:p>
                  <w:pPr>
                    <w:pStyle w:val="null3"/>
                    <w:jc w:val="left"/>
                  </w:pPr>
                  <w:r>
                    <w:rPr>
                      <w:rFonts w:ascii="仿宋_GB2312" w:hAnsi="仿宋_GB2312" w:cs="仿宋_GB2312" w:eastAsia="仿宋_GB2312"/>
                      <w:sz w:val="21"/>
                    </w:rPr>
                    <w:t xml:space="preserve">  3.5光纤配线端接测试装置1台；须满足如下要求：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19英寸5U，设计有4个SC插口、4个ST插口、4个FC插口、4个LC插口和8个指示灯，指示灯具有持续和间断闪烁两种显示功能，具有10种不同光纤跳线和链路的配线、端接、通断测试等功能；</w:t>
                  </w:r>
                </w:p>
                <w:p>
                  <w:pPr>
                    <w:pStyle w:val="null3"/>
                    <w:jc w:val="left"/>
                  </w:pPr>
                  <w:r>
                    <w:rPr>
                      <w:rFonts w:ascii="仿宋_GB2312" w:hAnsi="仿宋_GB2312" w:cs="仿宋_GB2312" w:eastAsia="仿宋_GB2312"/>
                      <w:sz w:val="21"/>
                    </w:rPr>
                    <w:t xml:space="preserve">  3.6住宅信息箱1个；住宅信息箱内部设计有6U立柱2个，箱体设计有30个φ25穿线孔，3个φ50穿线孔，3个φ6安装孔。住宅信息箱配套有标准U挂耳2个，网络配线模块2个，TV配线模块1个，交流电源模块1个，路由器安装模块1个；</w:t>
                  </w:r>
                </w:p>
                <w:p>
                  <w:pPr>
                    <w:pStyle w:val="null3"/>
                    <w:jc w:val="left"/>
                  </w:pPr>
                  <w:r>
                    <w:rPr>
                      <w:rFonts w:ascii="仿宋_GB2312" w:hAnsi="仿宋_GB2312" w:cs="仿宋_GB2312" w:eastAsia="仿宋_GB2312"/>
                      <w:sz w:val="21"/>
                    </w:rPr>
                    <w:t xml:space="preserve">  3.7信息插座安装模块25个。单个安装模块19英寸2U，设计有穿线孔、螺丝固定孔、管卡固定孔、理线绑扎孔等，能够安装5个信息插座，具有多种组合方式，可根据需要调整安装位置和数量；</w:t>
                  </w:r>
                </w:p>
                <w:p>
                  <w:pPr>
                    <w:pStyle w:val="null3"/>
                    <w:jc w:val="left"/>
                  </w:pPr>
                  <w:r>
                    <w:rPr>
                      <w:rFonts w:ascii="仿宋_GB2312" w:hAnsi="仿宋_GB2312" w:cs="仿宋_GB2312" w:eastAsia="仿宋_GB2312"/>
                      <w:sz w:val="21"/>
                    </w:rPr>
                    <w:t xml:space="preserve">  3.8测试跳线包1套；包括数据测试跳线（RJ45-RJ45六类非屏蔽多股软跳线）2根，语音测试跳线（RJ45-RJ11六类非屏蔽多股软跳线）1根，屏蔽测试跳线（RJ45-RJ45六类双屏蔽多股软跳线）1根，鸭嘴测试跳线（RJ45-8位鸭嘴六类非屏蔽多股软跳线）1根，鸭嘴测试跳线（RJ11-8位鸭嘴六类非屏蔽多股软跳线）1根，光纤测试跳线（SC-SC单模跳线）2根，光纤测试跳线（ST-ST单模跳线）2根；</w:t>
                  </w:r>
                </w:p>
                <w:p>
                  <w:pPr>
                    <w:pStyle w:val="null3"/>
                    <w:jc w:val="left"/>
                  </w:pPr>
                  <w:r>
                    <w:rPr>
                      <w:rFonts w:ascii="仿宋_GB2312" w:hAnsi="仿宋_GB2312" w:cs="仿宋_GB2312" w:eastAsia="仿宋_GB2312"/>
                      <w:sz w:val="21"/>
                    </w:rPr>
                    <w:t xml:space="preserve">  3.9其他器材：六类屏蔽网络配线架1个，超五类网络配线架2个，110型通信跳线架1个，25口语音配线架1个，理线环2个，8SC+8ST组合式光纤配线架2个，PDU插座1个，大拐弯PVC穿线管9根，φ20PVC管卡30个，φ21.2波纹管8根，φ21.2波纹管接头16个，86×86×65mm信息插座底盒28个，86×86×45mm信息插座底盒32个，双口信息插座面板40个，双口SC光纤面板8个，双口ST光纤面板8个，TV面板4个，非屏蔽网络模块40个，RJ11语音模块16个；</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质保三年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光纤熔接机</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1.彩色LCD显示屏，同时观察X轴、Y轴方向光纤；</w:t>
                  </w:r>
                </w:p>
                <w:p>
                  <w:pPr>
                    <w:pStyle w:val="null3"/>
                    <w:jc w:val="left"/>
                  </w:pPr>
                  <w:r>
                    <w:rPr>
                      <w:rFonts w:ascii="仿宋_GB2312" w:hAnsi="仿宋_GB2312" w:cs="仿宋_GB2312" w:eastAsia="仿宋_GB2312"/>
                      <w:sz w:val="21"/>
                    </w:rPr>
                    <w:t>2.光纤放大倍数大，纤芯清晰可见；</w:t>
                  </w:r>
                </w:p>
                <w:p>
                  <w:pPr>
                    <w:pStyle w:val="null3"/>
                    <w:jc w:val="left"/>
                  </w:pPr>
                  <w:r>
                    <w:rPr>
                      <w:rFonts w:ascii="仿宋_GB2312" w:hAnsi="仿宋_GB2312" w:cs="仿宋_GB2312" w:eastAsia="仿宋_GB2312"/>
                      <w:sz w:val="21"/>
                    </w:rPr>
                    <w:t>3.多种纤芯对准方式：纤芯对准、包层对准、手动对准；</w:t>
                  </w:r>
                </w:p>
                <w:p>
                  <w:pPr>
                    <w:pStyle w:val="null3"/>
                    <w:jc w:val="left"/>
                  </w:pPr>
                  <w:r>
                    <w:rPr>
                      <w:rFonts w:ascii="仿宋_GB2312" w:hAnsi="仿宋_GB2312" w:cs="仿宋_GB2312" w:eastAsia="仿宋_GB2312"/>
                      <w:sz w:val="21"/>
                    </w:rPr>
                    <w:t>4.熔接时长9秒，加热时长30秒；</w:t>
                  </w:r>
                </w:p>
                <w:p>
                  <w:pPr>
                    <w:pStyle w:val="null3"/>
                    <w:jc w:val="left"/>
                  </w:pPr>
                  <w:r>
                    <w:rPr>
                      <w:rFonts w:ascii="仿宋_GB2312" w:hAnsi="仿宋_GB2312" w:cs="仿宋_GB2312" w:eastAsia="仿宋_GB2312"/>
                      <w:sz w:val="21"/>
                    </w:rPr>
                    <w:t>5.操作界面，内性化、智能化菜单设计；</w:t>
                  </w:r>
                </w:p>
                <w:p>
                  <w:pPr>
                    <w:pStyle w:val="null3"/>
                    <w:jc w:val="left"/>
                  </w:pPr>
                  <w:r>
                    <w:rPr>
                      <w:rFonts w:ascii="仿宋_GB2312" w:hAnsi="仿宋_GB2312" w:cs="仿宋_GB2312" w:eastAsia="仿宋_GB2312"/>
                      <w:sz w:val="21"/>
                    </w:rPr>
                    <w:t>6.深凹式防风盖，</w:t>
                  </w:r>
                  <w:r>
                    <w:rPr>
                      <w:rFonts w:ascii="仿宋_GB2312" w:hAnsi="仿宋_GB2312" w:cs="仿宋_GB2312" w:eastAsia="仿宋_GB2312"/>
                      <w:sz w:val="21"/>
                    </w:rPr>
                    <w:t>可</w:t>
                  </w:r>
                  <w:r>
                    <w:rPr>
                      <w:rFonts w:ascii="仿宋_GB2312" w:hAnsi="仿宋_GB2312" w:cs="仿宋_GB2312" w:eastAsia="仿宋_GB2312"/>
                      <w:sz w:val="21"/>
                    </w:rPr>
                    <w:t>在</w:t>
                  </w:r>
                  <w:r>
                    <w:rPr>
                      <w:rFonts w:ascii="仿宋_GB2312" w:hAnsi="仿宋_GB2312" w:cs="仿宋_GB2312" w:eastAsia="仿宋_GB2312"/>
                      <w:sz w:val="21"/>
                    </w:rPr>
                    <w:t>15m/s的强风下进行接续；</w:t>
                  </w:r>
                </w:p>
                <w:p>
                  <w:pPr>
                    <w:pStyle w:val="null3"/>
                    <w:jc w:val="left"/>
                  </w:pPr>
                  <w:r>
                    <w:rPr>
                      <w:rFonts w:ascii="仿宋_GB2312" w:hAnsi="仿宋_GB2312" w:cs="仿宋_GB2312" w:eastAsia="仿宋_GB2312"/>
                      <w:sz w:val="21"/>
                    </w:rPr>
                    <w:t>7.可在5000米海拨高度下操作，保证高原地区熔接质量；</w:t>
                  </w:r>
                </w:p>
                <w:p>
                  <w:pPr>
                    <w:pStyle w:val="null3"/>
                    <w:jc w:val="left"/>
                  </w:pPr>
                  <w:r>
                    <w:rPr>
                      <w:rFonts w:ascii="仿宋_GB2312" w:hAnsi="仿宋_GB2312" w:cs="仿宋_GB2312" w:eastAsia="仿宋_GB2312"/>
                      <w:sz w:val="21"/>
                    </w:rPr>
                    <w:t>8.典型情况下可≥300次循环操作；</w:t>
                  </w:r>
                </w:p>
                <w:p>
                  <w:pPr>
                    <w:pStyle w:val="null3"/>
                    <w:jc w:val="left"/>
                  </w:pPr>
                  <w:r>
                    <w:rPr>
                      <w:rFonts w:ascii="仿宋_GB2312" w:hAnsi="仿宋_GB2312" w:cs="仿宋_GB2312" w:eastAsia="仿宋_GB2312"/>
                      <w:sz w:val="21"/>
                    </w:rPr>
                    <w:t>9.适用光纤：单模、多模、蝶形皮线光缆、跳线、尾纤；</w:t>
                  </w:r>
                </w:p>
                <w:p>
                  <w:pPr>
                    <w:pStyle w:val="null3"/>
                    <w:jc w:val="left"/>
                  </w:pPr>
                  <w:r>
                    <w:rPr>
                      <w:rFonts w:ascii="仿宋_GB2312" w:hAnsi="仿宋_GB2312" w:cs="仿宋_GB2312" w:eastAsia="仿宋_GB2312"/>
                      <w:sz w:val="21"/>
                    </w:rPr>
                    <w:t>10.平均接续损耗：0.02dB(SM),  0.01dB(MM), 0.04dB(NZDS)，回波损耗：≥60dB ；</w:t>
                  </w:r>
                </w:p>
                <w:p>
                  <w:pPr>
                    <w:pStyle w:val="null3"/>
                    <w:jc w:val="left"/>
                  </w:pPr>
                  <w:r>
                    <w:rPr>
                      <w:rFonts w:ascii="仿宋_GB2312" w:hAnsi="仿宋_GB2312" w:cs="仿宋_GB2312" w:eastAsia="仿宋_GB2312"/>
                      <w:sz w:val="21"/>
                    </w:rPr>
                    <w:t>11.组成：熔接机1台，光纤切割刀1把，光纤剥皮钳1把，交流适配器1套，电池1块，备用电极1对，冷却托盘1个，操作手册光盘1张，快速操作指南1份，皮线开剥钳1把，皮线切割夹具（三合一）1只，携带箱1个；</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b/>
                    </w:rPr>
                    <w:t>服务原厂质保整体要求五年，三年免费更换，后两年免费更换配件，更换周期不超过</w:t>
                  </w:r>
                  <w:r>
                    <w:rPr>
                      <w:rFonts w:ascii="仿宋_GB2312" w:hAnsi="仿宋_GB2312" w:cs="仿宋_GB2312" w:eastAsia="仿宋_GB2312"/>
                      <w:sz w:val="21"/>
                      <w:b/>
                    </w:rPr>
                    <w:t>7个工作日。</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质保五年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光纤熔接工具箱</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光纤实训专用工具箱长</w:t>
                  </w:r>
                  <w:r>
                    <w:rPr>
                      <w:rFonts w:ascii="仿宋_GB2312" w:hAnsi="仿宋_GB2312" w:cs="仿宋_GB2312" w:eastAsia="仿宋_GB2312"/>
                      <w:sz w:val="21"/>
                    </w:rPr>
                    <w:t>≥380mm×宽300mm×高135mm。内容至少包括：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1）双口光纤剥线钳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2）手电筒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3）钢丝剪断钳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4）斜口钳（6寸）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5）尖嘴钳（6寸）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6）老虎钳（6寸）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7）十字改锥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8）一字改锥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9）光缆横向开缆刀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10）酒精泵（250ml） 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11）凯夫拉剪刀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12）卷尺 （3米） 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13）美工刀把 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14）内六角改锥 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15）皮老虎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16）记号笔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17）活动扳手（8寸）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18）镊子1只；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19）试电笔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20）松套管开剥刀 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21）绝缘胶带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22）钢锯 1只；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23）紧套管剥除钳 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24）工具箱箱体 1个；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综合布线工具箱</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1.产品尺寸：工具箱尺寸约为长520mm，宽315mm，高160mm。工具箱采用高强度壳体，所有工具均为国标施工工具，符合国家布线施工标准。</w:t>
                  </w:r>
                </w:p>
                <w:p>
                  <w:pPr>
                    <w:pStyle w:val="null3"/>
                    <w:jc w:val="left"/>
                  </w:pPr>
                  <w:r>
                    <w:rPr>
                      <w:rFonts w:ascii="仿宋_GB2312" w:hAnsi="仿宋_GB2312" w:cs="仿宋_GB2312" w:eastAsia="仿宋_GB2312"/>
                      <w:sz w:val="21"/>
                    </w:rPr>
                    <w:t>2.产品组成：工具至少包括：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1）网络压线钳1把；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2）网络打线钳2把；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3）2米钢卷尺1把；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4）活扳手，150mm（6寸）2把；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5）Φ6X150螺丝刀2把；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6）锯弓1把；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7）钢锯条5根；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8）美工刀2把；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9）线管剪1把；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10）8寸老虎钳1把；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11）6寸尖嘴钳1把；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12）镊子1把；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13）不锈钢角尺1把；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14）条形水平尺1把；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15）Φ20弯管器1个；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16）计算器1个；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17）Φ10麻花钻头2个；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18）Φ8麻花钻头2个；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19）Φ6麻花钻头2个；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20）M6丝锥2个；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21）十字批头2个；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22）RJ45水晶头10个；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23）M6×15螺丝10个；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24）线槽剪1个；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25）弯头模具1把；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26）剥线钳2个；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27）丝锥架1个。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光纤冷接工具箱</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1.尺寸：工具箱外形尺寸约为：长380mm×宽300mm×高135mm。型材和铝板边框外壳，双扣锁。内置专门成形内衬，固定工具。</w:t>
                  </w:r>
                </w:p>
                <w:p>
                  <w:pPr>
                    <w:pStyle w:val="null3"/>
                    <w:jc w:val="left"/>
                  </w:pPr>
                  <w:r>
                    <w:rPr>
                      <w:rFonts w:ascii="仿宋_GB2312" w:hAnsi="仿宋_GB2312" w:cs="仿宋_GB2312" w:eastAsia="仿宋_GB2312"/>
                      <w:sz w:val="21"/>
                    </w:rPr>
                    <w:t>2.组成：工具至少包括如下内容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1）光功率计 1 个，光缆测试用。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2）红光笔（5公里） 1 个，光源和光缆通断测试用。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3）皮线光缆开剥皮钳 1 把，皮线光缆剥外皮专用工具。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4）光纤切割刀 1 把，用于切割光纤。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5）凯夫拉多用剪刀1把，剪断室内光缆、皮线光缆用。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6）光纤剥皮钳 1 把，适用于剪剥光纤的各层保护套。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7）酒精棉收容盒1个，用于收容废弃光纤碎屑。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8）光纤切割偏口钳1把，用于切割光纤。</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9）老虎钳1把，用于切割光纤加强筋。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10）工具盒1个，收容冷接剩余杂物。</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材料存放架</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1、台面尺寸不得低于长2000mm、高1800mm、宽600mm，隔层板大于等于4层;</w:t>
                  </w:r>
                </w:p>
                <w:p>
                  <w:pPr>
                    <w:pStyle w:val="null3"/>
                    <w:jc w:val="left"/>
                  </w:pPr>
                  <w:r>
                    <w:rPr>
                      <w:rFonts w:ascii="仿宋_GB2312" w:hAnsi="仿宋_GB2312" w:cs="仿宋_GB2312" w:eastAsia="仿宋_GB2312"/>
                      <w:sz w:val="21"/>
                    </w:rPr>
                    <w:t>2、立柱尺寸不得低于高75mm、宽35mm、厚0.8mm；</w:t>
                  </w:r>
                </w:p>
                <w:p>
                  <w:pPr>
                    <w:pStyle w:val="null3"/>
                    <w:jc w:val="left"/>
                  </w:pPr>
                  <w:r>
                    <w:rPr>
                      <w:rFonts w:ascii="仿宋_GB2312" w:hAnsi="仿宋_GB2312" w:cs="仿宋_GB2312" w:eastAsia="仿宋_GB2312"/>
                      <w:sz w:val="21"/>
                    </w:rPr>
                    <w:t>3、横梁尺寸不得低于高60mm、宽40mm、厚0.8mm；</w:t>
                  </w:r>
                </w:p>
                <w:p>
                  <w:pPr>
                    <w:pStyle w:val="null3"/>
                    <w:jc w:val="left"/>
                  </w:pPr>
                  <w:r>
                    <w:rPr>
                      <w:rFonts w:ascii="仿宋_GB2312" w:hAnsi="仿宋_GB2312" w:cs="仿宋_GB2312" w:eastAsia="仿宋_GB2312"/>
                      <w:sz w:val="21"/>
                    </w:rPr>
                    <w:t>4、颜色需为白色；</w:t>
                  </w:r>
                </w:p>
                <w:p>
                  <w:pPr>
                    <w:pStyle w:val="null3"/>
                    <w:jc w:val="left"/>
                  </w:pPr>
                  <w:r>
                    <w:rPr>
                      <w:rFonts w:ascii="仿宋_GB2312" w:hAnsi="仿宋_GB2312" w:cs="仿宋_GB2312" w:eastAsia="仿宋_GB2312"/>
                      <w:sz w:val="21"/>
                    </w:rPr>
                    <w:t>5、需采用 C型槽钢、P型钢管、层板采用 0.4mm</w:t>
                  </w:r>
                  <w:r>
                    <w:rPr>
                      <w:rFonts w:ascii="仿宋_GB2312" w:hAnsi="仿宋_GB2312" w:cs="仿宋_GB2312" w:eastAsia="仿宋_GB2312"/>
                      <w:sz w:val="21"/>
                    </w:rPr>
                    <w:t>冷轧钢板；</w:t>
                  </w:r>
                </w:p>
                <w:p>
                  <w:pPr>
                    <w:pStyle w:val="null3"/>
                    <w:jc w:val="left"/>
                  </w:pPr>
                  <w:r>
                    <w:rPr>
                      <w:rFonts w:ascii="仿宋_GB2312" w:hAnsi="仿宋_GB2312" w:cs="仿宋_GB2312" w:eastAsia="仿宋_GB2312"/>
                      <w:sz w:val="21"/>
                    </w:rPr>
                    <w:t>6、每层平铺承重至少150~200公斤；</w:t>
                  </w:r>
                </w:p>
                <w:p>
                  <w:pPr>
                    <w:pStyle w:val="null3"/>
                    <w:jc w:val="left"/>
                  </w:pPr>
                  <w:r>
                    <w:rPr>
                      <w:rFonts w:ascii="仿宋_GB2312" w:hAnsi="仿宋_GB2312" w:cs="仿宋_GB2312" w:eastAsia="仿宋_GB2312"/>
                      <w:sz w:val="21"/>
                    </w:rPr>
                    <w:t>7、可上下自由调节，蝴蝶孔安装；</w:t>
                  </w:r>
                </w:p>
                <w:p>
                  <w:pPr>
                    <w:pStyle w:val="null3"/>
                    <w:jc w:val="left"/>
                  </w:pPr>
                  <w:r>
                    <w:rPr>
                      <w:rFonts w:ascii="仿宋_GB2312" w:hAnsi="仿宋_GB2312" w:cs="仿宋_GB2312" w:eastAsia="仿宋_GB2312"/>
                      <w:sz w:val="21"/>
                    </w:rPr>
                    <w:t>横梁上需有卡件，直接卡在立柱的蝴蝶孔，安装不需要任何螺丝。</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实训操作台</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▲实训管槽加工桌：长宽高≥1.30米×0.8米×0.7米，全钢制。</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学生实训凳</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凳规格：</w:t>
                  </w:r>
                  <w:r>
                    <w:rPr>
                      <w:rFonts w:ascii="仿宋_GB2312" w:hAnsi="仿宋_GB2312" w:cs="仿宋_GB2312" w:eastAsia="仿宋_GB2312"/>
                      <w:sz w:val="21"/>
                    </w:rPr>
                    <w:t>≥左右340mm*前后240mm*上下450mm，钢木结构，凳面为25mm实木颗粒双贴面板，四边用≥1.5mm厚pv封边，凳架为≥25mm*25mm方管焊接，凳面磷化喷涂处理，凳脚为防滑耐磨塑料垫。</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配套实训耗材</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1.（铜缆：超五类网线305米/箱，2 箱；</w:t>
                  </w:r>
                </w:p>
                <w:p>
                  <w:pPr>
                    <w:pStyle w:val="null3"/>
                    <w:jc w:val="left"/>
                  </w:pPr>
                  <w:r>
                    <w:rPr>
                      <w:rFonts w:ascii="仿宋_GB2312" w:hAnsi="仿宋_GB2312" w:cs="仿宋_GB2312" w:eastAsia="仿宋_GB2312"/>
                      <w:sz w:val="21"/>
                    </w:rPr>
                    <w:t>2.十字螺丝镀锌加帽 500个；</w:t>
                  </w:r>
                </w:p>
                <w:p>
                  <w:pPr>
                    <w:pStyle w:val="null3"/>
                    <w:jc w:val="left"/>
                  </w:pPr>
                  <w:r>
                    <w:rPr>
                      <w:rFonts w:ascii="仿宋_GB2312" w:hAnsi="仿宋_GB2312" w:cs="仿宋_GB2312" w:eastAsia="仿宋_GB2312"/>
                      <w:sz w:val="21"/>
                    </w:rPr>
                    <w:t>3.RJ45水晶头 超五类 100个，2盒；</w:t>
                  </w:r>
                </w:p>
                <w:p>
                  <w:pPr>
                    <w:pStyle w:val="null3"/>
                    <w:jc w:val="left"/>
                  </w:pPr>
                  <w:r>
                    <w:rPr>
                      <w:rFonts w:ascii="仿宋_GB2312" w:hAnsi="仿宋_GB2312" w:cs="仿宋_GB2312" w:eastAsia="仿宋_GB2312"/>
                      <w:sz w:val="21"/>
                    </w:rPr>
                    <w:t>4.塑料线扎 3X100毫米 1000个，2包；</w:t>
                  </w:r>
                </w:p>
                <w:p>
                  <w:pPr>
                    <w:pStyle w:val="null3"/>
                    <w:jc w:val="left"/>
                  </w:pPr>
                  <w:r>
                    <w:rPr>
                      <w:rFonts w:ascii="仿宋_GB2312" w:hAnsi="仿宋_GB2312" w:cs="仿宋_GB2312" w:eastAsia="仿宋_GB2312"/>
                      <w:sz w:val="21"/>
                    </w:rPr>
                    <w:t>5.光纤保护套 100个，5包；</w:t>
                  </w:r>
                </w:p>
                <w:p>
                  <w:pPr>
                    <w:pStyle w:val="null3"/>
                    <w:jc w:val="left"/>
                  </w:pPr>
                  <w:r>
                    <w:rPr>
                      <w:rFonts w:ascii="仿宋_GB2312" w:hAnsi="仿宋_GB2312" w:cs="仿宋_GB2312" w:eastAsia="仿宋_GB2312"/>
                      <w:sz w:val="21"/>
                    </w:rPr>
                    <w:t>6.20毫米 PVC冷弯管 3米10根；</w:t>
                  </w:r>
                </w:p>
                <w:p>
                  <w:pPr>
                    <w:pStyle w:val="null3"/>
                    <w:jc w:val="left"/>
                  </w:pPr>
                  <w:r>
                    <w:rPr>
                      <w:rFonts w:ascii="仿宋_GB2312" w:hAnsi="仿宋_GB2312" w:cs="仿宋_GB2312" w:eastAsia="仿宋_GB2312"/>
                      <w:sz w:val="21"/>
                    </w:rPr>
                    <w:t>7.Ф20弯头40个 Ф20直接头40个 ；</w:t>
                  </w:r>
                </w:p>
                <w:p>
                  <w:pPr>
                    <w:pStyle w:val="null3"/>
                    <w:jc w:val="left"/>
                  </w:pPr>
                  <w:r>
                    <w:rPr>
                      <w:rFonts w:ascii="仿宋_GB2312" w:hAnsi="仿宋_GB2312" w:cs="仿宋_GB2312" w:eastAsia="仿宋_GB2312"/>
                      <w:sz w:val="21"/>
                    </w:rPr>
                    <w:t>8.Ф20三通 40个 Ф20，M6管卡 200个；</w:t>
                  </w:r>
                </w:p>
                <w:p>
                  <w:pPr>
                    <w:pStyle w:val="null3"/>
                    <w:jc w:val="left"/>
                  </w:pPr>
                  <w:r>
                    <w:rPr>
                      <w:rFonts w:ascii="仿宋_GB2312" w:hAnsi="仿宋_GB2312" w:cs="仿宋_GB2312" w:eastAsia="仿宋_GB2312"/>
                      <w:sz w:val="21"/>
                    </w:rPr>
                    <w:t>9.20毫米 PVC线槽 2米， 20根；</w:t>
                  </w:r>
                </w:p>
                <w:p>
                  <w:pPr>
                    <w:pStyle w:val="null3"/>
                    <w:jc w:val="left"/>
                  </w:pPr>
                  <w:r>
                    <w:rPr>
                      <w:rFonts w:ascii="仿宋_GB2312" w:hAnsi="仿宋_GB2312" w:cs="仿宋_GB2312" w:eastAsia="仿宋_GB2312"/>
                      <w:sz w:val="21"/>
                    </w:rPr>
                    <w:t>10.宽度20直角40个，阴角 20个，阳角20个，三通20个；</w:t>
                  </w:r>
                </w:p>
                <w:p>
                  <w:pPr>
                    <w:pStyle w:val="null3"/>
                    <w:jc w:val="left"/>
                  </w:pPr>
                  <w:r>
                    <w:rPr>
                      <w:rFonts w:ascii="仿宋_GB2312" w:hAnsi="仿宋_GB2312" w:cs="仿宋_GB2312" w:eastAsia="仿宋_GB2312"/>
                      <w:sz w:val="21"/>
                    </w:rPr>
                    <w:t>11.40毫米 PVC线槽 2米，20根；</w:t>
                  </w:r>
                </w:p>
                <w:p>
                  <w:pPr>
                    <w:pStyle w:val="null3"/>
                    <w:jc w:val="left"/>
                  </w:pPr>
                  <w:r>
                    <w:rPr>
                      <w:rFonts w:ascii="仿宋_GB2312" w:hAnsi="仿宋_GB2312" w:cs="仿宋_GB2312" w:eastAsia="仿宋_GB2312"/>
                      <w:sz w:val="21"/>
                    </w:rPr>
                    <w:t>12.（宽度40直角40个，阴角20个，阳角20个，三通20个</w:t>
                  </w:r>
                </w:p>
                <w:p>
                  <w:pPr>
                    <w:pStyle w:val="null3"/>
                    <w:jc w:val="left"/>
                  </w:pPr>
                  <w:r>
                    <w:rPr>
                      <w:rFonts w:ascii="仿宋_GB2312" w:hAnsi="仿宋_GB2312" w:cs="仿宋_GB2312" w:eastAsia="仿宋_GB2312"/>
                      <w:sz w:val="21"/>
                    </w:rPr>
                    <w:t>13.室外单模 4芯光缆 20米；</w:t>
                  </w:r>
                </w:p>
                <w:p>
                  <w:pPr>
                    <w:pStyle w:val="null3"/>
                    <w:jc w:val="left"/>
                  </w:pPr>
                  <w:r>
                    <w:rPr>
                      <w:rFonts w:ascii="仿宋_GB2312" w:hAnsi="仿宋_GB2312" w:cs="仿宋_GB2312" w:eastAsia="仿宋_GB2312"/>
                      <w:sz w:val="21"/>
                    </w:rPr>
                    <w:t>14.室内单模 4芯光缆 20米；</w:t>
                  </w:r>
                </w:p>
                <w:p>
                  <w:pPr>
                    <w:pStyle w:val="null3"/>
                    <w:jc w:val="left"/>
                  </w:pPr>
                  <w:r>
                    <w:rPr>
                      <w:rFonts w:ascii="仿宋_GB2312" w:hAnsi="仿宋_GB2312" w:cs="仿宋_GB2312" w:eastAsia="仿宋_GB2312"/>
                      <w:sz w:val="21"/>
                    </w:rPr>
                    <w:t>15.ST-SC单模 光纤跳线 30根；</w:t>
                  </w:r>
                </w:p>
                <w:p>
                  <w:pPr>
                    <w:pStyle w:val="null3"/>
                    <w:jc w:val="left"/>
                  </w:pPr>
                  <w:r>
                    <w:rPr>
                      <w:rFonts w:ascii="仿宋_GB2312" w:hAnsi="仿宋_GB2312" w:cs="仿宋_GB2312" w:eastAsia="仿宋_GB2312"/>
                      <w:sz w:val="21"/>
                    </w:rPr>
                    <w:t>16.SC-SC单模 光纤跳线 30根；</w:t>
                  </w:r>
                </w:p>
                <w:p>
                  <w:pPr>
                    <w:pStyle w:val="null3"/>
                    <w:jc w:val="left"/>
                  </w:pPr>
                  <w:r>
                    <w:rPr>
                      <w:rFonts w:ascii="仿宋_GB2312" w:hAnsi="仿宋_GB2312" w:cs="仿宋_GB2312" w:eastAsia="仿宋_GB2312"/>
                      <w:sz w:val="21"/>
                    </w:rPr>
                    <w:t>17.ST-ST单模 光纤跳线 30根。</w:t>
                  </w:r>
                </w:p>
                <w:p>
                  <w:pPr>
                    <w:pStyle w:val="null3"/>
                    <w:jc w:val="left"/>
                  </w:pPr>
                  <w:r>
                    <w:rPr>
                      <w:rFonts w:ascii="仿宋_GB2312" w:hAnsi="仿宋_GB2312" w:cs="仿宋_GB2312" w:eastAsia="仿宋_GB2312"/>
                      <w:sz w:val="21"/>
                    </w:rPr>
                    <w:t>18.网络配线架</w:t>
                  </w:r>
                  <w:r>
                    <w:rPr>
                      <w:rFonts w:ascii="仿宋_GB2312" w:hAnsi="仿宋_GB2312" w:cs="仿宋_GB2312" w:eastAsia="仿宋_GB2312"/>
                      <w:sz w:val="21"/>
                    </w:rPr>
                    <w:t>1</w:t>
                  </w:r>
                  <w:r>
                    <w:rPr>
                      <w:rFonts w:ascii="仿宋_GB2312" w:hAnsi="仿宋_GB2312" w:cs="仿宋_GB2312" w:eastAsia="仿宋_GB2312"/>
                      <w:sz w:val="21"/>
                    </w:rPr>
                    <w:t xml:space="preserve">U </w:t>
                  </w:r>
                  <w:r>
                    <w:rPr>
                      <w:rFonts w:ascii="仿宋_GB2312" w:hAnsi="仿宋_GB2312" w:cs="仿宋_GB2312" w:eastAsia="仿宋_GB2312"/>
                      <w:sz w:val="21"/>
                    </w:rPr>
                    <w:t>24口4个；</w:t>
                  </w:r>
                </w:p>
                <w:p>
                  <w:pPr>
                    <w:pStyle w:val="null3"/>
                    <w:jc w:val="left"/>
                  </w:pPr>
                  <w:r>
                    <w:rPr>
                      <w:rFonts w:ascii="仿宋_GB2312" w:hAnsi="仿宋_GB2312" w:cs="仿宋_GB2312" w:eastAsia="仿宋_GB2312"/>
                      <w:sz w:val="21"/>
                    </w:rPr>
                    <w:t>19.通讯跳线架1</w:t>
                  </w:r>
                  <w:r>
                    <w:rPr>
                      <w:rFonts w:ascii="仿宋_GB2312" w:hAnsi="仿宋_GB2312" w:cs="仿宋_GB2312" w:eastAsia="仿宋_GB2312"/>
                      <w:sz w:val="21"/>
                    </w:rPr>
                    <w:t xml:space="preserve">U </w:t>
                  </w:r>
                  <w:r>
                    <w:rPr>
                      <w:rFonts w:ascii="仿宋_GB2312" w:hAnsi="仿宋_GB2312" w:cs="仿宋_GB2312" w:eastAsia="仿宋_GB2312"/>
                      <w:sz w:val="21"/>
                    </w:rPr>
                    <w:t>100对4个；</w:t>
                  </w:r>
                </w:p>
                <w:p>
                  <w:pPr>
                    <w:pStyle w:val="null3"/>
                    <w:jc w:val="left"/>
                  </w:pPr>
                  <w:r>
                    <w:rPr>
                      <w:rFonts w:ascii="仿宋_GB2312" w:hAnsi="仿宋_GB2312" w:cs="仿宋_GB2312" w:eastAsia="仿宋_GB2312"/>
                      <w:sz w:val="21"/>
                    </w:rPr>
                    <w:t>20.理线环1</w:t>
                  </w:r>
                  <w:r>
                    <w:rPr>
                      <w:rFonts w:ascii="仿宋_GB2312" w:hAnsi="仿宋_GB2312" w:cs="仿宋_GB2312" w:eastAsia="仿宋_GB2312"/>
                      <w:sz w:val="21"/>
                    </w:rPr>
                    <w:t>U</w:t>
                  </w:r>
                  <w:r>
                    <w:rPr>
                      <w:rFonts w:ascii="仿宋_GB2312" w:hAnsi="仿宋_GB2312" w:cs="仿宋_GB2312" w:eastAsia="仿宋_GB2312"/>
                      <w:sz w:val="21"/>
                    </w:rPr>
                    <w:t xml:space="preserve"> </w:t>
                  </w:r>
                  <w:r>
                    <w:rPr>
                      <w:rFonts w:ascii="仿宋_GB2312" w:hAnsi="仿宋_GB2312" w:cs="仿宋_GB2312" w:eastAsia="仿宋_GB2312"/>
                      <w:sz w:val="21"/>
                    </w:rPr>
                    <w:t>4个；</w:t>
                  </w:r>
                </w:p>
                <w:p>
                  <w:pPr>
                    <w:pStyle w:val="null3"/>
                    <w:jc w:val="left"/>
                  </w:pPr>
                  <w:r>
                    <w:rPr>
                      <w:rFonts w:ascii="仿宋_GB2312" w:hAnsi="仿宋_GB2312" w:cs="仿宋_GB2312" w:eastAsia="仿宋_GB2312"/>
                      <w:sz w:val="21"/>
                    </w:rPr>
                    <w:t>21.86系列底盒+面板RJ45，RJ11口,100个；</w:t>
                  </w:r>
                </w:p>
                <w:p>
                  <w:pPr>
                    <w:pStyle w:val="null3"/>
                    <w:jc w:val="left"/>
                  </w:pPr>
                  <w:r>
                    <w:rPr>
                      <w:rFonts w:ascii="仿宋_GB2312" w:hAnsi="仿宋_GB2312" w:cs="仿宋_GB2312" w:eastAsia="仿宋_GB2312"/>
                      <w:sz w:val="21"/>
                    </w:rPr>
                    <w:t>22.网络模块超五类RJ45，100个；</w:t>
                  </w:r>
                </w:p>
                <w:p>
                  <w:pPr>
                    <w:pStyle w:val="null3"/>
                    <w:jc w:val="left"/>
                  </w:pPr>
                  <w:r>
                    <w:rPr>
                      <w:rFonts w:ascii="仿宋_GB2312" w:hAnsi="仿宋_GB2312" w:cs="仿宋_GB2312" w:eastAsia="仿宋_GB2312"/>
                      <w:sz w:val="21"/>
                    </w:rPr>
                    <w:t>23.光纤快速连接器 SC 50个；</w:t>
                  </w:r>
                </w:p>
                <w:p>
                  <w:pPr>
                    <w:pStyle w:val="null3"/>
                    <w:jc w:val="left"/>
                  </w:pPr>
                  <w:r>
                    <w:rPr>
                      <w:rFonts w:ascii="仿宋_GB2312" w:hAnsi="仿宋_GB2312" w:cs="仿宋_GB2312" w:eastAsia="仿宋_GB2312"/>
                      <w:sz w:val="21"/>
                    </w:rPr>
                    <w:t>24室内大对数线缆 25对 30米；</w:t>
                  </w:r>
                </w:p>
                <w:p>
                  <w:pPr>
                    <w:pStyle w:val="null3"/>
                    <w:jc w:val="left"/>
                  </w:pPr>
                  <w:r>
                    <w:rPr>
                      <w:rFonts w:ascii="仿宋_GB2312" w:hAnsi="仿宋_GB2312" w:cs="仿宋_GB2312" w:eastAsia="仿宋_GB2312"/>
                      <w:sz w:val="21"/>
                    </w:rPr>
                    <w:t>25.通讯模块RJ11，50个。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配套实训设备</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至少包含如下：</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网络配线架</w:t>
                  </w:r>
                  <w:r>
                    <w:rPr>
                      <w:rFonts w:ascii="仿宋_GB2312" w:hAnsi="仿宋_GB2312" w:cs="仿宋_GB2312" w:eastAsia="仿宋_GB2312"/>
                      <w:sz w:val="21"/>
                    </w:rPr>
                    <w:t>1</w:t>
                  </w:r>
                  <w:r>
                    <w:rPr>
                      <w:rFonts w:ascii="仿宋_GB2312" w:hAnsi="仿宋_GB2312" w:cs="仿宋_GB2312" w:eastAsia="仿宋_GB2312"/>
                      <w:sz w:val="21"/>
                    </w:rPr>
                    <w:t xml:space="preserve">U </w:t>
                  </w:r>
                  <w:r>
                    <w:rPr>
                      <w:rFonts w:ascii="仿宋_GB2312" w:hAnsi="仿宋_GB2312" w:cs="仿宋_GB2312" w:eastAsia="仿宋_GB2312"/>
                      <w:sz w:val="21"/>
                    </w:rPr>
                    <w:t>24口8个；</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通讯跳线架</w:t>
                  </w:r>
                  <w:r>
                    <w:rPr>
                      <w:rFonts w:ascii="仿宋_GB2312" w:hAnsi="仿宋_GB2312" w:cs="仿宋_GB2312" w:eastAsia="仿宋_GB2312"/>
                      <w:sz w:val="21"/>
                    </w:rPr>
                    <w:t>1</w:t>
                  </w:r>
                  <w:r>
                    <w:rPr>
                      <w:rFonts w:ascii="仿宋_GB2312" w:hAnsi="仿宋_GB2312" w:cs="仿宋_GB2312" w:eastAsia="仿宋_GB2312"/>
                      <w:sz w:val="21"/>
                    </w:rPr>
                    <w:t xml:space="preserve">U </w:t>
                  </w:r>
                  <w:r>
                    <w:rPr>
                      <w:rFonts w:ascii="仿宋_GB2312" w:hAnsi="仿宋_GB2312" w:cs="仿宋_GB2312" w:eastAsia="仿宋_GB2312"/>
                      <w:sz w:val="21"/>
                    </w:rPr>
                    <w:t>100对8个；</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理线环</w:t>
                  </w:r>
                  <w:r>
                    <w:rPr>
                      <w:rFonts w:ascii="仿宋_GB2312" w:hAnsi="仿宋_GB2312" w:cs="仿宋_GB2312" w:eastAsia="仿宋_GB2312"/>
                      <w:sz w:val="21"/>
                    </w:rPr>
                    <w:t>1</w:t>
                  </w:r>
                  <w:r>
                    <w:rPr>
                      <w:rFonts w:ascii="仿宋_GB2312" w:hAnsi="仿宋_GB2312" w:cs="仿宋_GB2312" w:eastAsia="仿宋_GB2312"/>
                      <w:sz w:val="21"/>
                    </w:rPr>
                    <w:t xml:space="preserve">U </w:t>
                  </w:r>
                  <w:r>
                    <w:rPr>
                      <w:rFonts w:ascii="仿宋_GB2312" w:hAnsi="仿宋_GB2312" w:cs="仿宋_GB2312" w:eastAsia="仿宋_GB2312"/>
                      <w:sz w:val="21"/>
                    </w:rPr>
                    <w:t>8个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批</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配套实训工具</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至少包含如下：</w:t>
                  </w:r>
                  <w:r>
                    <w:br/>
                  </w:r>
                  <w:r>
                    <w:rPr>
                      <w:rFonts w:ascii="仿宋_GB2312" w:hAnsi="仿宋_GB2312" w:cs="仿宋_GB2312" w:eastAsia="仿宋_GB2312"/>
                      <w:sz w:val="21"/>
                    </w:rPr>
                    <w:t>五对打线钳：五对，</w:t>
                  </w:r>
                  <w:r>
                    <w:rPr>
                      <w:rFonts w:ascii="仿宋_GB2312" w:hAnsi="仿宋_GB2312" w:cs="仿宋_GB2312" w:eastAsia="仿宋_GB2312"/>
                      <w:sz w:val="21"/>
                    </w:rPr>
                    <w:t xml:space="preserve">110模块专用。1把 </w:t>
                  </w:r>
                  <w:r>
                    <w:br/>
                  </w:r>
                  <w:r>
                    <w:rPr>
                      <w:rFonts w:ascii="仿宋_GB2312" w:hAnsi="仿宋_GB2312" w:cs="仿宋_GB2312" w:eastAsia="仿宋_GB2312"/>
                      <w:sz w:val="21"/>
                    </w:rPr>
                    <w:t>语音打线钳：带钩，语音配线架专用。</w:t>
                  </w:r>
                  <w:r>
                    <w:rPr>
                      <w:rFonts w:ascii="仿宋_GB2312" w:hAnsi="仿宋_GB2312" w:cs="仿宋_GB2312" w:eastAsia="仿宋_GB2312"/>
                      <w:sz w:val="21"/>
                    </w:rPr>
                    <w:t>1把</w:t>
                  </w:r>
                  <w:r>
                    <w:br/>
                  </w:r>
                  <w:r>
                    <w:rPr>
                      <w:rFonts w:ascii="仿宋_GB2312" w:hAnsi="仿宋_GB2312" w:cs="仿宋_GB2312" w:eastAsia="仿宋_GB2312"/>
                      <w:sz w:val="21"/>
                    </w:rPr>
                    <w:t>电缆剥皮钳：大对数电缆开缆。</w:t>
                  </w:r>
                  <w:r>
                    <w:rPr>
                      <w:rFonts w:ascii="仿宋_GB2312" w:hAnsi="仿宋_GB2312" w:cs="仿宋_GB2312" w:eastAsia="仿宋_GB2312"/>
                      <w:sz w:val="21"/>
                    </w:rPr>
                    <w:t>1把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网络综合布线实训教学管理平台</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1.组成：软件（教师端）1套+数据无线接收盒（教师端）1个。</w:t>
                  </w:r>
                </w:p>
                <w:p>
                  <w:pPr>
                    <w:pStyle w:val="null3"/>
                    <w:jc w:val="left"/>
                  </w:pPr>
                  <w:r>
                    <w:rPr>
                      <w:rFonts w:ascii="仿宋_GB2312" w:hAnsi="仿宋_GB2312" w:cs="仿宋_GB2312" w:eastAsia="仿宋_GB2312"/>
                      <w:sz w:val="21"/>
                    </w:rPr>
                    <w:t>2.实训功能至少具备：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2.1▲本软件须具有对所投产品设备平台进行无线方式在线监控的管理功能，基于Windows10及以上操作系统运行，管理所投平台产品（实时发送的各类实训数据与考核竞赛成绩而开发，软件系统能自动接收来自线缆及光纤实训测试仪发送的2.4GHZ无线数据。教师或技能大赛评委可轻松监控到实训室或大赛现场每个学生或参赛选手的每一次实训操作结果、错误类型以及改正情况。并将对最终结果进行存储，并支持查询和打印功能。大大提高了实验教师工作效率，增加教学评估科学性。</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2.2▲本软件须实现对整个综合布线实训室硬件数据采集与控制，无缝化集成，数据高速加密无线传输，不受场地空间限制与电磁干扰，方便易用，所有布线实训环节均可视化操作，实训结果所见即所得，完美支持对实训室数据管理存档与技能大赛竞赛成绩记录监控的全部功能性需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2.3▲完善的实训测试结果考评功能：可以在管理机中监控实训室内或大赛现场内所有实训测试设备的实训操作结果、错误类型以及改正情况，用以及时进行指导或者纠正、考评等工作。</w:t>
                  </w:r>
                </w:p>
                <w:p>
                  <w:pPr>
                    <w:pStyle w:val="null3"/>
                    <w:jc w:val="left"/>
                  </w:pPr>
                  <w:r>
                    <w:rPr>
                      <w:rFonts w:ascii="仿宋_GB2312" w:hAnsi="仿宋_GB2312" w:cs="仿宋_GB2312" w:eastAsia="仿宋_GB2312"/>
                      <w:sz w:val="21"/>
                    </w:rPr>
                    <w:t>（提供以上（</w:t>
                  </w:r>
                  <w:r>
                    <w:rPr>
                      <w:rFonts w:ascii="仿宋_GB2312" w:hAnsi="仿宋_GB2312" w:cs="仿宋_GB2312" w:eastAsia="仿宋_GB2312"/>
                      <w:sz w:val="21"/>
                    </w:rPr>
                    <w:t>2.1）-（2.3）软件功能截图</w:t>
                  </w:r>
                  <w:r>
                    <w:rPr>
                      <w:rFonts w:ascii="仿宋_GB2312" w:hAnsi="仿宋_GB2312" w:cs="仿宋_GB2312" w:eastAsia="仿宋_GB2312"/>
                      <w:sz w:val="21"/>
                    </w:rPr>
                    <w:t>及证明材料</w:t>
                  </w:r>
                  <w:r>
                    <w:rPr>
                      <w:rFonts w:ascii="仿宋_GB2312" w:hAnsi="仿宋_GB2312" w:cs="仿宋_GB2312" w:eastAsia="仿宋_GB2312"/>
                      <w:sz w:val="21"/>
                    </w:rPr>
                    <w:t>并加盖制造商鲜章）</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综合布线</w:t>
                  </w:r>
                  <w:r>
                    <w:rPr>
                      <w:rFonts w:ascii="仿宋_GB2312" w:hAnsi="仿宋_GB2312" w:cs="仿宋_GB2312" w:eastAsia="仿宋_GB2312"/>
                      <w:sz w:val="21"/>
                    </w:rPr>
                    <w:t>3D虚拟仿真实训平台</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1.系统组成：软件至少包含系统安装包/数据库各1套，软件程序需分为服务端程序、客户端程序各1套。</w:t>
                  </w:r>
                </w:p>
                <w:p>
                  <w:pPr>
                    <w:pStyle w:val="null3"/>
                    <w:jc w:val="left"/>
                  </w:pPr>
                  <w:r>
                    <w:rPr>
                      <w:rFonts w:ascii="仿宋_GB2312" w:hAnsi="仿宋_GB2312" w:cs="仿宋_GB2312" w:eastAsia="仿宋_GB2312"/>
                      <w:sz w:val="21"/>
                    </w:rPr>
                    <w:t>2.功能至少具备：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2.1▲需采用 3D 虚拟 Unity 平台通过模拟或还原现实中的所有的综合布线工程，构建虚拟 3D 立体工程场景;（提供界面截图证明）</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2.2▲软件可实现综合布线网络工程技术实训教学3D场景，建立了典型三维立体实物模型（包含全钢结构综合布线实训仿真墙体、开放式实训机架、网络布线设备、熔接机、施工工具及配件等3D模型），软件配以课程介绍和操作讲解词字幕，让实训教学生动形象，场景直观逼真，学生学习更加轻松，理解记忆更加深刻。</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2.3▲软件可实现焦点与漫游浏览模式切换，操作流程提示说明，操作流程提示说明，指导当前操作步骤的内容，并以闪烁提示等功能；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2.4▲画中画相机浏览功能、拆解式技能点模拟实操、具有错误判断，错误无法进行下一步等多种功能；</w:t>
                  </w:r>
                </w:p>
                <w:p>
                  <w:pPr>
                    <w:pStyle w:val="null3"/>
                    <w:jc w:val="left"/>
                  </w:pPr>
                  <w:r>
                    <w:rPr>
                      <w:rFonts w:ascii="仿宋_GB2312" w:hAnsi="仿宋_GB2312" w:cs="仿宋_GB2312" w:eastAsia="仿宋_GB2312"/>
                      <w:sz w:val="21"/>
                    </w:rPr>
                    <w:t>（提供以上（</w:t>
                  </w:r>
                  <w:r>
                    <w:rPr>
                      <w:rFonts w:ascii="仿宋_GB2312" w:hAnsi="仿宋_GB2312" w:cs="仿宋_GB2312" w:eastAsia="仿宋_GB2312"/>
                      <w:sz w:val="21"/>
                    </w:rPr>
                    <w:t>2.1）-（2.3）软件功能截图</w:t>
                  </w:r>
                  <w:r>
                    <w:rPr>
                      <w:rFonts w:ascii="仿宋_GB2312" w:hAnsi="仿宋_GB2312" w:cs="仿宋_GB2312" w:eastAsia="仿宋_GB2312"/>
                      <w:sz w:val="21"/>
                    </w:rPr>
                    <w:t>及证明材料</w:t>
                  </w:r>
                  <w:r>
                    <w:rPr>
                      <w:rFonts w:ascii="仿宋_GB2312" w:hAnsi="仿宋_GB2312" w:cs="仿宋_GB2312" w:eastAsia="仿宋_GB2312"/>
                      <w:sz w:val="21"/>
                    </w:rPr>
                    <w:t>并加盖制造商鲜章）</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2.5实现具有试卷功能，可以打开试卷进行考试及评分等功能；</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2.6实现具有学习园地功能，系统可链接至线上学习平台。学习平台必须包括6种综合布线实训3D仿真虚拟场景，18个综合布线实训虚拟3D仿真子系统，涵盖了综合布线七大子系统全部实训课程教学内容。提供了完整的虚拟仿真操作过程用以满足日常教学需求。</w:t>
                  </w:r>
                </w:p>
                <w:p>
                  <w:pPr>
                    <w:pStyle w:val="null3"/>
                    <w:jc w:val="left"/>
                  </w:pPr>
                  <w:r>
                    <w:rPr>
                      <w:rFonts w:ascii="仿宋_GB2312" w:hAnsi="仿宋_GB2312" w:cs="仿宋_GB2312" w:eastAsia="仿宋_GB2312"/>
                      <w:sz w:val="21"/>
                    </w:rPr>
                    <w:t>3.实训项目：须包括以下全部内容：</w:t>
                  </w:r>
                </w:p>
                <w:p>
                  <w:pPr>
                    <w:pStyle w:val="null3"/>
                    <w:jc w:val="left"/>
                  </w:pPr>
                  <w:r>
                    <w:rPr>
                      <w:rFonts w:ascii="仿宋_GB2312" w:hAnsi="仿宋_GB2312" w:cs="仿宋_GB2312" w:eastAsia="仿宋_GB2312"/>
                      <w:sz w:val="21"/>
                    </w:rPr>
                    <w:t>1）项目一综合布线系统常用材料和工具</w:t>
                  </w:r>
                </w:p>
                <w:p>
                  <w:pPr>
                    <w:pStyle w:val="null3"/>
                    <w:jc w:val="left"/>
                  </w:pPr>
                  <w:r>
                    <w:rPr>
                      <w:rFonts w:ascii="仿宋_GB2312" w:hAnsi="仿宋_GB2312" w:cs="仿宋_GB2312" w:eastAsia="仿宋_GB2312"/>
                      <w:sz w:val="21"/>
                    </w:rPr>
                    <w:t>实训一：网络综合布线常用工具</w:t>
                  </w:r>
                </w:p>
                <w:p>
                  <w:pPr>
                    <w:pStyle w:val="null3"/>
                    <w:jc w:val="left"/>
                  </w:pPr>
                  <w:r>
                    <w:rPr>
                      <w:rFonts w:ascii="仿宋_GB2312" w:hAnsi="仿宋_GB2312" w:cs="仿宋_GB2312" w:eastAsia="仿宋_GB2312"/>
                      <w:sz w:val="21"/>
                    </w:rPr>
                    <w:t>实训二：网络综合布线常用材料</w:t>
                  </w:r>
                </w:p>
                <w:p>
                  <w:pPr>
                    <w:pStyle w:val="null3"/>
                    <w:jc w:val="left"/>
                  </w:pPr>
                  <w:r>
                    <w:rPr>
                      <w:rFonts w:ascii="仿宋_GB2312" w:hAnsi="仿宋_GB2312" w:cs="仿宋_GB2312" w:eastAsia="仿宋_GB2312"/>
                      <w:sz w:val="21"/>
                    </w:rPr>
                    <w:t>2）项目二端接综合布线系统配线系统</w:t>
                  </w:r>
                </w:p>
                <w:p>
                  <w:pPr>
                    <w:pStyle w:val="null3"/>
                    <w:jc w:val="left"/>
                  </w:pPr>
                  <w:r>
                    <w:rPr>
                      <w:rFonts w:ascii="仿宋_GB2312" w:hAnsi="仿宋_GB2312" w:cs="仿宋_GB2312" w:eastAsia="仿宋_GB2312"/>
                      <w:sz w:val="21"/>
                    </w:rPr>
                    <w:t>实训一：安装标准网络机柜与设备</w:t>
                  </w:r>
                </w:p>
                <w:p>
                  <w:pPr>
                    <w:pStyle w:val="null3"/>
                    <w:jc w:val="left"/>
                  </w:pPr>
                  <w:r>
                    <w:rPr>
                      <w:rFonts w:ascii="仿宋_GB2312" w:hAnsi="仿宋_GB2312" w:cs="仿宋_GB2312" w:eastAsia="仿宋_GB2312"/>
                      <w:sz w:val="21"/>
                    </w:rPr>
                    <w:t>实训二：端接</w:t>
                  </w:r>
                  <w:r>
                    <w:rPr>
                      <w:rFonts w:ascii="仿宋_GB2312" w:hAnsi="仿宋_GB2312" w:cs="仿宋_GB2312" w:eastAsia="仿宋_GB2312"/>
                      <w:sz w:val="21"/>
                    </w:rPr>
                    <w:t>RJ45水晶头与测试跳线</w:t>
                  </w:r>
                </w:p>
                <w:p>
                  <w:pPr>
                    <w:pStyle w:val="null3"/>
                    <w:jc w:val="left"/>
                  </w:pPr>
                  <w:r>
                    <w:rPr>
                      <w:rFonts w:ascii="仿宋_GB2312" w:hAnsi="仿宋_GB2312" w:cs="仿宋_GB2312" w:eastAsia="仿宋_GB2312"/>
                      <w:sz w:val="21"/>
                    </w:rPr>
                    <w:t>实训三：安装与端接基本永久链路</w:t>
                  </w:r>
                </w:p>
                <w:p>
                  <w:pPr>
                    <w:pStyle w:val="null3"/>
                    <w:jc w:val="left"/>
                  </w:pPr>
                  <w:r>
                    <w:rPr>
                      <w:rFonts w:ascii="仿宋_GB2312" w:hAnsi="仿宋_GB2312" w:cs="仿宋_GB2312" w:eastAsia="仿宋_GB2312"/>
                      <w:sz w:val="21"/>
                    </w:rPr>
                    <w:t>实训四：安装与端接永久复杂链路</w:t>
                  </w:r>
                </w:p>
                <w:p>
                  <w:pPr>
                    <w:pStyle w:val="null3"/>
                    <w:jc w:val="left"/>
                  </w:pPr>
                  <w:r>
                    <w:rPr>
                      <w:rFonts w:ascii="仿宋_GB2312" w:hAnsi="仿宋_GB2312" w:cs="仿宋_GB2312" w:eastAsia="仿宋_GB2312"/>
                      <w:sz w:val="21"/>
                    </w:rPr>
                    <w:t>3）项目三安装工作子系统工程</w:t>
                  </w:r>
                </w:p>
                <w:p>
                  <w:pPr>
                    <w:pStyle w:val="null3"/>
                    <w:jc w:val="left"/>
                  </w:pPr>
                  <w:r>
                    <w:rPr>
                      <w:rFonts w:ascii="仿宋_GB2312" w:hAnsi="仿宋_GB2312" w:cs="仿宋_GB2312" w:eastAsia="仿宋_GB2312"/>
                      <w:sz w:val="21"/>
                    </w:rPr>
                    <w:t>实训一：安装工作区子系统信息点</w:t>
                  </w:r>
                </w:p>
                <w:p>
                  <w:pPr>
                    <w:pStyle w:val="null3"/>
                    <w:jc w:val="left"/>
                  </w:pPr>
                  <w:r>
                    <w:rPr>
                      <w:rFonts w:ascii="仿宋_GB2312" w:hAnsi="仿宋_GB2312" w:cs="仿宋_GB2312" w:eastAsia="仿宋_GB2312"/>
                      <w:sz w:val="21"/>
                    </w:rPr>
                    <w:t>4）项目四安装水平子系统工程</w:t>
                  </w:r>
                </w:p>
                <w:p>
                  <w:pPr>
                    <w:pStyle w:val="null3"/>
                    <w:jc w:val="left"/>
                  </w:pPr>
                  <w:r>
                    <w:rPr>
                      <w:rFonts w:ascii="仿宋_GB2312" w:hAnsi="仿宋_GB2312" w:cs="仿宋_GB2312" w:eastAsia="仿宋_GB2312"/>
                      <w:sz w:val="21"/>
                    </w:rPr>
                    <w:t>实训一：铺设和安装</w:t>
                  </w:r>
                  <w:r>
                    <w:rPr>
                      <w:rFonts w:ascii="仿宋_GB2312" w:hAnsi="仿宋_GB2312" w:cs="仿宋_GB2312" w:eastAsia="仿宋_GB2312"/>
                      <w:sz w:val="21"/>
                    </w:rPr>
                    <w:t>PVC线管</w:t>
                  </w:r>
                </w:p>
                <w:p>
                  <w:pPr>
                    <w:pStyle w:val="null3"/>
                    <w:jc w:val="left"/>
                  </w:pPr>
                  <w:r>
                    <w:rPr>
                      <w:rFonts w:ascii="仿宋_GB2312" w:hAnsi="仿宋_GB2312" w:cs="仿宋_GB2312" w:eastAsia="仿宋_GB2312"/>
                      <w:sz w:val="21"/>
                    </w:rPr>
                    <w:t>实训二：铺设和安装</w:t>
                  </w:r>
                  <w:r>
                    <w:rPr>
                      <w:rFonts w:ascii="仿宋_GB2312" w:hAnsi="仿宋_GB2312" w:cs="仿宋_GB2312" w:eastAsia="仿宋_GB2312"/>
                      <w:sz w:val="21"/>
                    </w:rPr>
                    <w:t>PVC线槽</w:t>
                  </w:r>
                </w:p>
                <w:p>
                  <w:pPr>
                    <w:pStyle w:val="null3"/>
                    <w:jc w:val="left"/>
                  </w:pPr>
                  <w:r>
                    <w:rPr>
                      <w:rFonts w:ascii="仿宋_GB2312" w:hAnsi="仿宋_GB2312" w:cs="仿宋_GB2312" w:eastAsia="仿宋_GB2312"/>
                      <w:sz w:val="21"/>
                    </w:rPr>
                    <w:t>实训三：铺设水平子系统线缆</w:t>
                  </w:r>
                </w:p>
                <w:p>
                  <w:pPr>
                    <w:pStyle w:val="null3"/>
                    <w:jc w:val="left"/>
                  </w:pPr>
                  <w:r>
                    <w:rPr>
                      <w:rFonts w:ascii="仿宋_GB2312" w:hAnsi="仿宋_GB2312" w:cs="仿宋_GB2312" w:eastAsia="仿宋_GB2312"/>
                      <w:sz w:val="21"/>
                    </w:rPr>
                    <w:t>5）项目五安装垂直和管理间子系统</w:t>
                  </w:r>
                </w:p>
                <w:p>
                  <w:pPr>
                    <w:pStyle w:val="null3"/>
                    <w:jc w:val="left"/>
                  </w:pPr>
                  <w:r>
                    <w:rPr>
                      <w:rFonts w:ascii="仿宋_GB2312" w:hAnsi="仿宋_GB2312" w:cs="仿宋_GB2312" w:eastAsia="仿宋_GB2312"/>
                      <w:sz w:val="21"/>
                    </w:rPr>
                    <w:t>实训一：安装楼层机柜</w:t>
                  </w:r>
                </w:p>
                <w:p>
                  <w:pPr>
                    <w:pStyle w:val="null3"/>
                    <w:jc w:val="left"/>
                  </w:pPr>
                  <w:r>
                    <w:rPr>
                      <w:rFonts w:ascii="仿宋_GB2312" w:hAnsi="仿宋_GB2312" w:cs="仿宋_GB2312" w:eastAsia="仿宋_GB2312"/>
                      <w:sz w:val="21"/>
                    </w:rPr>
                    <w:t>实训二：铺设垂直系统</w:t>
                  </w:r>
                </w:p>
                <w:p>
                  <w:pPr>
                    <w:pStyle w:val="null3"/>
                    <w:jc w:val="left"/>
                  </w:pPr>
                  <w:r>
                    <w:rPr>
                      <w:rFonts w:ascii="仿宋_GB2312" w:hAnsi="仿宋_GB2312" w:cs="仿宋_GB2312" w:eastAsia="仿宋_GB2312"/>
                      <w:sz w:val="21"/>
                    </w:rPr>
                    <w:t>实训三：安装管理间子配线系统</w:t>
                  </w:r>
                </w:p>
                <w:p>
                  <w:pPr>
                    <w:pStyle w:val="null3"/>
                    <w:jc w:val="left"/>
                  </w:pPr>
                  <w:r>
                    <w:rPr>
                      <w:rFonts w:ascii="仿宋_GB2312" w:hAnsi="仿宋_GB2312" w:cs="仿宋_GB2312" w:eastAsia="仿宋_GB2312"/>
                      <w:sz w:val="21"/>
                    </w:rPr>
                    <w:t>6）项目六安装建筑群和设备间子系统</w:t>
                  </w:r>
                </w:p>
                <w:p>
                  <w:pPr>
                    <w:pStyle w:val="null3"/>
                    <w:jc w:val="left"/>
                  </w:pPr>
                  <w:r>
                    <w:rPr>
                      <w:rFonts w:ascii="仿宋_GB2312" w:hAnsi="仿宋_GB2312" w:cs="仿宋_GB2312" w:eastAsia="仿宋_GB2312"/>
                      <w:sz w:val="21"/>
                    </w:rPr>
                    <w:t>实训一：铺设建筑群子系统</w:t>
                  </w:r>
                </w:p>
                <w:p>
                  <w:pPr>
                    <w:pStyle w:val="null3"/>
                    <w:jc w:val="left"/>
                  </w:pPr>
                  <w:r>
                    <w:rPr>
                      <w:rFonts w:ascii="仿宋_GB2312" w:hAnsi="仿宋_GB2312" w:cs="仿宋_GB2312" w:eastAsia="仿宋_GB2312"/>
                      <w:sz w:val="21"/>
                    </w:rPr>
                    <w:t>实训二：铺设建筑物子系统</w:t>
                  </w:r>
                </w:p>
                <w:p>
                  <w:pPr>
                    <w:pStyle w:val="null3"/>
                    <w:jc w:val="left"/>
                  </w:pPr>
                  <w:r>
                    <w:rPr>
                      <w:rFonts w:ascii="仿宋_GB2312" w:hAnsi="仿宋_GB2312" w:cs="仿宋_GB2312" w:eastAsia="仿宋_GB2312"/>
                      <w:sz w:val="21"/>
                    </w:rPr>
                    <w:t>实训三：铺设和熔接光纤</w:t>
                  </w:r>
                </w:p>
                <w:p>
                  <w:pPr>
                    <w:pStyle w:val="null3"/>
                    <w:jc w:val="left"/>
                  </w:pPr>
                  <w:r>
                    <w:rPr>
                      <w:rFonts w:ascii="仿宋_GB2312" w:hAnsi="仿宋_GB2312" w:cs="仿宋_GB2312" w:eastAsia="仿宋_GB2312"/>
                      <w:sz w:val="21"/>
                    </w:rPr>
                    <w:t>实训四：室内光纤铺设与熔接</w:t>
                  </w:r>
                </w:p>
                <w:p>
                  <w:pPr>
                    <w:pStyle w:val="null3"/>
                    <w:jc w:val="left"/>
                  </w:pPr>
                  <w:r>
                    <w:rPr>
                      <w:rFonts w:ascii="仿宋_GB2312" w:hAnsi="仿宋_GB2312" w:cs="仿宋_GB2312" w:eastAsia="仿宋_GB2312"/>
                      <w:sz w:val="21"/>
                    </w:rPr>
                    <w:t>实训五：室外光纤铺设与熔接</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终</w:t>
                  </w:r>
                </w:p>
                <w:p>
                  <w:pPr>
                    <w:pStyle w:val="null3"/>
                    <w:jc w:val="center"/>
                  </w:pPr>
                  <w:r>
                    <w:rPr>
                      <w:rFonts w:ascii="仿宋_GB2312" w:hAnsi="仿宋_GB2312" w:cs="仿宋_GB2312" w:eastAsia="仿宋_GB2312"/>
                      <w:sz w:val="21"/>
                    </w:rPr>
                    <w:t>身使用</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一、整体设计</w:t>
                  </w:r>
                </w:p>
                <w:p>
                  <w:pPr>
                    <w:pStyle w:val="null3"/>
                    <w:jc w:val="left"/>
                  </w:pPr>
                  <w:r>
                    <w:rPr>
                      <w:rFonts w:ascii="仿宋_GB2312" w:hAnsi="仿宋_GB2312" w:cs="仿宋_GB2312" w:eastAsia="仿宋_GB2312"/>
                      <w:sz w:val="21"/>
                    </w:rPr>
                    <w:t>1.整机采用三拼接平面一体化设计，无推拉式结构及外露连接线，外观简洁。整机尺寸宽度≥4200mm，高度≥1200mm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2.整机中间主屏及两侧副屏可支持多种媒介（普通粉笔、液体粉笔、水溶性粉笔等）进行板书书写，便于老师完整书写教学内容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3.▲中央主屏幕显示采用86英寸高清LED液晶屏，显示比例16:9，屏幕分辨率不低于3840*2160，具备防眩光效果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4.长时间无人使用屏幕可自动息屏。</w:t>
                  </w:r>
                </w:p>
                <w:p>
                  <w:pPr>
                    <w:pStyle w:val="null3"/>
                    <w:jc w:val="left"/>
                  </w:pPr>
                  <w:r>
                    <w:rPr>
                      <w:rFonts w:ascii="仿宋_GB2312" w:hAnsi="仿宋_GB2312" w:cs="仿宋_GB2312" w:eastAsia="仿宋_GB2312"/>
                      <w:sz w:val="21"/>
                    </w:rPr>
                    <w:t>二、电视系统</w:t>
                  </w:r>
                </w:p>
                <w:p>
                  <w:pPr>
                    <w:pStyle w:val="null3"/>
                    <w:jc w:val="left"/>
                  </w:pPr>
                  <w:r>
                    <w:rPr>
                      <w:rFonts w:ascii="仿宋_GB2312" w:hAnsi="仿宋_GB2312" w:cs="仿宋_GB2312" w:eastAsia="仿宋_GB2312"/>
                      <w:sz w:val="21"/>
                    </w:rPr>
                    <w:t>5.采用红外触控方式，支持Windows系统中进行40点或以上触控，支持在Android系统中进行40点或以上触控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6.内置2.2声道扬声器，额定总功率≥50W。</w:t>
                  </w:r>
                </w:p>
                <w:p>
                  <w:pPr>
                    <w:pStyle w:val="null3"/>
                    <w:jc w:val="left"/>
                  </w:pPr>
                  <w:r>
                    <w:rPr>
                      <w:rFonts w:ascii="仿宋_GB2312" w:hAnsi="仿宋_GB2312" w:cs="仿宋_GB2312" w:eastAsia="仿宋_GB2312"/>
                      <w:sz w:val="21"/>
                    </w:rPr>
                    <w:t>三、整机功能</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.整机具有减滤蓝光功能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.设备支持通过前置物理按键一键启动录屏功能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.整机内置非独立摄像头，采用一体化集成设计，</w:t>
                  </w:r>
                  <w:r>
                    <w:rPr>
                      <w:rFonts w:ascii="仿宋_GB2312" w:hAnsi="仿宋_GB2312" w:cs="仿宋_GB2312" w:eastAsia="仿宋_GB2312"/>
                      <w:sz w:val="21"/>
                    </w:rPr>
                    <w:t>摄像头</w:t>
                  </w:r>
                  <w:r>
                    <w:rPr>
                      <w:rFonts w:ascii="仿宋_GB2312" w:hAnsi="仿宋_GB2312" w:cs="仿宋_GB2312" w:eastAsia="仿宋_GB2312"/>
                      <w:sz w:val="21"/>
                    </w:rPr>
                    <w:t>≥1300万；</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.支持Windows 7</w:t>
                  </w:r>
                  <w:r>
                    <w:rPr>
                      <w:rFonts w:ascii="仿宋_GB2312" w:hAnsi="仿宋_GB2312" w:cs="仿宋_GB2312" w:eastAsia="仿宋_GB2312"/>
                      <w:sz w:val="21"/>
                    </w:rPr>
                    <w:t>及以上、</w:t>
                  </w:r>
                  <w:r>
                    <w:rPr>
                      <w:rFonts w:ascii="仿宋_GB2312" w:hAnsi="仿宋_GB2312" w:cs="仿宋_GB2312" w:eastAsia="仿宋_GB2312"/>
                      <w:sz w:val="21"/>
                    </w:rPr>
                    <w:t>Linux、Mac Os、UOS和麒麟系统</w:t>
                  </w:r>
                  <w:r>
                    <w:rPr>
                      <w:rFonts w:ascii="仿宋_GB2312" w:hAnsi="仿宋_GB2312" w:cs="仿宋_GB2312" w:eastAsia="仿宋_GB2312"/>
                      <w:sz w:val="21"/>
                    </w:rPr>
                    <w:t>，</w:t>
                  </w:r>
                  <w:r>
                    <w:rPr>
                      <w:rFonts w:ascii="仿宋_GB2312" w:hAnsi="仿宋_GB2312" w:cs="仿宋_GB2312" w:eastAsia="仿宋_GB2312"/>
                      <w:sz w:val="21"/>
                    </w:rPr>
                    <w:t>外置电脑操作系统接入时，无需安装触摸驱动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.支持自定义开机通道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.整机</w:t>
                  </w:r>
                  <w:r>
                    <w:rPr>
                      <w:rFonts w:ascii="仿宋_GB2312" w:hAnsi="仿宋_GB2312" w:cs="仿宋_GB2312" w:eastAsia="仿宋_GB2312"/>
                      <w:sz w:val="21"/>
                    </w:rPr>
                    <w:t>内置</w:t>
                  </w:r>
                  <w:r>
                    <w:rPr>
                      <w:rFonts w:ascii="仿宋_GB2312" w:hAnsi="仿宋_GB2312" w:cs="仿宋_GB2312" w:eastAsia="仿宋_GB2312"/>
                      <w:sz w:val="21"/>
                    </w:rPr>
                    <w:t>WiFi6无线网卡；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.整机不低于支持蓝牙Bluetooth 5.4标准。</w:t>
                  </w:r>
                </w:p>
                <w:p>
                  <w:pPr>
                    <w:pStyle w:val="null3"/>
                    <w:jc w:val="left"/>
                  </w:pPr>
                  <w:r>
                    <w:rPr>
                      <w:rFonts w:ascii="仿宋_GB2312" w:hAnsi="仿宋_GB2312" w:cs="仿宋_GB2312" w:eastAsia="仿宋_GB2312"/>
                      <w:sz w:val="21"/>
                    </w:rPr>
                    <w:t>四、安卓系统</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.嵌入式系统版本不低于Android 14。</w:t>
                  </w:r>
                </w:p>
                <w:p>
                  <w:pPr>
                    <w:pStyle w:val="null3"/>
                    <w:jc w:val="left"/>
                  </w:pPr>
                  <w:r>
                    <w:rPr>
                      <w:rFonts w:ascii="仿宋_GB2312" w:hAnsi="仿宋_GB2312" w:cs="仿宋_GB2312" w:eastAsia="仿宋_GB2312"/>
                      <w:sz w:val="21"/>
                    </w:rPr>
                    <w:t>五、电脑配置</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.采用抽拉内置式模块化电脑，抽拉内置式，PC模块可插入整机，可实现无单独接线的插拔。</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.CPU主频≥2.0</w:t>
                  </w:r>
                  <w:r>
                    <w:rPr>
                      <w:rFonts w:ascii="仿宋_GB2312" w:hAnsi="仿宋_GB2312" w:cs="仿宋_GB2312" w:eastAsia="仿宋_GB2312"/>
                      <w:sz w:val="21"/>
                    </w:rPr>
                    <w:t>GHz</w:t>
                  </w:r>
                  <w:r>
                    <w:rPr>
                      <w:rFonts w:ascii="仿宋_GB2312" w:hAnsi="仿宋_GB2312" w:cs="仿宋_GB2312" w:eastAsia="仿宋_GB2312"/>
                      <w:sz w:val="21"/>
                    </w:rPr>
                    <w:t>、内存：</w:t>
                  </w:r>
                  <w:r>
                    <w:rPr>
                      <w:rFonts w:ascii="仿宋_GB2312" w:hAnsi="仿宋_GB2312" w:cs="仿宋_GB2312" w:eastAsia="仿宋_GB2312"/>
                      <w:sz w:val="21"/>
                    </w:rPr>
                    <w:t>≥8GB DDR4笔记本内存或以上配置、硬盘：≥512GB SSD固态硬盘或以上配置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.具有独立非外扩展的电脑USB接口：USB3.0 ≥ 3个；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质保三年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5匹柜机 冷暖空调一级能耗。</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质保六年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1.设备至小支持WAN口2*GE，LAN口3*GE，LAN/WAN2*GE，USB3.0 1个；</w:t>
                  </w:r>
                </w:p>
                <w:p>
                  <w:pPr>
                    <w:pStyle w:val="null3"/>
                    <w:jc w:val="left"/>
                  </w:pPr>
                  <w:r>
                    <w:rPr>
                      <w:rFonts w:ascii="仿宋_GB2312" w:hAnsi="仿宋_GB2312" w:cs="仿宋_GB2312" w:eastAsia="仿宋_GB2312"/>
                      <w:sz w:val="21"/>
                    </w:rPr>
                    <w:t>2.带机量≥150;</w:t>
                  </w:r>
                </w:p>
                <w:p>
                  <w:pPr>
                    <w:pStyle w:val="null3"/>
                    <w:jc w:val="left"/>
                  </w:pPr>
                  <w:r>
                    <w:rPr>
                      <w:rFonts w:ascii="仿宋_GB2312" w:hAnsi="仿宋_GB2312" w:cs="仿宋_GB2312" w:eastAsia="仿宋_GB2312"/>
                      <w:sz w:val="21"/>
                    </w:rPr>
                    <w:t>3.适用带宽1000Mbps;</w:t>
                  </w:r>
                </w:p>
                <w:p>
                  <w:pPr>
                    <w:pStyle w:val="null3"/>
                    <w:jc w:val="left"/>
                  </w:pPr>
                  <w:r>
                    <w:rPr>
                      <w:rFonts w:ascii="仿宋_GB2312" w:hAnsi="仿宋_GB2312" w:cs="仿宋_GB2312" w:eastAsia="仿宋_GB2312"/>
                      <w:sz w:val="21"/>
                    </w:rPr>
                    <w:t>4.交换容量≥270Gbps，转发性能≥200Mpps；;</w:t>
                  </w:r>
                </w:p>
                <w:p>
                  <w:pPr>
                    <w:pStyle w:val="null3"/>
                    <w:jc w:val="left"/>
                  </w:pPr>
                  <w:r>
                    <w:rPr>
                      <w:rFonts w:ascii="仿宋_GB2312" w:hAnsi="仿宋_GB2312" w:cs="仿宋_GB2312" w:eastAsia="仿宋_GB2312"/>
                      <w:sz w:val="21"/>
                    </w:rPr>
                    <w:t>5.NAT会话数≥4万；</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质保两年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7</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交换容量</w:t>
                  </w:r>
                  <w:r>
                    <w:rPr>
                      <w:rFonts w:ascii="仿宋_GB2312" w:hAnsi="仿宋_GB2312" w:cs="仿宋_GB2312" w:eastAsia="仿宋_GB2312"/>
                      <w:sz w:val="21"/>
                    </w:rPr>
                    <w:t>≥670Gbps，转发性能≥200Mpps；</w:t>
                  </w:r>
                </w:p>
                <w:p>
                  <w:pPr>
                    <w:pStyle w:val="null3"/>
                    <w:jc w:val="left"/>
                  </w:pPr>
                  <w:r>
                    <w:rPr>
                      <w:rFonts w:ascii="仿宋_GB2312" w:hAnsi="仿宋_GB2312" w:cs="仿宋_GB2312" w:eastAsia="仿宋_GB2312"/>
                      <w:sz w:val="21"/>
                    </w:rPr>
                    <w:t>2.固化10/100/1000M 以太网端口≥ 24 ，1G/10G SFP+光接口≥4.</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质保两年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仿真电脑</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1.CPU：主频≥2.5GHz，≥10核心，≥16线程；</w:t>
                  </w:r>
                </w:p>
                <w:p>
                  <w:pPr>
                    <w:pStyle w:val="null3"/>
                    <w:jc w:val="left"/>
                  </w:pPr>
                  <w:r>
                    <w:rPr>
                      <w:rFonts w:ascii="仿宋_GB2312" w:hAnsi="仿宋_GB2312" w:cs="仿宋_GB2312" w:eastAsia="仿宋_GB2312"/>
                      <w:sz w:val="21"/>
                    </w:rPr>
                    <w:t>2.内存：≥16GB DDR4内存；</w:t>
                  </w:r>
                </w:p>
                <w:p>
                  <w:pPr>
                    <w:pStyle w:val="null3"/>
                    <w:jc w:val="left"/>
                  </w:pPr>
                  <w:r>
                    <w:rPr>
                      <w:rFonts w:ascii="仿宋_GB2312" w:hAnsi="仿宋_GB2312" w:cs="仿宋_GB2312" w:eastAsia="仿宋_GB2312"/>
                      <w:sz w:val="21"/>
                    </w:rPr>
                    <w:t>3.显卡：集成显卡；</w:t>
                  </w:r>
                </w:p>
                <w:p>
                  <w:pPr>
                    <w:pStyle w:val="null3"/>
                    <w:jc w:val="left"/>
                  </w:pPr>
                  <w:r>
                    <w:rPr>
                      <w:rFonts w:ascii="仿宋_GB2312" w:hAnsi="仿宋_GB2312" w:cs="仿宋_GB2312" w:eastAsia="仿宋_GB2312"/>
                      <w:sz w:val="21"/>
                    </w:rPr>
                    <w:t>4.硬盘：≥512</w:t>
                  </w:r>
                  <w:r>
                    <w:rPr>
                      <w:rFonts w:ascii="仿宋_GB2312" w:hAnsi="仿宋_GB2312" w:cs="仿宋_GB2312" w:eastAsia="仿宋_GB2312"/>
                      <w:sz w:val="21"/>
                    </w:rPr>
                    <w:t>G</w:t>
                  </w:r>
                  <w:r>
                    <w:rPr>
                      <w:rFonts w:ascii="仿宋_GB2312" w:hAnsi="仿宋_GB2312" w:cs="仿宋_GB2312" w:eastAsia="仿宋_GB2312"/>
                      <w:sz w:val="21"/>
                    </w:rPr>
                    <w:t xml:space="preserve"> </w:t>
                  </w:r>
                  <w:r>
                    <w:rPr>
                      <w:rFonts w:ascii="仿宋_GB2312" w:hAnsi="仿宋_GB2312" w:cs="仿宋_GB2312" w:eastAsia="仿宋_GB2312"/>
                      <w:sz w:val="21"/>
                    </w:rPr>
                    <w:t>SSD M.2 SSD M.2 2280 G4p TLC OP；</w:t>
                  </w:r>
                </w:p>
                <w:p>
                  <w:pPr>
                    <w:pStyle w:val="null3"/>
                    <w:jc w:val="left"/>
                  </w:pPr>
                  <w:r>
                    <w:rPr>
                      <w:rFonts w:ascii="仿宋_GB2312" w:hAnsi="仿宋_GB2312" w:cs="仿宋_GB2312" w:eastAsia="仿宋_GB2312"/>
                      <w:sz w:val="21"/>
                    </w:rPr>
                    <w:t>5.网卡：集成千兆有线网卡；</w:t>
                  </w:r>
                </w:p>
                <w:p>
                  <w:pPr>
                    <w:pStyle w:val="null3"/>
                    <w:jc w:val="left"/>
                  </w:pPr>
                  <w:r>
                    <w:rPr>
                      <w:rFonts w:ascii="仿宋_GB2312" w:hAnsi="仿宋_GB2312" w:cs="仿宋_GB2312" w:eastAsia="仿宋_GB2312"/>
                      <w:sz w:val="21"/>
                    </w:rPr>
                    <w:t>6.声卡：集成声卡，配置5.1声道；</w:t>
                  </w:r>
                </w:p>
                <w:p>
                  <w:pPr>
                    <w:pStyle w:val="null3"/>
                    <w:jc w:val="both"/>
                  </w:pPr>
                  <w:r>
                    <w:rPr>
                      <w:rFonts w:ascii="仿宋_GB2312" w:hAnsi="仿宋_GB2312" w:cs="仿宋_GB2312" w:eastAsia="仿宋_GB2312"/>
                      <w:sz w:val="20"/>
                    </w:rPr>
                    <w:t>7.接口：USB接口</w:t>
                  </w:r>
                  <w:r>
                    <w:rPr>
                      <w:rFonts w:ascii="仿宋_GB2312" w:hAnsi="仿宋_GB2312" w:cs="仿宋_GB2312" w:eastAsia="仿宋_GB2312"/>
                      <w:sz w:val="20"/>
                    </w:rPr>
                    <w:t>≥</w:t>
                  </w:r>
                  <w:r>
                    <w:rPr>
                      <w:rFonts w:ascii="仿宋_GB2312" w:hAnsi="仿宋_GB2312" w:cs="仿宋_GB2312" w:eastAsia="仿宋_GB2312"/>
                      <w:sz w:val="20"/>
                    </w:rPr>
                    <w:t>6个。其中前置</w:t>
                  </w:r>
                  <w:r>
                    <w:rPr>
                      <w:rFonts w:ascii="仿宋_GB2312" w:hAnsi="仿宋_GB2312" w:cs="仿宋_GB2312" w:eastAsia="仿宋_GB2312"/>
                      <w:sz w:val="20"/>
                    </w:rPr>
                    <w:t>≥</w:t>
                  </w:r>
                  <w:r>
                    <w:rPr>
                      <w:rFonts w:ascii="仿宋_GB2312" w:hAnsi="仿宋_GB2312" w:cs="仿宋_GB2312" w:eastAsia="仿宋_GB2312"/>
                      <w:sz w:val="20"/>
                    </w:rPr>
                    <w:t>2个USB3.2，1个麦克风插孔，1个耳机/麦克风插孔，后置</w:t>
                  </w:r>
                  <w:r>
                    <w:rPr>
                      <w:rFonts w:ascii="仿宋_GB2312" w:hAnsi="仿宋_GB2312" w:cs="仿宋_GB2312" w:eastAsia="仿宋_GB2312"/>
                      <w:sz w:val="20"/>
                    </w:rPr>
                    <w:t>≥</w:t>
                  </w:r>
                  <w:r>
                    <w:rPr>
                      <w:rFonts w:ascii="仿宋_GB2312" w:hAnsi="仿宋_GB2312" w:cs="仿宋_GB2312" w:eastAsia="仿宋_GB2312"/>
                      <w:sz w:val="20"/>
                    </w:rPr>
                    <w:t>4个USB2.0，1个VGA，1个HDMI，1个DP，1个RJ45；</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 xml:space="preserve">.电源：≥200W节能电源；    </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.▲机箱：≥15L标准塔式机箱</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.显示器≥23.8寸低蓝光显示</w:t>
                  </w:r>
                  <w:r>
                    <w:rPr>
                      <w:rFonts w:ascii="仿宋_GB2312" w:hAnsi="仿宋_GB2312" w:cs="仿宋_GB2312" w:eastAsia="仿宋_GB2312"/>
                      <w:sz w:val="21"/>
                    </w:rPr>
                    <w:t>器</w:t>
                  </w:r>
                  <w:r>
                    <w:rPr>
                      <w:rFonts w:ascii="仿宋_GB2312" w:hAnsi="仿宋_GB2312" w:cs="仿宋_GB2312" w:eastAsia="仿宋_GB2312"/>
                      <w:sz w:val="21"/>
                    </w:rPr>
                    <w:t>，</w:t>
                  </w:r>
                  <w:r>
                    <w:rPr>
                      <w:rFonts w:ascii="仿宋_GB2312" w:hAnsi="仿宋_GB2312" w:cs="仿宋_GB2312" w:eastAsia="仿宋_GB2312"/>
                      <w:sz w:val="21"/>
                    </w:rPr>
                    <w:t>IPS面板，包含VGA、HDMI等接口；</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▲服务原厂提供三年上门服务，且售后服务承诺函</w:t>
                  </w:r>
                  <w:r>
                    <w:rPr>
                      <w:rFonts w:ascii="仿宋_GB2312" w:hAnsi="仿宋_GB2312" w:cs="仿宋_GB2312" w:eastAsia="仿宋_GB2312"/>
                      <w:sz w:val="21"/>
                    </w:rPr>
                    <w:t>。</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质保三年</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多媒体讲桌</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1.长宽高≥800*600*940mm。</w:t>
                  </w:r>
                </w:p>
                <w:p>
                  <w:pPr>
                    <w:pStyle w:val="null3"/>
                    <w:jc w:val="left"/>
                  </w:pPr>
                  <w:r>
                    <w:rPr>
                      <w:rFonts w:ascii="仿宋_GB2312" w:hAnsi="仿宋_GB2312" w:cs="仿宋_GB2312" w:eastAsia="仿宋_GB2312"/>
                      <w:sz w:val="21"/>
                    </w:rPr>
                    <w:t>2.外观流线型设计</w:t>
                  </w:r>
                  <w:r>
                    <w:rPr>
                      <w:rFonts w:ascii="仿宋_GB2312" w:hAnsi="仿宋_GB2312" w:cs="仿宋_GB2312" w:eastAsia="仿宋_GB2312"/>
                      <w:sz w:val="21"/>
                    </w:rPr>
                    <w:t>、</w:t>
                  </w:r>
                  <w:r>
                    <w:rPr>
                      <w:rFonts w:ascii="仿宋_GB2312" w:hAnsi="仿宋_GB2312" w:cs="仿宋_GB2312" w:eastAsia="仿宋_GB2312"/>
                      <w:sz w:val="21"/>
                    </w:rPr>
                    <w:t>采用立式讲台风格、分体式设计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3.钢木结构，钢制部分材质：</w:t>
                  </w:r>
                  <w:r>
                    <w:rPr>
                      <w:rFonts w:ascii="仿宋_GB2312" w:hAnsi="仿宋_GB2312" w:cs="仿宋_GB2312" w:eastAsia="仿宋_GB2312"/>
                      <w:sz w:val="21"/>
                    </w:rPr>
                    <w:t>≥</w:t>
                  </w:r>
                  <w:r>
                    <w:rPr>
                      <w:rFonts w:ascii="仿宋_GB2312" w:hAnsi="仿宋_GB2312" w:cs="仿宋_GB2312" w:eastAsia="仿宋_GB2312"/>
                      <w:sz w:val="21"/>
                    </w:rPr>
                    <w:t>1.0mm优质冷压钢板；</w:t>
                  </w:r>
                </w:p>
                <w:p>
                  <w:pPr>
                    <w:pStyle w:val="null3"/>
                    <w:jc w:val="left"/>
                  </w:pPr>
                  <w:r>
                    <w:rPr>
                      <w:rFonts w:ascii="仿宋_GB2312" w:hAnsi="仿宋_GB2312" w:cs="仿宋_GB2312" w:eastAsia="仿宋_GB2312"/>
                      <w:sz w:val="21"/>
                    </w:rPr>
                    <w:t>4.工艺：脱脂、磷化、静电喷塑、溜平固化，耐磨、防静电</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.键盘托架采用抽拉式设计。</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0</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无线投屏器</w:t>
                  </w:r>
                </w:p>
              </w:tc>
              <w:tc>
                <w:tcPr>
                  <w:tcW w:type="dxa" w:w="1671"/>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1.支持操作系统：Windows7/8/10 Mac OS；</w:t>
                  </w:r>
                  <w:r>
                    <w:br/>
                  </w:r>
                  <w:r>
                    <w:rPr>
                      <w:rFonts w:ascii="仿宋_GB2312" w:hAnsi="仿宋_GB2312" w:cs="仿宋_GB2312" w:eastAsia="仿宋_GB2312"/>
                      <w:sz w:val="21"/>
                    </w:rPr>
                    <w:t>2.分辨率：支持4K；</w:t>
                  </w:r>
                  <w:r>
                    <w:br/>
                  </w:r>
                  <w:r>
                    <w:rPr>
                      <w:rFonts w:ascii="仿宋_GB2312" w:hAnsi="仿宋_GB2312" w:cs="仿宋_GB2312" w:eastAsia="仿宋_GB2312"/>
                      <w:sz w:val="21"/>
                    </w:rPr>
                    <w:t>3.音频：兼容音频；</w:t>
                  </w:r>
                  <w:r>
                    <w:br/>
                  </w:r>
                  <w:r>
                    <w:rPr>
                      <w:rFonts w:ascii="仿宋_GB2312" w:hAnsi="仿宋_GB2312" w:cs="仿宋_GB2312" w:eastAsia="仿宋_GB2312"/>
                      <w:sz w:val="21"/>
                    </w:rPr>
                    <w:t>4.无线传输协议：802.11 a/g/n；</w:t>
                  </w:r>
                  <w:r>
                    <w:br/>
                  </w:r>
                  <w:r>
                    <w:rPr>
                      <w:rFonts w:ascii="仿宋_GB2312" w:hAnsi="仿宋_GB2312" w:cs="仿宋_GB2312" w:eastAsia="仿宋_GB2312"/>
                      <w:sz w:val="21"/>
                    </w:rPr>
                    <w:t>5.频段支持：5 GHz；</w:t>
                  </w:r>
                </w:p>
              </w:tc>
              <w:tc>
                <w:tcPr>
                  <w:tcW w:type="dxa" w:w="12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储物柜</w:t>
                  </w:r>
                </w:p>
              </w:tc>
              <w:tc>
                <w:tcPr>
                  <w:tcW w:type="dxa" w:w="167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1）加厚钢板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2）尺寸：≥2000mm长，≥1800mm高，≥600mm宽，≥4层隔板。</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2</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教学多媒体音箱</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1.音箱箱体采用中纤板，面饰黑色小孔钢网，黑色洒点纹PVC表面装潢；</w:t>
                  </w:r>
                </w:p>
                <w:p>
                  <w:pPr>
                    <w:pStyle w:val="null3"/>
                    <w:jc w:val="left"/>
                  </w:pPr>
                  <w:r>
                    <w:rPr>
                      <w:rFonts w:ascii="仿宋_GB2312" w:hAnsi="仿宋_GB2312" w:cs="仿宋_GB2312" w:eastAsia="仿宋_GB2312"/>
                      <w:sz w:val="21"/>
                    </w:rPr>
                    <w:t>2.体声线路输入（两组RCA、一组TRS-3.5接口）；</w:t>
                  </w:r>
                </w:p>
                <w:p>
                  <w:pPr>
                    <w:pStyle w:val="null3"/>
                    <w:jc w:val="left"/>
                  </w:pPr>
                  <w:r>
                    <w:rPr>
                      <w:rFonts w:ascii="仿宋_GB2312" w:hAnsi="仿宋_GB2312" w:cs="仿宋_GB2312" w:eastAsia="仿宋_GB2312"/>
                      <w:sz w:val="21"/>
                    </w:rPr>
                    <w:t>3.输出接口：一组立体声线路输出，一组副机功率输出；</w:t>
                  </w:r>
                </w:p>
                <w:p>
                  <w:pPr>
                    <w:pStyle w:val="null3"/>
                    <w:jc w:val="left"/>
                  </w:pPr>
                  <w:r>
                    <w:rPr>
                      <w:rFonts w:ascii="仿宋_GB2312" w:hAnsi="仿宋_GB2312" w:cs="仿宋_GB2312" w:eastAsia="仿宋_GB2312"/>
                      <w:sz w:val="21"/>
                    </w:rPr>
                    <w:t>4.功 率：≥50W/4Ω；</w:t>
                  </w:r>
                </w:p>
                <w:p>
                  <w:pPr>
                    <w:pStyle w:val="null3"/>
                    <w:jc w:val="left"/>
                  </w:pPr>
                  <w:r>
                    <w:rPr>
                      <w:rFonts w:ascii="仿宋_GB2312" w:hAnsi="仿宋_GB2312" w:cs="仿宋_GB2312" w:eastAsia="仿宋_GB2312"/>
                      <w:sz w:val="21"/>
                    </w:rPr>
                    <w:t>5.频率范围：70Hz～20KHz；</w:t>
                  </w:r>
                </w:p>
                <w:p>
                  <w:pPr>
                    <w:pStyle w:val="null3"/>
                    <w:jc w:val="left"/>
                  </w:pPr>
                  <w:r>
                    <w:rPr>
                      <w:rFonts w:ascii="仿宋_GB2312" w:hAnsi="仿宋_GB2312" w:cs="仿宋_GB2312" w:eastAsia="仿宋_GB2312"/>
                      <w:sz w:val="21"/>
                    </w:rPr>
                    <w:t>6.输入灵敏度线路：350±50mV；</w:t>
                  </w:r>
                </w:p>
                <w:p>
                  <w:pPr>
                    <w:pStyle w:val="null3"/>
                    <w:jc w:val="left"/>
                  </w:pPr>
                  <w:r>
                    <w:rPr>
                      <w:rFonts w:ascii="仿宋_GB2312" w:hAnsi="仿宋_GB2312" w:cs="仿宋_GB2312" w:eastAsia="仿宋_GB2312"/>
                      <w:sz w:val="21"/>
                    </w:rPr>
                    <w:t>7.信 噪 比：≥82dB（A计权）；</w:t>
                  </w:r>
                </w:p>
                <w:p>
                  <w:pPr>
                    <w:pStyle w:val="null3"/>
                    <w:jc w:val="left"/>
                  </w:pPr>
                  <w:r>
                    <w:rPr>
                      <w:rFonts w:ascii="仿宋_GB2312" w:hAnsi="仿宋_GB2312" w:cs="仿宋_GB2312" w:eastAsia="仿宋_GB2312"/>
                      <w:sz w:val="21"/>
                    </w:rPr>
                    <w:t>8.喇叭单元：5”全纸盆低音，3”纸盆高音；</w:t>
                  </w:r>
                </w:p>
                <w:p>
                  <w:pPr>
                    <w:pStyle w:val="null3"/>
                    <w:jc w:val="left"/>
                  </w:pPr>
                  <w:r>
                    <w:rPr>
                      <w:rFonts w:ascii="仿宋_GB2312" w:hAnsi="仿宋_GB2312" w:cs="仿宋_GB2312" w:eastAsia="仿宋_GB2312"/>
                      <w:sz w:val="21"/>
                    </w:rPr>
                    <w:t>话筒参数</w:t>
                  </w:r>
                </w:p>
                <w:p>
                  <w:pPr>
                    <w:pStyle w:val="null3"/>
                    <w:jc w:val="left"/>
                  </w:pPr>
                  <w:r>
                    <w:rPr>
                      <w:rFonts w:ascii="仿宋_GB2312" w:hAnsi="仿宋_GB2312" w:cs="仿宋_GB2312" w:eastAsia="仿宋_GB2312"/>
                      <w:sz w:val="21"/>
                    </w:rPr>
                    <w:t>1.工作频段支持：Sub 1GHz；</w:t>
                  </w:r>
                </w:p>
                <w:p>
                  <w:pPr>
                    <w:pStyle w:val="null3"/>
                    <w:jc w:val="left"/>
                  </w:pPr>
                  <w:r>
                    <w:rPr>
                      <w:rFonts w:ascii="仿宋_GB2312" w:hAnsi="仿宋_GB2312" w:cs="仿宋_GB2312" w:eastAsia="仿宋_GB2312"/>
                      <w:sz w:val="21"/>
                    </w:rPr>
                    <w:t>2.传输距离：</w:t>
                  </w:r>
                  <w:r>
                    <w:rPr>
                      <w:rFonts w:ascii="仿宋_GB2312" w:hAnsi="仿宋_GB2312" w:cs="仿宋_GB2312" w:eastAsia="仿宋_GB2312"/>
                      <w:sz w:val="21"/>
                    </w:rPr>
                    <w:t xml:space="preserve"> </w:t>
                  </w:r>
                  <w:r>
                    <w:rPr>
                      <w:rFonts w:ascii="仿宋_GB2312" w:hAnsi="仿宋_GB2312" w:cs="仿宋_GB2312" w:eastAsia="仿宋_GB2312"/>
                      <w:sz w:val="21"/>
                    </w:rPr>
                    <w:t>≥20</w:t>
                  </w:r>
                  <w:r>
                    <w:rPr>
                      <w:rFonts w:ascii="仿宋_GB2312" w:hAnsi="仿宋_GB2312" w:cs="仿宋_GB2312" w:eastAsia="仿宋_GB2312"/>
                      <w:sz w:val="21"/>
                    </w:rPr>
                    <w:t>m</w:t>
                  </w:r>
                  <w:r>
                    <w:rPr>
                      <w:rFonts w:ascii="仿宋_GB2312" w:hAnsi="仿宋_GB2312" w:cs="仿宋_GB2312" w:eastAsia="仿宋_GB2312"/>
                      <w:sz w:val="21"/>
                    </w:rPr>
                    <w:t xml:space="preserve"> </w:t>
                  </w:r>
                  <w:r>
                    <w:rPr>
                      <w:rFonts w:ascii="仿宋_GB2312" w:hAnsi="仿宋_GB2312" w:cs="仿宋_GB2312" w:eastAsia="仿宋_GB2312"/>
                      <w:sz w:val="21"/>
                    </w:rPr>
                    <w:t>开阔地带范围内稳定传输音频数据；</w:t>
                  </w:r>
                </w:p>
                <w:p>
                  <w:pPr>
                    <w:pStyle w:val="null3"/>
                    <w:jc w:val="left"/>
                  </w:pPr>
                  <w:r>
                    <w:rPr>
                      <w:rFonts w:ascii="仿宋_GB2312" w:hAnsi="仿宋_GB2312" w:cs="仿宋_GB2312" w:eastAsia="仿宋_GB2312"/>
                      <w:sz w:val="21"/>
                    </w:rPr>
                    <w:t>3.采用内置驻极体拾音器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4.腔体内置声学海绵垫；</w:t>
                  </w:r>
                </w:p>
                <w:p>
                  <w:pPr>
                    <w:pStyle w:val="null3"/>
                    <w:jc w:val="left"/>
                  </w:pPr>
                  <w:r>
                    <w:rPr>
                      <w:rFonts w:ascii="仿宋_GB2312" w:hAnsi="仿宋_GB2312" w:cs="仿宋_GB2312" w:eastAsia="仿宋_GB2312"/>
                      <w:sz w:val="21"/>
                    </w:rPr>
                    <w:t>5.同一话筒可在任意教室使用，开机自动连接；</w:t>
                  </w:r>
                </w:p>
                <w:p>
                  <w:pPr>
                    <w:pStyle w:val="null3"/>
                    <w:jc w:val="left"/>
                  </w:pPr>
                  <w:r>
                    <w:rPr>
                      <w:rFonts w:ascii="仿宋_GB2312" w:hAnsi="仿宋_GB2312" w:cs="仿宋_GB2312" w:eastAsia="仿宋_GB2312"/>
                      <w:sz w:val="21"/>
                    </w:rPr>
                    <w:t>6.支持四种对频方式：开机自动搜索干净信道并自动配对；</w:t>
                  </w:r>
                </w:p>
                <w:p>
                  <w:pPr>
                    <w:pStyle w:val="null3"/>
                    <w:jc w:val="left"/>
                  </w:pPr>
                  <w:r>
                    <w:rPr>
                      <w:rFonts w:ascii="仿宋_GB2312" w:hAnsi="仿宋_GB2312" w:cs="仿宋_GB2312" w:eastAsia="仿宋_GB2312"/>
                      <w:sz w:val="21"/>
                    </w:rPr>
                    <w:t>7.采用 24kHz 采样率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8.支持音量调节：具有记忆功能；支持一键静音功能；</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.内置可充式高性能 3.7V 聚合物锂电池。电池容量：500mA，带保护电路；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.Type C 接口充电，</w:t>
                  </w:r>
                  <w:r>
                    <w:rPr>
                      <w:rFonts w:ascii="仿宋_GB2312" w:hAnsi="仿宋_GB2312" w:cs="仿宋_GB2312" w:eastAsia="仿宋_GB2312"/>
                      <w:sz w:val="21"/>
                    </w:rPr>
                    <w:t xml:space="preserve"> </w:t>
                  </w:r>
                  <w:r>
                    <w:rPr>
                      <w:rFonts w:ascii="仿宋_GB2312" w:hAnsi="仿宋_GB2312" w:cs="仿宋_GB2312" w:eastAsia="仿宋_GB2312"/>
                      <w:sz w:val="21"/>
                    </w:rPr>
                    <w:t>充电时间</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续航时间</w:t>
                  </w:r>
                  <w:r>
                    <w:rPr>
                      <w:rFonts w:ascii="仿宋_GB2312" w:hAnsi="仿宋_GB2312" w:cs="仿宋_GB2312" w:eastAsia="仿宋_GB2312"/>
                      <w:sz w:val="21"/>
                    </w:rPr>
                    <w:t>≥12h；</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3</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教师椅</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1.弹力调配座海绵；</w:t>
                  </w:r>
                </w:p>
                <w:p>
                  <w:pPr>
                    <w:pStyle w:val="null3"/>
                    <w:jc w:val="left"/>
                  </w:pPr>
                  <w:r>
                    <w:rPr>
                      <w:rFonts w:ascii="仿宋_GB2312" w:hAnsi="仿宋_GB2312" w:cs="仿宋_GB2312" w:eastAsia="仿宋_GB2312"/>
                      <w:sz w:val="21"/>
                    </w:rPr>
                    <w:t>2.联动可拉伸尼龙扶手；</w:t>
                  </w:r>
                </w:p>
                <w:p>
                  <w:pPr>
                    <w:pStyle w:val="null3"/>
                    <w:jc w:val="left"/>
                  </w:pPr>
                  <w:r>
                    <w:rPr>
                      <w:rFonts w:ascii="仿宋_GB2312" w:hAnsi="仿宋_GB2312" w:cs="仿宋_GB2312" w:eastAsia="仿宋_GB2312"/>
                      <w:sz w:val="21"/>
                    </w:rPr>
                    <w:t>3.方形底盘配总长195㎜行程100升降气杆；</w:t>
                  </w:r>
                </w:p>
                <w:p>
                  <w:pPr>
                    <w:pStyle w:val="null3"/>
                    <w:jc w:val="left"/>
                  </w:pPr>
                  <w:r>
                    <w:rPr>
                      <w:rFonts w:ascii="仿宋_GB2312" w:hAnsi="仿宋_GB2312" w:cs="仿宋_GB2312" w:eastAsia="仿宋_GB2312"/>
                      <w:sz w:val="21"/>
                    </w:rPr>
                    <w:t>4.可拉伸脚托配可180度旋转脚踏；</w:t>
                  </w:r>
                </w:p>
                <w:p>
                  <w:pPr>
                    <w:pStyle w:val="null3"/>
                    <w:jc w:val="left"/>
                  </w:pPr>
                  <w:r>
                    <w:rPr>
                      <w:rFonts w:ascii="仿宋_GB2312" w:hAnsi="仿宋_GB2312" w:cs="仿宋_GB2312" w:eastAsia="仿宋_GB2312"/>
                      <w:sz w:val="21"/>
                    </w:rPr>
                    <w:t xml:space="preserve">5.350GT电镀脚                      </w:t>
                  </w:r>
                </w:p>
                <w:p>
                  <w:pPr>
                    <w:pStyle w:val="null3"/>
                    <w:jc w:val="left"/>
                  </w:pPr>
                  <w:r>
                    <w:rPr>
                      <w:rFonts w:ascii="仿宋_GB2312" w:hAnsi="仿宋_GB2312" w:cs="仿宋_GB2312" w:eastAsia="仿宋_GB2312"/>
                      <w:sz w:val="21"/>
                    </w:rPr>
                    <w:t>6.φ55mm黑色耐磨尼龙轮</w:t>
                  </w:r>
                </w:p>
                <w:p>
                  <w:pPr>
                    <w:pStyle w:val="null3"/>
                    <w:jc w:val="left"/>
                  </w:pPr>
                  <w:r>
                    <w:rPr>
                      <w:rFonts w:ascii="仿宋_GB2312" w:hAnsi="仿宋_GB2312" w:cs="仿宋_GB2312" w:eastAsia="仿宋_GB2312"/>
                      <w:sz w:val="21"/>
                    </w:rPr>
                    <w:t>7.倾仰角度≥135°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4</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现场电气线路安装及设备调试、教学培训等</w:t>
                  </w:r>
                </w:p>
              </w:tc>
              <w:tc>
                <w:tcPr>
                  <w:tcW w:type="dxa" w:w="1671"/>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包含实验室现场布局设计，装修施工，电路改造，电源铺装，设备安装调试，操作讲解及课程培训服务等。含现场电源线缆及高品质线槽线管等材料。</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二、室内装修及综合布线</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环境设计装修</w:t>
                  </w:r>
                </w:p>
              </w:tc>
              <w:tc>
                <w:tcPr>
                  <w:tcW w:type="dxa" w:w="167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一、地面：</w:t>
                  </w:r>
                </w:p>
                <w:p>
                  <w:pPr>
                    <w:pStyle w:val="null3"/>
                    <w:jc w:val="left"/>
                  </w:pPr>
                  <w:r>
                    <w:rPr>
                      <w:rFonts w:ascii="仿宋_GB2312" w:hAnsi="仿宋_GB2312" w:cs="仿宋_GB2312" w:eastAsia="仿宋_GB2312"/>
                      <w:sz w:val="21"/>
                    </w:rPr>
                    <w:t>1、地面：防静电地板（面层材料：陶瓷面地板规格：≥600*600*35mm</w:t>
                  </w:r>
                </w:p>
                <w:p>
                  <w:pPr>
                    <w:pStyle w:val="null3"/>
                    <w:jc w:val="left"/>
                  </w:pPr>
                  <w:r>
                    <w:rPr>
                      <w:rFonts w:ascii="仿宋_GB2312" w:hAnsi="仿宋_GB2312" w:cs="仿宋_GB2312" w:eastAsia="仿宋_GB2312"/>
                      <w:sz w:val="21"/>
                    </w:rPr>
                    <w:t>横梁：</w:t>
                  </w:r>
                  <w:r>
                    <w:rPr>
                      <w:rFonts w:ascii="仿宋_GB2312" w:hAnsi="仿宋_GB2312" w:cs="仿宋_GB2312" w:eastAsia="仿宋_GB2312"/>
                      <w:sz w:val="21"/>
                    </w:rPr>
                    <w:t>≥32*0.8，壁厚≥0.8mm</w:t>
                  </w:r>
                  <w:r>
                    <w:rPr>
                      <w:rFonts w:ascii="仿宋_GB2312" w:hAnsi="仿宋_GB2312" w:cs="仿宋_GB2312" w:eastAsia="仿宋_GB2312"/>
                      <w:sz w:val="21"/>
                      <w:b/>
                    </w:rPr>
                    <w:t>（提供参数说明书、检测报告，彩页等佐证）</w:t>
                  </w:r>
                </w:p>
                <w:p>
                  <w:pPr>
                    <w:pStyle w:val="null3"/>
                    <w:jc w:val="left"/>
                  </w:pPr>
                  <w:r>
                    <w:rPr>
                      <w:rFonts w:ascii="仿宋_GB2312" w:hAnsi="仿宋_GB2312" w:cs="仿宋_GB2312" w:eastAsia="仿宋_GB2312"/>
                      <w:sz w:val="21"/>
                    </w:rPr>
                    <w:t>支架下底面：</w:t>
                  </w:r>
                  <w:r>
                    <w:rPr>
                      <w:rFonts w:ascii="仿宋_GB2312" w:hAnsi="仿宋_GB2312" w:cs="仿宋_GB2312" w:eastAsia="仿宋_GB2312"/>
                      <w:sz w:val="21"/>
                    </w:rPr>
                    <w:t>≥96*96*2.0 mm</w:t>
                  </w:r>
                </w:p>
                <w:p>
                  <w:pPr>
                    <w:pStyle w:val="null3"/>
                    <w:jc w:val="left"/>
                  </w:pPr>
                  <w:r>
                    <w:rPr>
                      <w:rFonts w:ascii="仿宋_GB2312" w:hAnsi="仿宋_GB2312" w:cs="仿宋_GB2312" w:eastAsia="仿宋_GB2312"/>
                      <w:sz w:val="21"/>
                    </w:rPr>
                    <w:t>支架上撑面：</w:t>
                  </w:r>
                  <w:r>
                    <w:rPr>
                      <w:rFonts w:ascii="仿宋_GB2312" w:hAnsi="仿宋_GB2312" w:cs="仿宋_GB2312" w:eastAsia="仿宋_GB2312"/>
                      <w:sz w:val="21"/>
                    </w:rPr>
                    <w:t>≥76*76*3.0mm</w:t>
                  </w:r>
                </w:p>
                <w:p>
                  <w:pPr>
                    <w:pStyle w:val="null3"/>
                    <w:jc w:val="left"/>
                  </w:pPr>
                  <w:r>
                    <w:rPr>
                      <w:rFonts w:ascii="仿宋_GB2312" w:hAnsi="仿宋_GB2312" w:cs="仿宋_GB2312" w:eastAsia="仿宋_GB2312"/>
                      <w:sz w:val="21"/>
                    </w:rPr>
                    <w:t>2、可视化弱电布线系统：强弱电分离桥架，3cm双层夹角钢化玻璃。</w:t>
                  </w:r>
                </w:p>
                <w:p>
                  <w:pPr>
                    <w:pStyle w:val="null3"/>
                    <w:jc w:val="left"/>
                  </w:pPr>
                  <w:r>
                    <w:rPr>
                      <w:rFonts w:ascii="仿宋_GB2312" w:hAnsi="仿宋_GB2312" w:cs="仿宋_GB2312" w:eastAsia="仿宋_GB2312"/>
                      <w:sz w:val="21"/>
                    </w:rPr>
                    <w:t>面积不小于</w:t>
                  </w:r>
                  <w:r>
                    <w:rPr>
                      <w:rFonts w:ascii="仿宋_GB2312" w:hAnsi="仿宋_GB2312" w:cs="仿宋_GB2312" w:eastAsia="仿宋_GB2312"/>
                      <w:sz w:val="21"/>
                    </w:rPr>
                    <w:t>6平方米。</w:t>
                  </w:r>
                </w:p>
                <w:p>
                  <w:pPr>
                    <w:pStyle w:val="null3"/>
                    <w:jc w:val="left"/>
                  </w:pPr>
                  <w:r>
                    <w:rPr>
                      <w:rFonts w:ascii="仿宋_GB2312" w:hAnsi="仿宋_GB2312" w:cs="仿宋_GB2312" w:eastAsia="仿宋_GB2312"/>
                      <w:sz w:val="21"/>
                    </w:rPr>
                    <w:t>3、拆除室内前后讲台。</w:t>
                  </w:r>
                </w:p>
                <w:p>
                  <w:pPr>
                    <w:pStyle w:val="null3"/>
                    <w:jc w:val="left"/>
                  </w:pPr>
                  <w:r>
                    <w:rPr>
                      <w:rFonts w:ascii="仿宋_GB2312" w:hAnsi="仿宋_GB2312" w:cs="仿宋_GB2312" w:eastAsia="仿宋_GB2312"/>
                      <w:sz w:val="21"/>
                    </w:rPr>
                    <w:t>二、墙面：</w:t>
                  </w:r>
                </w:p>
                <w:p>
                  <w:pPr>
                    <w:pStyle w:val="null3"/>
                    <w:jc w:val="left"/>
                  </w:pPr>
                  <w:r>
                    <w:rPr>
                      <w:rFonts w:ascii="仿宋_GB2312" w:hAnsi="仿宋_GB2312" w:cs="仿宋_GB2312" w:eastAsia="仿宋_GB2312"/>
                      <w:sz w:val="21"/>
                    </w:rPr>
                    <w:t>1、砸墙：砸掉现有两间教室中间墙体，将两间教室打通，室内隔墙，定制、长度约8.4米，高度约3.4米，要求开门尺寸不小于4.2米，采用双层钢化玻璃隔墙，采用推拉式开门，单面磨砂处理，</w:t>
                  </w:r>
                  <w:r>
                    <w:rPr>
                      <w:rFonts w:ascii="仿宋_GB2312" w:hAnsi="仿宋_GB2312" w:cs="仿宋_GB2312" w:eastAsia="仿宋_GB2312"/>
                      <w:sz w:val="21"/>
                    </w:rPr>
                    <w:t>两间教室</w:t>
                  </w:r>
                  <w:r>
                    <w:rPr>
                      <w:rFonts w:ascii="仿宋_GB2312" w:hAnsi="仿宋_GB2312" w:cs="仿宋_GB2312" w:eastAsia="仿宋_GB2312"/>
                      <w:sz w:val="21"/>
                    </w:rPr>
                    <w:t>打通后地面面积约</w:t>
                  </w:r>
                  <w:r>
                    <w:rPr>
                      <w:rFonts w:ascii="仿宋_GB2312" w:hAnsi="仿宋_GB2312" w:cs="仿宋_GB2312" w:eastAsia="仿宋_GB2312"/>
                      <w:sz w:val="21"/>
                    </w:rPr>
                    <w:t>144㎡。</w:t>
                  </w:r>
                </w:p>
                <w:p>
                  <w:pPr>
                    <w:pStyle w:val="null3"/>
                    <w:jc w:val="left"/>
                  </w:pPr>
                  <w:r>
                    <w:rPr>
                      <w:rFonts w:ascii="仿宋_GB2312" w:hAnsi="仿宋_GB2312" w:cs="仿宋_GB2312" w:eastAsia="仿宋_GB2312"/>
                      <w:sz w:val="21"/>
                    </w:rPr>
                    <w:t>2、1.6米高高强度防撞板木饰面墙裙，不锈钢收口。石英石窗台，暖气百叶。双面麻布艺窗帘。墙裙以上采用乳胶漆：先铲除现有墙面乳胶漆，涂刷墙固，挂网批刮两遍腻子，打磨平整，扫除浮尘，喷涂两遍乳胶漆。</w:t>
                  </w:r>
                </w:p>
                <w:p>
                  <w:pPr>
                    <w:pStyle w:val="null3"/>
                    <w:jc w:val="left"/>
                  </w:pPr>
                  <w:r>
                    <w:rPr>
                      <w:rFonts w:ascii="仿宋_GB2312" w:hAnsi="仿宋_GB2312" w:cs="仿宋_GB2312" w:eastAsia="仿宋_GB2312"/>
                      <w:sz w:val="21"/>
                    </w:rPr>
                    <w:t>3、顶面:2级石膏板吊顶，艺术造型顶，符合实验室建设风格，根据校方意见定制；乳胶漆饰面。</w:t>
                  </w:r>
                </w:p>
                <w:p>
                  <w:pPr>
                    <w:pStyle w:val="null3"/>
                    <w:jc w:val="left"/>
                  </w:pPr>
                  <w:r>
                    <w:rPr>
                      <w:rFonts w:ascii="仿宋_GB2312" w:hAnsi="仿宋_GB2312" w:cs="仿宋_GB2312" w:eastAsia="仿宋_GB2312"/>
                      <w:sz w:val="21"/>
                    </w:rPr>
                    <w:t>4、墙面，不少于5组吊柜用于展示。</w:t>
                  </w:r>
                </w:p>
                <w:p>
                  <w:pPr>
                    <w:pStyle w:val="null3"/>
                    <w:jc w:val="left"/>
                  </w:pPr>
                  <w:r>
                    <w:rPr>
                      <w:rFonts w:ascii="仿宋_GB2312" w:hAnsi="仿宋_GB2312" w:cs="仿宋_GB2312" w:eastAsia="仿宋_GB2312"/>
                      <w:sz w:val="21"/>
                    </w:rPr>
                    <w:t>5、线缆辅材：</w:t>
                  </w:r>
                </w:p>
                <w:p>
                  <w:pPr>
                    <w:pStyle w:val="null3"/>
                    <w:jc w:val="left"/>
                  </w:pPr>
                  <w:r>
                    <w:rPr>
                      <w:rFonts w:ascii="仿宋_GB2312" w:hAnsi="仿宋_GB2312" w:cs="仿宋_GB2312" w:eastAsia="仿宋_GB2312"/>
                      <w:sz w:val="21"/>
                    </w:rPr>
                    <w:t>电线</w:t>
                  </w:r>
                  <w:r>
                    <w:rPr>
                      <w:rFonts w:ascii="仿宋_GB2312" w:hAnsi="仿宋_GB2312" w:cs="仿宋_GB2312" w:eastAsia="仿宋_GB2312"/>
                      <w:sz w:val="21"/>
                    </w:rPr>
                    <w:t>BV2.4-6平方电线，，Pvc线管θ16-32线管，网线：六类网线。</w:t>
                  </w:r>
                </w:p>
                <w:p>
                  <w:pPr>
                    <w:pStyle w:val="null3"/>
                    <w:jc w:val="left"/>
                  </w:pPr>
                  <w:r>
                    <w:rPr>
                      <w:rFonts w:ascii="仿宋_GB2312" w:hAnsi="仿宋_GB2312" w:cs="仿宋_GB2312" w:eastAsia="仿宋_GB2312"/>
                      <w:sz w:val="21"/>
                    </w:rPr>
                    <w:t>6、照明：整体明亮通透，不限于平板灯、方通灯、软膜灯。</w:t>
                  </w:r>
                </w:p>
                <w:p>
                  <w:pPr>
                    <w:pStyle w:val="null3"/>
                    <w:jc w:val="left"/>
                  </w:pPr>
                  <w:r>
                    <w:rPr>
                      <w:rFonts w:ascii="仿宋_GB2312" w:hAnsi="仿宋_GB2312" w:cs="仿宋_GB2312" w:eastAsia="仿宋_GB2312"/>
                      <w:sz w:val="21"/>
                    </w:rPr>
                    <w:t>7、要求所有装修材料环保无毒、符合国家标准，防火等级A级。</w:t>
                  </w:r>
                </w:p>
                <w:p>
                  <w:pPr>
                    <w:pStyle w:val="null3"/>
                    <w:jc w:val="left"/>
                  </w:pPr>
                  <w:r>
                    <w:rPr>
                      <w:rFonts w:ascii="仿宋_GB2312" w:hAnsi="仿宋_GB2312" w:cs="仿宋_GB2312" w:eastAsia="仿宋_GB2312"/>
                      <w:sz w:val="21"/>
                    </w:rPr>
                    <w:t>三、实训文化建设：</w:t>
                  </w:r>
                </w:p>
                <w:p>
                  <w:pPr>
                    <w:pStyle w:val="null3"/>
                    <w:jc w:val="left"/>
                  </w:pPr>
                  <w:r>
                    <w:rPr>
                      <w:rFonts w:ascii="仿宋_GB2312" w:hAnsi="仿宋_GB2312" w:cs="仿宋_GB2312" w:eastAsia="仿宋_GB2312"/>
                      <w:sz w:val="21"/>
                    </w:rPr>
                    <w:t>1、根据实训室风格定制文化墙，要求色调合理，整体简洁明了。</w:t>
                  </w:r>
                </w:p>
                <w:p>
                  <w:pPr>
                    <w:pStyle w:val="null3"/>
                    <w:jc w:val="left"/>
                  </w:pPr>
                  <w:r>
                    <w:rPr>
                      <w:rFonts w:ascii="仿宋_GB2312" w:hAnsi="仿宋_GB2312" w:cs="仿宋_GB2312" w:eastAsia="仿宋_GB2312"/>
                      <w:sz w:val="21"/>
                    </w:rPr>
                    <w:t>四、垃圾清运、保洁：</w:t>
                  </w:r>
                </w:p>
                <w:p>
                  <w:pPr>
                    <w:pStyle w:val="null3"/>
                    <w:jc w:val="left"/>
                  </w:pPr>
                  <w:r>
                    <w:rPr>
                      <w:rFonts w:ascii="仿宋_GB2312" w:hAnsi="仿宋_GB2312" w:cs="仿宋_GB2312" w:eastAsia="仿宋_GB2312"/>
                      <w:sz w:val="21"/>
                    </w:rPr>
                    <w:t>1、不限于室内拆除、装修垃圾装袋下楼、清运等。</w:t>
                  </w:r>
                </w:p>
                <w:p>
                  <w:pPr>
                    <w:pStyle w:val="null3"/>
                    <w:jc w:val="left"/>
                  </w:pPr>
                  <w:r>
                    <w:rPr>
                      <w:rFonts w:ascii="仿宋_GB2312" w:hAnsi="仿宋_GB2312" w:cs="仿宋_GB2312" w:eastAsia="仿宋_GB2312"/>
                      <w:sz w:val="21"/>
                    </w:rPr>
                    <w:t>2、完工后整体清扫，保证干净整洁。</w:t>
                  </w:r>
                </w:p>
                <w:p>
                  <w:pPr>
                    <w:pStyle w:val="null3"/>
                    <w:jc w:val="left"/>
                  </w:pPr>
                  <w:r>
                    <w:rPr>
                      <w:rFonts w:ascii="仿宋_GB2312" w:hAnsi="仿宋_GB2312" w:cs="仿宋_GB2312" w:eastAsia="仿宋_GB2312"/>
                      <w:sz w:val="21"/>
                    </w:rPr>
                    <w:t>五、装修设计效果图</w:t>
                  </w:r>
                </w:p>
                <w:p>
                  <w:pPr>
                    <w:pStyle w:val="null3"/>
                    <w:jc w:val="left"/>
                  </w:pPr>
                  <w:r>
                    <w:rPr>
                      <w:rFonts w:ascii="仿宋_GB2312" w:hAnsi="仿宋_GB2312" w:cs="仿宋_GB2312" w:eastAsia="仿宋_GB2312"/>
                      <w:sz w:val="21"/>
                    </w:rPr>
                    <w:t>1、设计图：不少2张；</w:t>
                  </w:r>
                </w:p>
                <w:p>
                  <w:pPr>
                    <w:pStyle w:val="null3"/>
                    <w:jc w:val="left"/>
                  </w:pPr>
                  <w:r>
                    <w:rPr>
                      <w:rFonts w:ascii="仿宋_GB2312" w:hAnsi="仿宋_GB2312" w:cs="仿宋_GB2312" w:eastAsia="仿宋_GB2312"/>
                      <w:sz w:val="21"/>
                    </w:rPr>
                    <w:t>2、平面布置图：不少2张；</w:t>
                  </w:r>
                </w:p>
                <w:p>
                  <w:pPr>
                    <w:pStyle w:val="null3"/>
                    <w:jc w:val="left"/>
                  </w:pPr>
                  <w:r>
                    <w:rPr>
                      <w:rFonts w:ascii="仿宋_GB2312" w:hAnsi="仿宋_GB2312" w:cs="仿宋_GB2312" w:eastAsia="仿宋_GB2312"/>
                      <w:sz w:val="21"/>
                    </w:rPr>
                    <w:t>3、场景效果图:不同角度不少于6张；</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b/>
                <w:color w:val="000000"/>
              </w:rPr>
              <w:t>备注：</w:t>
            </w:r>
          </w:p>
          <w:p>
            <w:pPr>
              <w:pStyle w:val="null3"/>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所有</w:t>
            </w:r>
            <w:r>
              <w:rPr>
                <w:rFonts w:ascii="仿宋_GB2312" w:hAnsi="仿宋_GB2312" w:cs="仿宋_GB2312" w:eastAsia="仿宋_GB2312"/>
                <w:sz w:val="24"/>
                <w:b/>
                <w:color w:val="000000"/>
              </w:rPr>
              <w:t>▲项须提供相应的佐证材料（包括但不限于产品彩页、说明书、检测报告、官网和功能截图等）予以证明，否则视为负偏离。</w:t>
            </w:r>
          </w:p>
          <w:p>
            <w:pPr>
              <w:pStyle w:val="null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技术参数中涉及的产品尺寸均为参考。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合同签订后90个日历日安装调试到位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西北工业学校指定地点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设备交货安装调试结束验收合格后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设备正常运行1年后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质保期：终验合格后不少于三年，招标文件中技术参数中有规定的应以招标文件中技术参数要求为准。国家有规定的且优于招标文件的以国家规定为准。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1、投标人需要在线提交所有通过电子化交易平台实施的政府采购项目的投标文件。同时，编辑目录和页码，中标单位线下提交纸质响应文件正本壹份、副本贰份、电子版壹份（U盘壹份）。 2、纸质投标文件正本、副本、电子版，标明投标人名称分开递交（投标文件采用双面打印）。 3、线下纸质文件递交截止时间：线下纸质文件递交地点：陕西省西安市新城区东四路甲字209号（联系人：陈刚、联系电话：17792006510）。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商务应答表 保证金交纳凭证保函.docx 投标人应提交的相关资格证明材料 分项报价表.docx 产品技术参数表 投标函 残疾人福利性单位声明函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投标文件封面 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投标人资格条件证明文件.docx 投标方案说明.docx 中小企业声明函 商务应答表 保证金交纳凭证保函.docx 投标人应提交的相关资格证明材料 分项报价表.docx 产品技术参数表 投标函 残疾人福利性单位声明函 标的清单 投标文件封面 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投标产品完全符合、响应招标文件要求，没有负偏离的计30分，加“▲”参数中每有一项技术指标负偏离扣1分，非“▲”参数中每有一项技术指标负偏离扣0.3分，扣完为止。 注：加“▲”参数需提供相应的佐证材料（包括但不限于产品彩页、说明书、检测报告、官网和功能截图等）予以证明技术的响应性，否则视为负偏离，不计分。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投标人提供针对本项目的实施方案，包括但不限于：设备安装、调试等环节的安排，方案需明确各阶段的时间节点、责任人及质量控制措施；针对本项目实施提出重点、难点分析并给出相应的解决方案。 1、完全满足招标文件要求，无瑕疵计6分； 2、存在1处瑕疵计5分； 3、存在2处瑕疵计4分； 4、存在3处瑕疵计3分； 5、存在4处瑕疵计2分； 6、存在5处瑕疵计1分； 7、未提供或内容存在6处及以上瑕疵：0分。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投标人在设备使用、技术保障方面的方案及保证措施，根据响应程度按差别赋分。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设备选型合理，规格、型号、产地，设备配套设施完整，提供供货配置清单，清单内容完整且完全符合采购需求。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投标人针对本项目有具体的供货组织安排，详细的人员、财力调配、运输、派送措施等。 1、完全满足招标文件要求，无瑕疵计5分； 2、存在1处瑕疵计4分； 3、存在2处瑕疵计3分； 4、存在3处瑕疵计2分； 5、存在4处瑕疵计1分； 6、未提供或内容存在5处及以上瑕疵：0分。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投标人针对本项目提供验收方案：需明确验收依据、验收流程、验收人员及不合格品处理措施。 提供满足采购人使用和维护要求的培训服务方案，包括培训对象、培训内容、培训方式、培训地点、培训时间等。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提供主要产品的合法来源渠道证明文件（包括但不限于销售协议或代理协议或原厂授权等），提供一个产品的计0.6分，满分3分。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提供满足采购人使用和维护要求的培训服务方案，包括培训对象、培训内容、培训方式、培训地点、培训时间等。 1、完全满足招标文件要求，无瑕疵计3分； 2、存在1处瑕疵计2分； 3、存在2处瑕疵计1分； 4、未提供或内容存在3处及以上瑕疵：0分。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投标人针对本项目提供的售后服务方案，内容包含：①售后服务流程、服务方式、响应时间②应急处理方案、常规设备保养和维护的日程安排及措施。 1、完全满足招标文件要求，无瑕疵计4分； 2、存在1处瑕疵计3分； 3、存在2处瑕疵计2分； 4、存在3处瑕疵计1分； 5、未提供或内容存在4处及以上瑕疵：0分 备注：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投标人提供2022年1月1日至今同类项目业绩，每份计1分，满分3分。 注：须提供项目中标通知书/成交通知书、合同或协议的关键页（包括但不限于合同首尾页、项目内容页，签字盖章页，签订日期页）扫描件，加盖公章，否则不计分。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1分，每有一项为环境标志产品经国家认证的计1分，投标人投标产品中每有一项产品同时为节能产品和环境标志产品计2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报价表.docx</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