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DED07">
      <w:pPr>
        <w:jc w:val="center"/>
        <w:rPr>
          <w:rFonts w:hint="eastAsia" w:eastAsiaTheme="minorEastAsia"/>
          <w:lang w:val="en-US" w:eastAsia="zh-CN"/>
        </w:rPr>
      </w:pPr>
      <w:r>
        <w:rPr>
          <w:rFonts w:hint="eastAsia" w:ascii="宋体" w:hAnsi="宋体" w:cs="宋体"/>
          <w:b/>
          <w:sz w:val="32"/>
          <w:szCs w:val="32"/>
          <w:lang w:val="en-US" w:eastAsia="zh-CN"/>
        </w:rPr>
        <w:t>资格</w:t>
      </w:r>
      <w:r>
        <w:rPr>
          <w:rFonts w:hint="eastAsia" w:ascii="宋体" w:hAnsi="宋体" w:cs="宋体"/>
          <w:b/>
          <w:sz w:val="32"/>
          <w:szCs w:val="32"/>
        </w:rPr>
        <w:t>证明</w:t>
      </w:r>
      <w:r>
        <w:rPr>
          <w:rFonts w:hint="eastAsia" w:ascii="宋体" w:hAnsi="宋体" w:cs="宋体"/>
          <w:b/>
          <w:sz w:val="32"/>
          <w:szCs w:val="32"/>
          <w:lang w:val="en-US" w:eastAsia="zh-CN"/>
        </w:rPr>
        <w:t>材料</w:t>
      </w:r>
    </w:p>
    <w:p w14:paraId="5606951A">
      <w:pPr>
        <w:rPr>
          <w:rFonts w:hint="eastAsia" w:ascii="宋体" w:hAnsi="宋体" w:cs="宋体"/>
          <w:b/>
          <w:sz w:val="24"/>
          <w:szCs w:val="24"/>
        </w:rPr>
      </w:pPr>
    </w:p>
    <w:p w14:paraId="6F6AD043">
      <w:pPr>
        <w:ind w:firstLine="482" w:firstLineChars="200"/>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441F0F9F">
      <w:pPr>
        <w:widowControl/>
        <w:numPr>
          <w:ilvl w:val="0"/>
          <w:numId w:val="0"/>
        </w:numPr>
        <w:tabs>
          <w:tab w:val="left" w:pos="0"/>
          <w:tab w:val="left" w:pos="1620"/>
        </w:tabs>
        <w:suppressAutoHyphens/>
        <w:wordWrap w:val="0"/>
        <w:spacing w:line="360" w:lineRule="auto"/>
        <w:ind w:right="-197" w:rightChars="-94" w:firstLine="420" w:firstLineChars="200"/>
        <w:jc w:val="left"/>
        <w:rPr>
          <w:rFonts w:hint="eastAsia"/>
          <w:b/>
          <w:bCs/>
        </w:rPr>
      </w:pPr>
      <w:r>
        <w:rPr>
          <w:rFonts w:hint="eastAsia"/>
        </w:rPr>
        <w:t>1）具有独立承担民事责任能力的法人、其他组织或自然人：法人或者其他组织提供营业执照、事业单位法人证书等证明文件，自然人提供身份证件；</w:t>
      </w:r>
      <w:r>
        <w:rPr>
          <w:rFonts w:hint="eastAsia"/>
          <w:b/>
          <w:bCs/>
        </w:rPr>
        <w:t>（提供复印件/扫描件，加盖公章）</w:t>
      </w:r>
    </w:p>
    <w:p w14:paraId="609F62FA">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2）提供经审计的2024年度财务审计报告；或其开标前六个月内基本存款账户开户银行出具的资信证明；或政府采购专业担保机构出具的投标担保函；</w:t>
      </w:r>
      <w:r>
        <w:rPr>
          <w:rFonts w:hint="eastAsia"/>
          <w:b/>
          <w:bCs/>
        </w:rPr>
        <w:t>（提供复印件/扫描件，加盖公章）</w:t>
      </w:r>
    </w:p>
    <w:p w14:paraId="23A8B83B">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3）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b/>
          <w:bCs/>
        </w:rPr>
        <w:t>（提供复印件/扫描件，加盖公章）</w:t>
      </w:r>
    </w:p>
    <w:p w14:paraId="0F9D8040">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4）提供自2024年至今已缴纳的至少一个月的纳税证明或完税证明（纳税证明或完税证明上应有代收机构或税务机关的公章或业务专用章）。依法免税的供应商应提供相关文件证明；</w:t>
      </w:r>
      <w:r>
        <w:rPr>
          <w:rFonts w:hint="eastAsia"/>
          <w:b/>
          <w:bCs/>
        </w:rPr>
        <w:t>（提供复印件/扫描件，加盖公章）</w:t>
      </w:r>
    </w:p>
    <w:p w14:paraId="4ECDA878">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5）提供具有履行合同所必需的设备和专业技术能力的承诺；</w:t>
      </w:r>
      <w:r>
        <w:rPr>
          <w:rFonts w:hint="eastAsia"/>
          <w:b/>
          <w:bCs/>
        </w:rPr>
        <w:t>（格式见声明函）</w:t>
      </w:r>
    </w:p>
    <w:p w14:paraId="11C663B4">
      <w:pPr>
        <w:widowControl/>
        <w:numPr>
          <w:ilvl w:val="0"/>
          <w:numId w:val="0"/>
        </w:numPr>
        <w:tabs>
          <w:tab w:val="left" w:pos="0"/>
          <w:tab w:val="left" w:pos="1620"/>
        </w:tabs>
        <w:suppressAutoHyphens/>
        <w:wordWrap w:val="0"/>
        <w:spacing w:line="360" w:lineRule="auto"/>
        <w:ind w:left="480" w:leftChars="0" w:right="-197" w:rightChars="-94"/>
        <w:jc w:val="left"/>
        <w:rPr>
          <w:rFonts w:hint="eastAsia"/>
          <w:b/>
          <w:bCs/>
        </w:rPr>
      </w:pPr>
      <w:r>
        <w:rPr>
          <w:rFonts w:hint="eastAsia"/>
        </w:rPr>
        <w:t>6）参加政府采购活动前3年内，在经营活动中没有重大违法记录的书面声明；</w:t>
      </w:r>
      <w:r>
        <w:rPr>
          <w:rFonts w:hint="eastAsia"/>
          <w:b/>
          <w:bCs/>
        </w:rPr>
        <w:t>（格式见声明函）</w:t>
      </w:r>
    </w:p>
    <w:p w14:paraId="0A9A279F">
      <w:pPr>
        <w:widowControl/>
        <w:numPr>
          <w:ilvl w:val="0"/>
          <w:numId w:val="0"/>
        </w:numPr>
        <w:tabs>
          <w:tab w:val="left" w:pos="0"/>
          <w:tab w:val="left" w:pos="1620"/>
        </w:tabs>
        <w:suppressAutoHyphens/>
        <w:wordWrap w:val="0"/>
        <w:spacing w:line="360" w:lineRule="auto"/>
        <w:ind w:left="480" w:leftChars="0" w:right="-197" w:rightChars="-94"/>
        <w:jc w:val="left"/>
        <w:rPr>
          <w:rFonts w:hint="eastAsia" w:eastAsiaTheme="minorEastAsia"/>
          <w:b w:val="0"/>
          <w:bCs w:val="0"/>
          <w:lang w:val="en-US" w:eastAsia="zh-CN"/>
        </w:rPr>
      </w:pPr>
      <w:r>
        <w:rPr>
          <w:rFonts w:hint="eastAsia"/>
          <w:b/>
          <w:bCs/>
          <w:lang w:val="en-US" w:eastAsia="zh-CN"/>
        </w:rPr>
        <w:t>7）</w:t>
      </w:r>
      <w:r>
        <w:rPr>
          <w:rFonts w:hint="eastAsia"/>
          <w:b w:val="0"/>
          <w:bCs w:val="0"/>
          <w:lang w:val="en-US" w:eastAsia="zh-CN"/>
        </w:rPr>
        <w:t>本项目专门面向中小企业采购，参与的供应商（联合体）服务全部由符合政策要求的中小企业承接。仅限符合《政府采购促进中小企业发展暂行办法》（财库〔2020〕46号）条件的中小企业参与，供应商应填写中小企业声明函并对真实性负责。（残疾人福利性单位及监狱企业视同为小型、微型企业）。</w:t>
      </w:r>
      <w:r>
        <w:rPr>
          <w:rFonts w:hint="eastAsia"/>
          <w:b/>
          <w:bCs/>
          <w:lang w:val="en-US" w:eastAsia="zh-CN"/>
        </w:rPr>
        <w:t>（格式见声明函）</w:t>
      </w:r>
    </w:p>
    <w:p w14:paraId="4D5CE96A">
      <w:pPr>
        <w:rPr>
          <w:rFonts w:hint="eastAsia"/>
          <w:b/>
          <w:bCs/>
        </w:rPr>
      </w:pPr>
      <w:r>
        <w:rPr>
          <w:rFonts w:hint="eastAsia"/>
          <w:b/>
          <w:bCs/>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 w:val="24"/>
          <w:szCs w:val="24"/>
          <w:u w:val="single"/>
        </w:rPr>
      </w:pPr>
      <w:r>
        <w:rPr>
          <w:rFonts w:hint="eastAsia" w:ascii="宋体" w:hAnsi="Cambria" w:cs="宋体"/>
          <w:color w:val="000000"/>
          <w:kern w:val="0"/>
          <w:sz w:val="24"/>
          <w:szCs w:val="24"/>
          <w:lang w:val="zh-CN"/>
        </w:rPr>
        <w:t>致：</w:t>
      </w:r>
      <w:r>
        <w:rPr>
          <w:rFonts w:hint="eastAsia" w:ascii="宋体" w:hAnsi="宋体" w:cs="宋体"/>
          <w:color w:val="000000"/>
          <w:kern w:val="0"/>
          <w:sz w:val="24"/>
          <w:szCs w:val="24"/>
          <w:u w:val="single"/>
        </w:rPr>
        <w:t>（采购人名称）</w:t>
      </w:r>
    </w:p>
    <w:p w14:paraId="4F71F3E8">
      <w:pPr>
        <w:autoSpaceDE w:val="0"/>
        <w:autoSpaceDN w:val="0"/>
        <w:adjustRightInd w:val="0"/>
        <w:spacing w:line="360" w:lineRule="auto"/>
        <w:ind w:firstLine="480"/>
        <w:rPr>
          <w:rFonts w:ascii="宋体" w:hAnsi="Cambria" w:cs="宋体"/>
          <w:color w:val="000000"/>
          <w:kern w:val="0"/>
          <w:sz w:val="24"/>
          <w:szCs w:val="24"/>
          <w:lang w:val="zh-CN"/>
        </w:rPr>
      </w:pPr>
      <w:r>
        <w:rPr>
          <w:rFonts w:hint="eastAsia" w:ascii="宋体" w:hAnsi="Cambria" w:cs="宋体"/>
          <w:color w:val="000000"/>
          <w:kern w:val="0"/>
          <w:sz w:val="24"/>
          <w:szCs w:val="24"/>
          <w:lang w:val="zh-CN"/>
        </w:rPr>
        <w:t>关于贵方</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年</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月</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日</w:t>
      </w:r>
      <w:r>
        <w:rPr>
          <w:rFonts w:hint="eastAsia" w:ascii="宋体" w:hAnsi="Cambria" w:cs="宋体"/>
          <w:color w:val="000000"/>
          <w:kern w:val="0"/>
          <w:sz w:val="24"/>
          <w:szCs w:val="24"/>
          <w:u w:val="single"/>
          <w:lang w:val="zh-CN"/>
        </w:rPr>
        <w:t>（项目名称）（项目编号）</w:t>
      </w:r>
      <w:r>
        <w:rPr>
          <w:rFonts w:hint="eastAsia" w:ascii="宋体" w:hAnsi="Cambria" w:cs="宋体"/>
          <w:color w:val="000000"/>
          <w:kern w:val="0"/>
          <w:sz w:val="24"/>
          <w:szCs w:val="24"/>
          <w:lang w:val="zh-CN"/>
        </w:rPr>
        <w:t>采购项目，本签字人愿意参加本次公开谈判，提供采购项目要求中要求的所有服务，并证实递交的所有资料是准确的和真实的。同时，我代表</w:t>
      </w:r>
      <w:r>
        <w:rPr>
          <w:rFonts w:hint="eastAsia" w:ascii="宋体" w:hAnsi="Cambria" w:cs="宋体"/>
          <w:color w:val="000000"/>
          <w:kern w:val="0"/>
          <w:sz w:val="24"/>
          <w:szCs w:val="24"/>
          <w:u w:val="single"/>
          <w:lang w:val="zh-CN"/>
        </w:rPr>
        <w:t>（</w:t>
      </w:r>
      <w:r>
        <w:rPr>
          <w:rFonts w:hint="eastAsia" w:ascii="宋体" w:hAnsi="Cambria" w:cs="宋体"/>
          <w:color w:val="000000"/>
          <w:kern w:val="0"/>
          <w:sz w:val="24"/>
          <w:szCs w:val="24"/>
          <w:u w:val="single"/>
          <w:lang w:val="en-US" w:eastAsia="zh-CN"/>
        </w:rPr>
        <w:t>供应商</w:t>
      </w:r>
      <w:r>
        <w:rPr>
          <w:rFonts w:hint="eastAsia" w:ascii="宋体" w:hAnsi="Cambria" w:cs="宋体"/>
          <w:color w:val="000000"/>
          <w:kern w:val="0"/>
          <w:sz w:val="24"/>
          <w:szCs w:val="24"/>
          <w:u w:val="single"/>
          <w:lang w:val="zh-CN"/>
        </w:rPr>
        <w:t>名称）</w:t>
      </w:r>
      <w:r>
        <w:rPr>
          <w:rFonts w:hint="eastAsia" w:ascii="宋体" w:hAnsi="Cambria" w:cs="宋体"/>
          <w:color w:val="000000"/>
          <w:kern w:val="0"/>
          <w:sz w:val="24"/>
          <w:szCs w:val="24"/>
          <w:lang w:val="zh-CN"/>
        </w:rPr>
        <w:t>，在此作如下承诺：</w:t>
      </w:r>
    </w:p>
    <w:p w14:paraId="26D5007C">
      <w:pPr>
        <w:autoSpaceDE w:val="0"/>
        <w:autoSpaceDN w:val="0"/>
        <w:adjustRightInd w:val="0"/>
        <w:spacing w:line="360" w:lineRule="auto"/>
        <w:ind w:firstLine="480" w:firstLineChars="200"/>
        <w:rPr>
          <w:rFonts w:ascii="宋体" w:hAnsi="Cambria" w:cs="宋体"/>
          <w:color w:val="000000"/>
          <w:kern w:val="0"/>
          <w:sz w:val="24"/>
          <w:szCs w:val="24"/>
          <w:lang w:val="zh-CN"/>
        </w:rPr>
      </w:pPr>
      <w:r>
        <w:rPr>
          <w:rFonts w:ascii="宋体" w:hAnsi="Cambria" w:cs="宋体"/>
          <w:color w:val="000000"/>
          <w:kern w:val="0"/>
          <w:sz w:val="24"/>
          <w:szCs w:val="24"/>
          <w:lang w:val="zh-CN"/>
        </w:rPr>
        <w:t>1.</w:t>
      </w:r>
      <w:r>
        <w:rPr>
          <w:rFonts w:hint="eastAsia" w:ascii="宋体" w:hAnsi="Cambria" w:cs="宋体"/>
          <w:color w:val="000000"/>
          <w:kern w:val="0"/>
          <w:sz w:val="24"/>
          <w:szCs w:val="24"/>
          <w:lang w:val="zh-CN"/>
        </w:rPr>
        <w:t>完全理解和接受单一来源文件的一切规定和要求；</w:t>
      </w:r>
    </w:p>
    <w:p w14:paraId="0D169F66">
      <w:pPr>
        <w:autoSpaceDE w:val="0"/>
        <w:autoSpaceDN w:val="0"/>
        <w:adjustRightInd w:val="0"/>
        <w:spacing w:line="360" w:lineRule="auto"/>
        <w:ind w:firstLine="480" w:firstLineChars="200"/>
        <w:rPr>
          <w:rFonts w:hint="eastAsia" w:ascii="宋体" w:hAnsi="Cambria" w:cs="宋体"/>
          <w:color w:val="000000"/>
          <w:kern w:val="0"/>
          <w:sz w:val="24"/>
          <w:szCs w:val="24"/>
          <w:lang w:val="zh-CN"/>
        </w:rPr>
      </w:pPr>
      <w:r>
        <w:rPr>
          <w:rFonts w:ascii="宋体" w:hAnsi="Cambria" w:cs="宋体"/>
          <w:color w:val="000000"/>
          <w:kern w:val="0"/>
          <w:sz w:val="24"/>
          <w:szCs w:val="24"/>
          <w:lang w:val="zh-CN"/>
        </w:rPr>
        <w:t>2.</w:t>
      </w:r>
      <w:r>
        <w:rPr>
          <w:rFonts w:hint="eastAsia" w:ascii="宋体" w:hAnsi="Cambria" w:cs="宋体"/>
          <w:color w:val="000000"/>
          <w:kern w:val="0"/>
          <w:sz w:val="24"/>
          <w:szCs w:val="24"/>
          <w:lang w:val="zh-CN"/>
        </w:rPr>
        <w:t>若成交，我方将按照单一来源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3.</w:t>
      </w:r>
      <w:r>
        <w:rPr>
          <w:rFonts w:ascii="宋体" w:hAnsi="Cambria" w:cs="宋体"/>
          <w:color w:val="000000"/>
          <w:kern w:val="0"/>
          <w:sz w:val="24"/>
          <w:szCs w:val="24"/>
        </w:rPr>
        <w:t>在参加本次政府采购活动前3年内的经营活动中</w:t>
      </w:r>
      <w:r>
        <w:rPr>
          <w:rFonts w:hint="eastAsia" w:ascii="宋体" w:hAnsi="Cambria" w:cs="宋体"/>
          <w:color w:val="000000"/>
          <w:kern w:val="0"/>
          <w:sz w:val="24"/>
          <w:szCs w:val="24"/>
        </w:rPr>
        <w:t>____（填“没有”或“有”）</w:t>
      </w:r>
      <w:r>
        <w:rPr>
          <w:rFonts w:ascii="宋体" w:hAnsi="Cambria" w:cs="宋体"/>
          <w:color w:val="000000"/>
          <w:kern w:val="0"/>
          <w:sz w:val="24"/>
          <w:szCs w:val="24"/>
        </w:rPr>
        <w:t>重大违法记录。</w:t>
      </w:r>
      <w:r>
        <w:rPr>
          <w:rFonts w:hint="eastAsia" w:ascii="宋体" w:hAnsi="Cambria" w:cs="宋体"/>
          <w:color w:val="000000"/>
          <w:kern w:val="0"/>
          <w:sz w:val="24"/>
          <w:szCs w:val="24"/>
        </w:rPr>
        <w:t>供应</w:t>
      </w:r>
      <w:r>
        <w:rPr>
          <w:rFonts w:hint="eastAsia" w:ascii="宋体" w:hAnsi="Cambria" w:cs="宋体"/>
          <w:b/>
          <w:bCs/>
          <w:color w:val="000000"/>
          <w:kern w:val="0"/>
          <w:sz w:val="24"/>
          <w:szCs w:val="24"/>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4.我方______（填“未被列入”或“被列入”）失信被执行人名单。</w:t>
      </w:r>
    </w:p>
    <w:p w14:paraId="3E4647BD">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5.我方______（填“未被列入”或“被列入”）重大税收违法案件当事人名单。</w:t>
      </w:r>
    </w:p>
    <w:p w14:paraId="72452E0A">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6.我方______（填“未被列入”或“被列入”）政府采购严重违法失信行为记录名单。</w:t>
      </w:r>
    </w:p>
    <w:p w14:paraId="6C706032">
      <w:pPr>
        <w:autoSpaceDE w:val="0"/>
        <w:autoSpaceDN w:val="0"/>
        <w:adjustRightInd w:val="0"/>
        <w:spacing w:line="360" w:lineRule="auto"/>
        <w:ind w:firstLine="360" w:firstLineChars="150"/>
        <w:rPr>
          <w:rFonts w:ascii="宋体" w:hAnsi="宋体"/>
          <w:sz w:val="24"/>
          <w:szCs w:val="24"/>
        </w:rPr>
      </w:pPr>
      <w:r>
        <w:rPr>
          <w:rFonts w:ascii="宋体" w:hAnsi="Cambria" w:cs="宋体"/>
          <w:color w:val="000000"/>
          <w:kern w:val="0"/>
          <w:sz w:val="24"/>
          <w:szCs w:val="24"/>
        </w:rPr>
        <w:t>如有不实，我方将无条件地退出本项目的采购活动，并遵照《政府采购法》有关</w:t>
      </w:r>
      <w:r>
        <w:rPr>
          <w:rFonts w:hint="eastAsia" w:ascii="宋体" w:hAnsi="Cambria" w:cs="宋体"/>
          <w:color w:val="000000"/>
          <w:kern w:val="0"/>
          <w:sz w:val="24"/>
          <w:szCs w:val="24"/>
        </w:rPr>
        <w:t>“提供虚假材料的规定”</w:t>
      </w:r>
      <w:r>
        <w:rPr>
          <w:rFonts w:ascii="宋体" w:hAnsi="Cambria" w:cs="宋体"/>
          <w:color w:val="000000"/>
          <w:kern w:val="0"/>
          <w:sz w:val="24"/>
          <w:szCs w:val="24"/>
        </w:rPr>
        <w:t>接受处罚。</w:t>
      </w:r>
    </w:p>
    <w:p w14:paraId="53187CB6">
      <w:pPr>
        <w:autoSpaceDE w:val="0"/>
        <w:autoSpaceDN w:val="0"/>
        <w:adjustRightInd w:val="0"/>
        <w:spacing w:line="360" w:lineRule="auto"/>
        <w:rPr>
          <w:rFonts w:ascii="宋体" w:hAnsi="宋体"/>
          <w:b/>
          <w:sz w:val="24"/>
          <w:szCs w:val="24"/>
        </w:rPr>
      </w:pPr>
      <w:r>
        <w:rPr>
          <w:rFonts w:hint="eastAsia" w:ascii="宋体" w:hAnsi="宋体"/>
          <w:sz w:val="24"/>
          <w:szCs w:val="24"/>
        </w:rPr>
        <w:t xml:space="preserve">    </w:t>
      </w:r>
    </w:p>
    <w:p w14:paraId="13825EFA">
      <w:pPr>
        <w:autoSpaceDE w:val="0"/>
        <w:autoSpaceDN w:val="0"/>
        <w:adjustRightInd w:val="0"/>
        <w:spacing w:line="360" w:lineRule="auto"/>
        <w:ind w:firstLine="360" w:firstLineChars="150"/>
        <w:rPr>
          <w:rFonts w:hint="eastAsia" w:ascii="宋体" w:hAnsi="Cambria" w:cs="宋体"/>
          <w:color w:val="000000"/>
          <w:kern w:val="0"/>
          <w:sz w:val="24"/>
          <w:szCs w:val="24"/>
        </w:rPr>
      </w:pPr>
      <w:r>
        <w:rPr>
          <w:rFonts w:hint="eastAsia" w:ascii="宋体" w:hAnsi="Cambria" w:cs="宋体"/>
          <w:color w:val="000000"/>
          <w:kern w:val="0"/>
          <w:sz w:val="24"/>
          <w:szCs w:val="24"/>
        </w:rPr>
        <w:t>供应商：</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 xml:space="preserve">（盖单位章）            </w:t>
      </w:r>
    </w:p>
    <w:p w14:paraId="672F169A">
      <w:pPr>
        <w:autoSpaceDE w:val="0"/>
        <w:autoSpaceDN w:val="0"/>
        <w:adjustRightInd w:val="0"/>
        <w:spacing w:line="360" w:lineRule="auto"/>
        <w:ind w:firstLine="360" w:firstLineChars="150"/>
        <w:rPr>
          <w:rFonts w:ascii="宋体" w:hAnsi="Cambria" w:cs="宋体"/>
          <w:color w:val="000000"/>
          <w:kern w:val="0"/>
          <w:sz w:val="24"/>
          <w:szCs w:val="24"/>
        </w:rPr>
      </w:pPr>
      <w:r>
        <w:rPr>
          <w:rFonts w:hint="eastAsia" w:ascii="宋体" w:hAnsi="Cambria" w:cs="宋体"/>
          <w:color w:val="000000"/>
          <w:kern w:val="0"/>
          <w:sz w:val="24"/>
          <w:szCs w:val="24"/>
        </w:rPr>
        <w:t>法定代表人或委托代理人：</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5CDCE9F7">
      <w:pPr>
        <w:spacing w:line="440" w:lineRule="exact"/>
        <w:jc w:val="left"/>
        <w:rPr>
          <w:rFonts w:ascii="宋体" w:hAnsi="宋体"/>
          <w:b/>
          <w:sz w:val="30"/>
          <w:szCs w:val="30"/>
        </w:rPr>
      </w:pPr>
    </w:p>
    <w:p w14:paraId="073D2E8B">
      <w:pPr>
        <w:spacing w:line="440" w:lineRule="exact"/>
        <w:jc w:val="left"/>
        <w:rPr>
          <w:rFonts w:hint="eastAsia" w:ascii="宋体" w:hAnsi="宋体"/>
          <w:b/>
          <w:sz w:val="30"/>
          <w:szCs w:val="30"/>
        </w:rPr>
      </w:pPr>
      <w:r>
        <w:rPr>
          <w:rFonts w:hint="eastAsia" w:ascii="宋体" w:hAnsi="宋体"/>
          <w:b/>
          <w:sz w:val="30"/>
          <w:szCs w:val="30"/>
        </w:rPr>
        <w:t>附件2：</w:t>
      </w:r>
    </w:p>
    <w:p w14:paraId="3D62BA07">
      <w:pPr>
        <w:spacing w:line="440" w:lineRule="exact"/>
        <w:jc w:val="center"/>
        <w:rPr>
          <w:rFonts w:hint="eastAsia" w:ascii="宋体" w:hAnsi="宋体"/>
          <w:b/>
          <w:sz w:val="30"/>
          <w:szCs w:val="30"/>
        </w:rPr>
      </w:pPr>
      <w:r>
        <w:rPr>
          <w:rFonts w:hint="eastAsia" w:ascii="宋体" w:hAnsi="宋体"/>
          <w:b/>
          <w:sz w:val="30"/>
          <w:szCs w:val="30"/>
        </w:rPr>
        <w:t>供应商书面声明函</w:t>
      </w:r>
    </w:p>
    <w:p w14:paraId="70D0A231">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采购人名称    </w:t>
      </w:r>
      <w:r>
        <w:rPr>
          <w:rFonts w:hint="eastAsia" w:ascii="宋体" w:hAnsi="宋体" w:eastAsia="宋体" w:cs="宋体"/>
          <w:color w:val="auto"/>
          <w:kern w:val="0"/>
          <w:sz w:val="24"/>
          <w:szCs w:val="24"/>
          <w:highlight w:val="none"/>
        </w:rPr>
        <w:t>：</w:t>
      </w:r>
    </w:p>
    <w:p w14:paraId="2841B557">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（项目编号：____）的投标供应商，在此郑重声明：</w:t>
      </w:r>
    </w:p>
    <w:p w14:paraId="65E20D05">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1、在参加本次政府采购项目经营活动中</w:t>
      </w:r>
      <w:r>
        <w:rPr>
          <w:rFonts w:hint="eastAsia" w:ascii="宋体" w:hAnsi="宋体" w:eastAsia="宋体" w:cs="宋体"/>
          <w:color w:val="auto"/>
          <w:kern w:val="0"/>
          <w:sz w:val="24"/>
          <w:szCs w:val="24"/>
          <w:highlight w:val="none"/>
          <w:u w:val="none"/>
        </w:rPr>
        <w:t>____</w:t>
      </w:r>
      <w:r>
        <w:rPr>
          <w:rFonts w:hint="eastAsia" w:ascii="宋体" w:hAnsi="宋体" w:eastAsia="宋体" w:cs="宋体"/>
          <w:color w:val="auto"/>
          <w:kern w:val="0"/>
          <w:sz w:val="24"/>
          <w:szCs w:val="24"/>
          <w:highlight w:val="none"/>
        </w:rPr>
        <w:t>（填“没有”或“有”）履行合同所必需的设备和专业技术能力</w:t>
      </w:r>
      <w:r>
        <w:rPr>
          <w:rFonts w:hint="eastAsia" w:ascii="宋体" w:hAnsi="宋体" w:eastAsia="宋体" w:cs="宋体"/>
          <w:b/>
          <w:bCs/>
          <w:color w:val="auto"/>
          <w:kern w:val="0"/>
          <w:sz w:val="24"/>
          <w:szCs w:val="24"/>
          <w:highlight w:val="none"/>
        </w:rPr>
        <w:t>。</w:t>
      </w:r>
    </w:p>
    <w:p w14:paraId="1D036A89">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2C5EBC1B">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0AEDE7E">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4BD58D41">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5E4619C">
      <w:pPr>
        <w:pStyle w:val="3"/>
        <w:rPr>
          <w:rFonts w:hint="eastAsia" w:ascii="宋体" w:hAnsi="宋体" w:eastAsia="宋体" w:cs="宋体"/>
          <w:color w:val="auto"/>
          <w:sz w:val="24"/>
          <w:szCs w:val="24"/>
          <w:highlight w:val="none"/>
        </w:rPr>
      </w:pPr>
    </w:p>
    <w:p w14:paraId="2A94720E">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50E0FEE4">
      <w:pPr>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（签字或盖章）</w:t>
      </w:r>
    </w:p>
    <w:p w14:paraId="797B8378">
      <w:pPr>
        <w:spacing w:line="360" w:lineRule="atLeast"/>
        <w:jc w:val="center"/>
        <w:rPr>
          <w:rFonts w:hint="eastAsia" w:ascii="仿宋" w:hAnsi="仿宋" w:eastAsia="仿宋" w:cs="仿宋"/>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p>
    <w:p w14:paraId="35B5AA05">
      <w:pP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5D9FF9A3">
      <w:pPr>
        <w:spacing w:line="440" w:lineRule="exact"/>
        <w:jc w:val="center"/>
        <w:rPr>
          <w:rFonts w:ascii="宋体" w:hAnsi="宋体"/>
          <w:b/>
          <w:sz w:val="30"/>
          <w:szCs w:val="30"/>
        </w:rPr>
      </w:pPr>
    </w:p>
    <w:p w14:paraId="148FCF1A">
      <w:pPr>
        <w:rPr>
          <w:rFonts w:ascii="宋体" w:hAnsi="宋体"/>
          <w:b/>
          <w:sz w:val="30"/>
          <w:szCs w:val="30"/>
        </w:rPr>
      </w:pPr>
      <w:r>
        <w:rPr>
          <w:rFonts w:ascii="宋体" w:hAnsi="宋体"/>
          <w:b/>
          <w:sz w:val="30"/>
          <w:szCs w:val="30"/>
        </w:rPr>
        <w:br w:type="page"/>
      </w:r>
    </w:p>
    <w:p w14:paraId="74F4B026">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3</w:t>
      </w:r>
      <w:r>
        <w:rPr>
          <w:rFonts w:hint="eastAsia" w:ascii="宋体" w:hAnsi="宋体"/>
          <w:b/>
          <w:kern w:val="0"/>
          <w:sz w:val="24"/>
          <w:szCs w:val="24"/>
        </w:rPr>
        <w:t>：</w:t>
      </w:r>
    </w:p>
    <w:p w14:paraId="22187A4A">
      <w:pPr>
        <w:spacing w:line="360" w:lineRule="auto"/>
        <w:jc w:val="center"/>
        <w:rPr>
          <w:b/>
          <w:sz w:val="28"/>
          <w:szCs w:val="28"/>
          <w:lang w:val="zh-CN"/>
        </w:rPr>
      </w:pPr>
      <w:r>
        <w:rPr>
          <w:rFonts w:hint="eastAsia"/>
          <w:b/>
          <w:sz w:val="28"/>
          <w:szCs w:val="28"/>
          <w:lang w:val="zh-CN"/>
        </w:rPr>
        <w:t>中小企业声明函(服务)</w:t>
      </w:r>
    </w:p>
    <w:p w14:paraId="09D44A9A">
      <w:pPr>
        <w:spacing w:line="360" w:lineRule="auto"/>
        <w:ind w:firstLine="420" w:firstLineChars="200"/>
        <w:rPr>
          <w:szCs w:val="21"/>
          <w:lang w:val="zh-CN"/>
        </w:rPr>
      </w:pPr>
    </w:p>
    <w:p w14:paraId="06D79DA1">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en-US" w:eastAsia="zh-CN"/>
        </w:rPr>
        <w:t xml:space="preserve"> 省总工会本级 </w:t>
      </w:r>
      <w:r>
        <w:rPr>
          <w:rFonts w:hint="eastAsia"/>
          <w:szCs w:val="21"/>
          <w:u w:val="single"/>
          <w:lang w:val="zh-CN"/>
        </w:rPr>
        <w:t>(单位名称)</w:t>
      </w:r>
      <w:r>
        <w:rPr>
          <w:rFonts w:hint="eastAsia"/>
          <w:szCs w:val="21"/>
          <w:lang w:val="zh-CN"/>
        </w:rPr>
        <w:t>的</w:t>
      </w:r>
      <w:r>
        <w:rPr>
          <w:rFonts w:hint="eastAsia"/>
          <w:szCs w:val="21"/>
          <w:u w:val="single"/>
          <w:lang w:val="en-US" w:eastAsia="zh-CN"/>
        </w:rPr>
        <w:t xml:space="preserve"> </w:t>
      </w:r>
      <w:r>
        <w:rPr>
          <w:rFonts w:hint="eastAsia"/>
          <w:szCs w:val="21"/>
          <w:u w:val="single"/>
          <w:lang w:val="zh-CN"/>
        </w:rPr>
        <w:t>2025年度陕西省工会财务综合管理平台运维服务</w:t>
      </w:r>
      <w:r>
        <w:rPr>
          <w:rFonts w:hint="eastAsia"/>
          <w:szCs w:val="21"/>
          <w:u w:val="single"/>
          <w:lang w:val="en-US" w:eastAsia="zh-CN"/>
        </w:rPr>
        <w:t xml:space="preserve"> </w:t>
      </w:r>
      <w:r>
        <w:rPr>
          <w:rFonts w:hint="eastAsia"/>
          <w:szCs w:val="21"/>
          <w:u w:val="single"/>
          <w:lang w:val="zh-CN"/>
        </w:rPr>
        <w:t>(项目名称)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56497C59">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u w:val="single"/>
        </w:rPr>
        <w:t>2025年度陕西省工会财务综合管理平台运维服务</w:t>
      </w:r>
      <w:r>
        <w:rPr>
          <w:rFonts w:hint="eastAsia"/>
          <w:szCs w:val="21"/>
          <w:u w:val="single"/>
          <w:lang w:val="en-US" w:eastAsia="zh-CN"/>
        </w:rPr>
        <w:t>（标的名称）</w:t>
      </w:r>
      <w:r>
        <w:rPr>
          <w:rFonts w:hint="eastAsia"/>
          <w:szCs w:val="21"/>
          <w:lang w:val="zh-CN"/>
        </w:rPr>
        <w:t>，属于</w:t>
      </w:r>
      <w:r>
        <w:rPr>
          <w:rFonts w:hint="eastAsia"/>
          <w:szCs w:val="21"/>
          <w:u w:val="single"/>
          <w:lang w:val="zh-CN"/>
        </w:rPr>
        <w:t>软件和信息技术服务业</w:t>
      </w:r>
      <w:r>
        <w:rPr>
          <w:rFonts w:hint="eastAsia"/>
          <w:szCs w:val="21"/>
          <w:u w:val="single"/>
          <w:lang w:val="en-US" w:eastAsia="zh-CN"/>
        </w:rPr>
        <w:t xml:space="preserve"> </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w:t>
      </w:r>
      <w:r>
        <w:rPr>
          <w:rFonts w:hint="eastAsia"/>
          <w:b/>
          <w:bCs/>
          <w:szCs w:val="21"/>
          <w:u w:val="single"/>
          <w:lang w:val="en-US" w:eastAsia="zh-CN"/>
        </w:rPr>
        <w:t>中</w:t>
      </w:r>
      <w:r>
        <w:rPr>
          <w:rFonts w:hint="eastAsia"/>
          <w:b/>
          <w:bCs/>
          <w:szCs w:val="21"/>
          <w:u w:val="single"/>
          <w:lang w:val="zh-CN"/>
        </w:rPr>
        <w:t>型企业或小型企业或微型企业</w:t>
      </w:r>
      <w:r>
        <w:rPr>
          <w:rFonts w:hint="eastAsia"/>
          <w:szCs w:val="21"/>
          <w:u w:val="single"/>
          <w:lang w:val="zh-CN"/>
        </w:rPr>
        <w:t>)。</w:t>
      </w:r>
    </w:p>
    <w:p w14:paraId="174B392D">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12718A0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7E8C2909">
      <w:pPr>
        <w:adjustRightInd w:val="0"/>
        <w:spacing w:line="360" w:lineRule="auto"/>
        <w:ind w:firstLine="4830" w:firstLineChars="2300"/>
        <w:rPr>
          <w:szCs w:val="21"/>
          <w:lang w:val="zh-CN"/>
        </w:rPr>
      </w:pPr>
    </w:p>
    <w:p w14:paraId="595AEC4B">
      <w:pPr>
        <w:adjustRightInd w:val="0"/>
        <w:spacing w:line="360" w:lineRule="auto"/>
        <w:ind w:firstLine="4830" w:firstLineChars="2300"/>
        <w:rPr>
          <w:szCs w:val="21"/>
          <w:lang w:val="zh-CN"/>
        </w:rPr>
      </w:pPr>
    </w:p>
    <w:p w14:paraId="47600AB5">
      <w:pPr>
        <w:adjustRightInd w:val="0"/>
        <w:spacing w:line="360" w:lineRule="auto"/>
        <w:ind w:firstLine="4830" w:firstLineChars="2300"/>
        <w:rPr>
          <w:szCs w:val="21"/>
          <w:lang w:val="zh-CN"/>
        </w:rPr>
      </w:pPr>
      <w:r>
        <w:rPr>
          <w:rFonts w:hint="eastAsia"/>
          <w:szCs w:val="21"/>
          <w:lang w:val="zh-CN"/>
        </w:rPr>
        <w:t xml:space="preserve">企业名称(盖章): </w:t>
      </w:r>
    </w:p>
    <w:p w14:paraId="4BC1DDC9">
      <w:pPr>
        <w:adjustRightInd w:val="0"/>
        <w:spacing w:line="360" w:lineRule="auto"/>
        <w:ind w:firstLine="4830" w:firstLineChars="2300"/>
        <w:rPr>
          <w:szCs w:val="21"/>
          <w:lang w:val="zh-CN"/>
        </w:rPr>
      </w:pPr>
      <w:r>
        <w:rPr>
          <w:rFonts w:hint="eastAsia"/>
          <w:szCs w:val="21"/>
          <w:lang w:val="zh-CN"/>
        </w:rPr>
        <w:t>日期:</w:t>
      </w:r>
    </w:p>
    <w:p w14:paraId="15990E70">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C775AB">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09170139">
      <w:pPr>
        <w:adjustRightInd w:val="0"/>
        <w:spacing w:line="360" w:lineRule="auto"/>
        <w:ind w:firstLine="420" w:firstLineChars="200"/>
        <w:rPr>
          <w:szCs w:val="21"/>
          <w:lang w:val="zh-CN"/>
        </w:rPr>
      </w:pPr>
    </w:p>
    <w:p w14:paraId="4C14F2FB">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43057E29">
      <w:pPr>
        <w:numPr>
          <w:ilvl w:val="0"/>
          <w:numId w:val="2"/>
        </w:numPr>
        <w:suppressAutoHyphens/>
        <w:spacing w:line="360" w:lineRule="auto"/>
        <w:jc w:val="right"/>
      </w:pPr>
    </w:p>
    <w:p w14:paraId="4F5401B2">
      <w:pPr>
        <w:numPr>
          <w:ilvl w:val="0"/>
          <w:numId w:val="2"/>
        </w:numPr>
        <w:suppressAutoHyphens/>
        <w:spacing w:line="360" w:lineRule="auto"/>
        <w:rPr>
          <w:rFonts w:eastAsia="仿宋_GB2312"/>
          <w:spacing w:val="6"/>
          <w:sz w:val="30"/>
          <w:szCs w:val="30"/>
        </w:rPr>
      </w:pPr>
      <w:r>
        <w:rPr>
          <w:rFonts w:hint="eastAsia" w:ascii="宋体" w:hAnsi="宋体"/>
          <w:b/>
          <w:sz w:val="30"/>
          <w:szCs w:val="30"/>
        </w:rPr>
        <w:br w:type="page"/>
      </w: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C535714">
      <w:pPr>
        <w:numPr>
          <w:ilvl w:val="0"/>
          <w:numId w:val="2"/>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9CCBBE">
      <w:pPr>
        <w:numPr>
          <w:ilvl w:val="0"/>
          <w:numId w:val="2"/>
        </w:numPr>
        <w:suppressAutoHyphens/>
        <w:spacing w:line="360" w:lineRule="auto"/>
        <w:rPr>
          <w:rFonts w:ascii="宋体" w:hAnsi="宋体" w:cs="宋体"/>
          <w:b/>
          <w:spacing w:val="6"/>
          <w:sz w:val="24"/>
          <w:szCs w:val="24"/>
        </w:rPr>
      </w:pPr>
    </w:p>
    <w:p w14:paraId="0C4DDAB0">
      <w:pPr>
        <w:numPr>
          <w:ilvl w:val="0"/>
          <w:numId w:val="2"/>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w:t>
      </w:r>
      <w:bookmarkStart w:id="0" w:name="_GoBack"/>
      <w:r>
        <w:rPr>
          <w:rFonts w:hint="eastAsia" w:ascii="宋体" w:hAnsi="宋体" w:cs="宋体"/>
          <w:spacing w:val="6"/>
          <w:sz w:val="24"/>
          <w:szCs w:val="24"/>
          <w:u w:val="single"/>
        </w:rPr>
        <w:t>省总工会本级</w:t>
      </w:r>
      <w:bookmarkEnd w:id="0"/>
      <w:r>
        <w:rPr>
          <w:rFonts w:hint="eastAsia" w:ascii="宋体" w:hAnsi="宋体" w:cs="宋体"/>
          <w:spacing w:val="6"/>
          <w:sz w:val="24"/>
          <w:szCs w:val="24"/>
        </w:rPr>
        <w:t>单位的</w:t>
      </w:r>
      <w:r>
        <w:rPr>
          <w:rFonts w:hint="eastAsia" w:ascii="宋体" w:hAnsi="宋体" w:cs="宋体"/>
          <w:spacing w:val="6"/>
          <w:sz w:val="24"/>
          <w:szCs w:val="24"/>
          <w:u w:val="single"/>
        </w:rPr>
        <w:t>2025年度陕西省工会财务综合管理平台运维服务</w:t>
      </w:r>
      <w:r>
        <w:rPr>
          <w:rFonts w:hint="eastAsia" w:ascii="宋体" w:hAnsi="宋体" w:cs="宋体"/>
          <w:spacing w:val="6"/>
          <w:sz w:val="24"/>
          <w:szCs w:val="24"/>
        </w:rPr>
        <w:t>项目采购活动提供本单位制造的货物（由本单位承担工程/提供服务），或者提供其他残疾人福利性单位制造的货物（不包括使用非残疾人福利性单位注册商标的货物）。</w:t>
      </w:r>
    </w:p>
    <w:p w14:paraId="10BC2AFA">
      <w:pPr>
        <w:numPr>
          <w:ilvl w:val="0"/>
          <w:numId w:val="2"/>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9B87369">
      <w:pPr>
        <w:numPr>
          <w:ilvl w:val="0"/>
          <w:numId w:val="2"/>
        </w:numPr>
        <w:suppressAutoHyphens/>
        <w:spacing w:line="360" w:lineRule="auto"/>
        <w:rPr>
          <w:rFonts w:ascii="宋体" w:hAnsi="宋体" w:cs="宋体"/>
          <w:spacing w:val="6"/>
          <w:sz w:val="24"/>
          <w:szCs w:val="24"/>
        </w:rPr>
      </w:pPr>
    </w:p>
    <w:p w14:paraId="4533322D">
      <w:pPr>
        <w:numPr>
          <w:ilvl w:val="0"/>
          <w:numId w:val="2"/>
        </w:numPr>
        <w:suppressAutoHyphens/>
        <w:spacing w:line="360" w:lineRule="auto"/>
        <w:rPr>
          <w:rFonts w:ascii="宋体" w:hAnsi="宋体"/>
          <w:kern w:val="0"/>
          <w:sz w:val="24"/>
          <w:szCs w:val="24"/>
        </w:rPr>
      </w:pPr>
      <w:r>
        <w:rPr>
          <w:rFonts w:hint="eastAsia" w:ascii="宋体" w:hAnsi="宋体"/>
          <w:kern w:val="0"/>
          <w:sz w:val="24"/>
          <w:szCs w:val="24"/>
        </w:rPr>
        <w:t xml:space="preserve">   备注：</w:t>
      </w:r>
      <w:r>
        <w:rPr>
          <w:rFonts w:hint="eastAsia" w:ascii="宋体" w:hAnsi="宋体"/>
          <w:b/>
          <w:bCs/>
          <w:kern w:val="0"/>
          <w:sz w:val="24"/>
          <w:szCs w:val="24"/>
        </w:rPr>
        <w:t>如不是该类企业则不需提供相关声明</w:t>
      </w:r>
      <w:r>
        <w:rPr>
          <w:rFonts w:hint="eastAsia" w:ascii="宋体" w:hAnsi="宋体"/>
          <w:kern w:val="0"/>
          <w:sz w:val="24"/>
          <w:szCs w:val="24"/>
        </w:rPr>
        <w:t>，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8316558">
      <w:pPr>
        <w:pStyle w:val="4"/>
        <w:spacing w:line="360" w:lineRule="auto"/>
      </w:pPr>
    </w:p>
    <w:p w14:paraId="20D64CA9">
      <w:pPr>
        <w:spacing w:line="360" w:lineRule="auto"/>
      </w:pPr>
    </w:p>
    <w:p w14:paraId="5E46B55D">
      <w:pPr>
        <w:numPr>
          <w:ilvl w:val="0"/>
          <w:numId w:val="2"/>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3F589D94">
      <w:pPr>
        <w:numPr>
          <w:ilvl w:val="0"/>
          <w:numId w:val="2"/>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66BB0698">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4EC41DEF">
      <w:pPr>
        <w:numPr>
          <w:ilvl w:val="0"/>
          <w:numId w:val="2"/>
        </w:numPr>
        <w:suppressAutoHyphens/>
        <w:spacing w:line="360" w:lineRule="auto"/>
        <w:jc w:val="center"/>
        <w:rPr>
          <w:rFonts w:ascii="宋体" w:hAnsi="宋体"/>
          <w:b/>
          <w:sz w:val="24"/>
          <w:szCs w:val="24"/>
        </w:rPr>
      </w:pPr>
    </w:p>
    <w:p w14:paraId="6D2C0C69">
      <w:pPr>
        <w:numPr>
          <w:ilvl w:val="0"/>
          <w:numId w:val="2"/>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6C32D040">
      <w:pPr>
        <w:numPr>
          <w:ilvl w:val="0"/>
          <w:numId w:val="2"/>
        </w:numPr>
        <w:suppressAutoHyphens/>
        <w:spacing w:line="360" w:lineRule="auto"/>
        <w:rPr>
          <w:rFonts w:ascii="宋体" w:hAnsi="宋体"/>
          <w:sz w:val="24"/>
          <w:szCs w:val="24"/>
        </w:rPr>
      </w:pPr>
    </w:p>
    <w:p w14:paraId="641506AD">
      <w:pPr>
        <w:numPr>
          <w:ilvl w:val="0"/>
          <w:numId w:val="2"/>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9C16B4C">
      <w:pPr>
        <w:ind w:firstLine="241" w:firstLineChars="100"/>
        <w:rPr>
          <w:rFonts w:hint="eastAsia" w:ascii="宋体" w:hAnsi="宋体"/>
          <w:b/>
          <w:bCs/>
          <w:kern w:val="0"/>
          <w:sz w:val="24"/>
          <w:szCs w:val="24"/>
          <w:lang w:val="en-US" w:eastAsia="zh-CN"/>
        </w:rPr>
      </w:pPr>
    </w:p>
    <w:p w14:paraId="69A20328">
      <w:pPr>
        <w:ind w:firstLine="241" w:firstLineChars="100"/>
      </w:pPr>
      <w:r>
        <w:rPr>
          <w:rFonts w:hint="eastAsia" w:ascii="宋体" w:hAnsi="宋体"/>
          <w:b/>
          <w:bCs/>
          <w:kern w:val="0"/>
          <w:sz w:val="24"/>
          <w:szCs w:val="24"/>
          <w:lang w:val="en-US" w:eastAsia="zh-CN"/>
        </w:rPr>
        <w:t>备注：</w:t>
      </w:r>
      <w:r>
        <w:rPr>
          <w:rFonts w:hint="eastAsia" w:ascii="宋体" w:hAnsi="宋体"/>
          <w:b/>
          <w:bCs/>
          <w:kern w:val="0"/>
          <w:sz w:val="24"/>
          <w:szCs w:val="24"/>
        </w:rPr>
        <w:t>如不是该类企业则不需提供相关声明</w:t>
      </w:r>
    </w:p>
    <w:p w14:paraId="4D8009D8">
      <w:pPr>
        <w:spacing w:line="440" w:lineRule="exact"/>
        <w:jc w:val="both"/>
        <w:rPr>
          <w:rFonts w:ascii="宋体" w:hAnsi="宋体"/>
          <w:b/>
          <w:sz w:val="30"/>
          <w:szCs w:val="30"/>
        </w:rPr>
      </w:pPr>
    </w:p>
    <w:p w14:paraId="402C49C4">
      <w:pPr>
        <w:spacing w:line="440" w:lineRule="exact"/>
        <w:jc w:val="center"/>
        <w:rPr>
          <w:rFonts w:ascii="宋体" w:hAnsi="宋体"/>
          <w:b/>
          <w:sz w:val="30"/>
          <w:szCs w:val="30"/>
        </w:rPr>
      </w:pPr>
    </w:p>
    <w:p w14:paraId="1E101A3F">
      <w:pPr>
        <w:rPr>
          <w:rFonts w:hint="eastAsia"/>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48EF"/>
    <w:multiLevelType w:val="multilevel"/>
    <w:tmpl w:val="FD5A48EF"/>
    <w:lvl w:ilvl="0" w:tentative="0">
      <w:start w:val="1"/>
      <w:numFmt w:val="none"/>
      <w:lvlText w:val="一、"/>
      <w:lvlJc w:val="left"/>
      <w:pPr>
        <w:ind w:left="432" w:hanging="432"/>
      </w:pPr>
      <w:rPr>
        <w:rFonts w:hint="default"/>
        <w:sz w:val="28"/>
      </w:rPr>
    </w:lvl>
    <w:lvl w:ilvl="1" w:tentative="0">
      <w:start w:val="1"/>
      <w:numFmt w:val="decimal"/>
      <w:lvlText w:val="（%2）"/>
      <w:lvlJc w:val="left"/>
      <w:pPr>
        <w:ind w:left="575" w:hanging="575"/>
      </w:pPr>
      <w:rPr>
        <w:rFonts w:hint="default" w:ascii="宋体" w:hAnsi="宋体" w:eastAsia="宋体" w:cs="宋体"/>
        <w:b/>
        <w:sz w:val="24"/>
      </w:rPr>
    </w:lvl>
    <w:lvl w:ilvl="2" w:tentative="0">
      <w:start w:val="1"/>
      <w:numFmt w:val="decimal"/>
      <w:pStyle w:val="2"/>
      <w:lvlText w:val="%1.%2.%3"/>
      <w:lvlJc w:val="left"/>
      <w:pPr>
        <w:ind w:left="720" w:hanging="720"/>
      </w:pPr>
      <w:rPr>
        <w:rFonts w:hint="default"/>
        <w:b/>
        <w:sz w:val="22"/>
        <w:szCs w:val="24"/>
      </w:rPr>
    </w:lvl>
    <w:lvl w:ilvl="3" w:tentative="0">
      <w:start w:val="1"/>
      <w:numFmt w:val="decimal"/>
      <w:lvlText w:val="%1.%2.%3.%4"/>
      <w:lvlJc w:val="left"/>
      <w:pPr>
        <w:ind w:left="864" w:hanging="864"/>
      </w:pPr>
      <w:rPr>
        <w:rFonts w:hint="default"/>
        <w:b/>
        <w:sz w:val="22"/>
      </w:rPr>
    </w:lvl>
    <w:lvl w:ilvl="4" w:tentative="0">
      <w:start w:val="1"/>
      <w:numFmt w:val="decimal"/>
      <w:lvlText w:val="%1.%2.%3.%4.%5"/>
      <w:lvlJc w:val="left"/>
      <w:pPr>
        <w:ind w:left="1008" w:hanging="1008"/>
      </w:pPr>
      <w:rPr>
        <w:rFonts w:hint="default"/>
        <w:b/>
        <w:sz w:val="22"/>
        <w:szCs w:val="22"/>
      </w:rPr>
    </w:lvl>
    <w:lvl w:ilvl="5" w:tentative="0">
      <w:start w:val="1"/>
      <w:numFmt w:val="decimal"/>
      <w:lvlText w:val="%1.%2.%3.%4.%5.%6"/>
      <w:lvlJc w:val="left"/>
      <w:pPr>
        <w:ind w:left="1151" w:hanging="1151"/>
      </w:pPr>
      <w:rPr>
        <w:rFonts w:hint="default"/>
        <w:b/>
        <w:sz w:val="22"/>
        <w:szCs w:val="22"/>
      </w:rPr>
    </w:lvl>
    <w:lvl w:ilvl="6" w:tentative="0">
      <w:start w:val="1"/>
      <w:numFmt w:val="decimal"/>
      <w:lvlText w:val="%1.%2.%3.%4.%5.%6.%7"/>
      <w:lvlJc w:val="left"/>
      <w:pPr>
        <w:ind w:left="1296" w:hanging="1296"/>
      </w:pPr>
      <w:rPr>
        <w:rFonts w:hint="default"/>
        <w:szCs w:val="22"/>
      </w:rPr>
    </w:lvl>
    <w:lvl w:ilvl="7" w:tentative="0">
      <w:start w:val="1"/>
      <w:numFmt w:val="decimal"/>
      <w:lvlText w:val="%1.%2.%3.%4.%5.%6.%7.%8"/>
      <w:lvlJc w:val="left"/>
      <w:pPr>
        <w:ind w:left="1440" w:hanging="1440"/>
      </w:pPr>
      <w:rPr>
        <w:rFonts w:hint="default"/>
        <w:szCs w:val="22"/>
      </w:rPr>
    </w:lvl>
    <w:lvl w:ilvl="8" w:tentative="0">
      <w:start w:val="1"/>
      <w:numFmt w:val="none"/>
      <w:lvlText w:val=""/>
      <w:lvlJc w:val="left"/>
      <w:pPr>
        <w:ind w:left="1583" w:hanging="1583"/>
      </w:pPr>
      <w:rPr>
        <w:rFonts w:hint="default"/>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FC024E"/>
    <w:rsid w:val="2B621C4C"/>
    <w:rsid w:val="31023F7D"/>
    <w:rsid w:val="39405C67"/>
    <w:rsid w:val="725A3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3">
    <w:name w:val="heading 4"/>
    <w:basedOn w:val="1"/>
    <w:next w:val="1"/>
    <w:qFormat/>
    <w:uiPriority w:val="9"/>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rFonts w:ascii="宋体" w:hAnsi="宋体" w:eastAsia="宋体" w:cs="宋体"/>
      <w:sz w:val="19"/>
      <w:szCs w:val="19"/>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2181</Words>
  <Characters>2248</Characters>
  <Lines>0</Lines>
  <Paragraphs>0</Paragraphs>
  <TotalTime>2</TotalTime>
  <ScaleCrop>false</ScaleCrop>
  <LinksUpToDate>false</LinksUpToDate>
  <CharactersWithSpaces>2546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2025-10-22T02:00:00Z</dcterms:created>
  <dc:creator>Administrator</dc:creator>
  <cp:lastModifiedBy>Administrator</cp:lastModifiedBy>
  <dcterms:modified xsi:type="dcterms:W3CDTF">2025-10-23T08:22:41Z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EDDCB7F3EE064235A4E26B8C02EABB5E_12</vt:lpwstr>
  </property>
</Properties>
</file>