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AA327B">
      <w:pPr>
        <w:spacing w:line="360" w:lineRule="auto"/>
        <w:jc w:val="center"/>
        <w:rPr>
          <w:rFonts w:hint="eastAsia" w:ascii="仿宋" w:hAnsi="仿宋" w:eastAsia="仿宋" w:cs="仿宋"/>
          <w:b/>
          <w:bCs/>
          <w:color w:val="auto"/>
          <w:sz w:val="28"/>
          <w:szCs w:val="28"/>
          <w:highlight w:val="none"/>
        </w:rPr>
      </w:pPr>
      <w:bookmarkStart w:id="3" w:name="_GoBack"/>
      <w:bookmarkStart w:id="0" w:name="_Toc20082"/>
      <w:r>
        <w:rPr>
          <w:rFonts w:hint="eastAsia" w:ascii="仿宋" w:hAnsi="仿宋" w:eastAsia="仿宋" w:cs="仿宋"/>
          <w:b/>
          <w:bCs/>
          <w:color w:val="auto"/>
          <w:sz w:val="28"/>
          <w:szCs w:val="28"/>
          <w:highlight w:val="none"/>
          <w:lang w:eastAsia="zh-CN"/>
        </w:rPr>
        <w:t>供应商应提供的资格证明材料</w:t>
      </w:r>
      <w:bookmarkEnd w:id="3"/>
    </w:p>
    <w:p w14:paraId="4B718F74">
      <w:pPr>
        <w:spacing w:line="360" w:lineRule="auto"/>
        <w:ind w:left="1532" w:hanging="1313" w:hangingChars="545"/>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采购项目名称：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Hans"/>
        </w:rPr>
        <w:t>请填写采购项目名称</w:t>
      </w:r>
      <w:r>
        <w:rPr>
          <w:rFonts w:hint="eastAsia" w:ascii="仿宋" w:hAnsi="仿宋" w:eastAsia="仿宋" w:cs="仿宋"/>
          <w:color w:val="auto"/>
          <w:sz w:val="24"/>
          <w:szCs w:val="24"/>
          <w:highlight w:val="none"/>
        </w:rPr>
        <w:t>}</w:t>
      </w:r>
    </w:p>
    <w:p w14:paraId="5DBB986D">
      <w:pPr>
        <w:spacing w:line="360" w:lineRule="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采购项目编号：</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Hans"/>
        </w:rPr>
        <w:t>请填写采购项目编号</w:t>
      </w:r>
      <w:r>
        <w:rPr>
          <w:rFonts w:hint="eastAsia" w:ascii="仿宋" w:hAnsi="仿宋" w:eastAsia="仿宋" w:cs="仿宋"/>
          <w:color w:val="auto"/>
          <w:sz w:val="24"/>
          <w:szCs w:val="24"/>
          <w:highlight w:val="none"/>
        </w:rPr>
        <w:t>}</w:t>
      </w:r>
    </w:p>
    <w:p w14:paraId="44E30335">
      <w:pPr>
        <w:spacing w:line="36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采购</w:t>
      </w:r>
      <w:r>
        <w:rPr>
          <w:rFonts w:hint="eastAsia" w:ascii="仿宋" w:hAnsi="仿宋" w:eastAsia="仿宋" w:cs="仿宋"/>
          <w:b/>
          <w:bCs/>
          <w:color w:val="auto"/>
          <w:sz w:val="24"/>
          <w:szCs w:val="24"/>
          <w:highlight w:val="none"/>
          <w:lang w:eastAsia="zh-Hans"/>
        </w:rPr>
        <w:t>包号：</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Hans"/>
        </w:rPr>
        <w:t>请填写</w:t>
      </w:r>
      <w:r>
        <w:rPr>
          <w:rFonts w:hint="eastAsia" w:ascii="仿宋" w:hAnsi="仿宋" w:eastAsia="仿宋" w:cs="仿宋"/>
          <w:color w:val="auto"/>
          <w:sz w:val="24"/>
          <w:szCs w:val="24"/>
          <w:highlight w:val="none"/>
        </w:rPr>
        <w:t>采购包</w:t>
      </w:r>
      <w:r>
        <w:rPr>
          <w:rFonts w:hint="eastAsia" w:ascii="仿宋" w:hAnsi="仿宋" w:eastAsia="仿宋" w:cs="仿宋"/>
          <w:color w:val="auto"/>
          <w:sz w:val="24"/>
          <w:szCs w:val="24"/>
          <w:highlight w:val="none"/>
          <w:lang w:eastAsia="zh-Hans"/>
        </w:rPr>
        <w:t>编号</w:t>
      </w:r>
      <w:r>
        <w:rPr>
          <w:rFonts w:hint="eastAsia" w:ascii="仿宋" w:hAnsi="仿宋" w:eastAsia="仿宋" w:cs="仿宋"/>
          <w:color w:val="auto"/>
          <w:sz w:val="24"/>
          <w:szCs w:val="24"/>
          <w:highlight w:val="none"/>
        </w:rPr>
        <w:t xml:space="preserve">}  </w:t>
      </w:r>
    </w:p>
    <w:p w14:paraId="2D0CC5F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bCs/>
          <w:color w:val="auto"/>
          <w:sz w:val="24"/>
          <w:szCs w:val="32"/>
          <w:highlight w:val="none"/>
          <w:lang w:eastAsia="zh-CN"/>
        </w:rPr>
      </w:pPr>
      <w:r>
        <w:rPr>
          <w:rFonts w:hint="eastAsia" w:ascii="仿宋" w:hAnsi="仿宋" w:eastAsia="仿宋" w:cs="仿宋"/>
          <w:color w:val="auto"/>
          <w:sz w:val="24"/>
          <w:szCs w:val="32"/>
          <w:highlight w:val="none"/>
          <w:lang w:val="en-US" w:eastAsia="zh-CN"/>
        </w:rPr>
        <w:t xml:space="preserve">                       </w:t>
      </w:r>
      <w:r>
        <w:rPr>
          <w:rFonts w:hint="eastAsia" w:ascii="仿宋" w:hAnsi="仿宋" w:eastAsia="仿宋" w:cs="仿宋"/>
          <w:b/>
          <w:bCs/>
          <w:color w:val="auto"/>
          <w:sz w:val="24"/>
          <w:szCs w:val="32"/>
          <w:highlight w:val="none"/>
          <w:lang w:val="en-US" w:eastAsia="zh-CN"/>
        </w:rPr>
        <w:t xml:space="preserve">    </w:t>
      </w:r>
      <w:r>
        <w:rPr>
          <w:rFonts w:hint="eastAsia" w:ascii="仿宋" w:hAnsi="仿宋" w:eastAsia="仿宋" w:cs="仿宋"/>
          <w:b/>
          <w:bCs/>
          <w:color w:val="auto"/>
          <w:sz w:val="24"/>
          <w:szCs w:val="32"/>
          <w:highlight w:val="none"/>
          <w:lang w:eastAsia="zh-CN"/>
        </w:rPr>
        <w:t>【特殊资格审查】</w:t>
      </w:r>
    </w:p>
    <w:p w14:paraId="5EBFB1E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val="0"/>
          <w:bCs w:val="0"/>
          <w:color w:val="auto"/>
          <w:sz w:val="24"/>
          <w:szCs w:val="24"/>
          <w:highlight w:val="none"/>
          <w:shd w:val="clear" w:color="auto" w:fill="FFFFFF"/>
          <w:lang w:val="en-US" w:eastAsia="zh-CN"/>
        </w:rPr>
        <w:t>1.主体资格：供应商为向采购人提供相应服务的法人或其他组织；</w:t>
      </w:r>
    </w:p>
    <w:p w14:paraId="6E76769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bCs/>
          <w:color w:val="auto"/>
          <w:sz w:val="24"/>
          <w:szCs w:val="24"/>
          <w:highlight w:val="none"/>
          <w:shd w:val="clear" w:color="auto" w:fill="FFFFFF"/>
          <w:lang w:val="en-US" w:eastAsia="zh-CN"/>
        </w:rPr>
        <w:t>评审依据：提供营业执照或其他证明材料加盖单位公章。</w:t>
      </w:r>
    </w:p>
    <w:p w14:paraId="78F0842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val="0"/>
          <w:bCs w:val="0"/>
          <w:color w:val="auto"/>
          <w:sz w:val="24"/>
          <w:szCs w:val="24"/>
          <w:highlight w:val="none"/>
          <w:shd w:val="clear" w:color="auto" w:fill="FFFFFF"/>
          <w:lang w:val="en-US" w:eastAsia="zh-CN"/>
        </w:rPr>
        <w:t xml:space="preserve">2.信誉要求：截止至响应文件递交截止时间之前，供应商未被“信用中国”网站列入失信被执行人、重大税收违法失信主体名单，未被“中国政府采购网”网站列入政府采购严重违法失信行为记录名单； </w:t>
      </w:r>
    </w:p>
    <w:p w14:paraId="32B3C21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color w:val="auto"/>
          <w:sz w:val="24"/>
          <w:szCs w:val="24"/>
          <w:highlight w:val="none"/>
          <w:shd w:val="clear" w:color="auto" w:fill="FFFFFF"/>
          <w:lang w:val="en-US" w:eastAsia="zh-CN"/>
        </w:rPr>
      </w:pPr>
      <w:r>
        <w:rPr>
          <w:rFonts w:hint="eastAsia" w:ascii="仿宋" w:hAnsi="仿宋" w:eastAsia="仿宋" w:cs="仿宋"/>
          <w:b/>
          <w:bCs/>
          <w:color w:val="auto"/>
          <w:sz w:val="24"/>
          <w:szCs w:val="24"/>
          <w:highlight w:val="none"/>
          <w:shd w:val="clear" w:color="auto" w:fill="FFFFFF"/>
          <w:lang w:val="en-US" w:eastAsia="zh-CN"/>
        </w:rPr>
        <w:t>评审依据：提供上述承诺函加盖单位公章，格式详见附件。</w:t>
      </w:r>
    </w:p>
    <w:p w14:paraId="79F3808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val="0"/>
          <w:bCs w:val="0"/>
          <w:color w:val="auto"/>
          <w:sz w:val="24"/>
          <w:szCs w:val="24"/>
          <w:highlight w:val="none"/>
          <w:shd w:val="clear" w:color="auto" w:fill="FFFFFF"/>
          <w:lang w:val="en-US" w:eastAsia="zh-CN"/>
        </w:rPr>
        <w:t>3.磋商授权代表：供应商应授权合法的人员参加本项目采购活动全过程；</w:t>
      </w:r>
    </w:p>
    <w:p w14:paraId="3A1BF92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color w:val="auto"/>
          <w:sz w:val="24"/>
          <w:szCs w:val="24"/>
          <w:highlight w:val="none"/>
          <w:shd w:val="clear" w:color="auto" w:fill="FFFFFF"/>
          <w:lang w:val="en-US" w:eastAsia="zh-CN"/>
        </w:rPr>
      </w:pPr>
      <w:r>
        <w:rPr>
          <w:rFonts w:hint="eastAsia" w:ascii="仿宋" w:hAnsi="仿宋" w:eastAsia="仿宋" w:cs="仿宋"/>
          <w:b/>
          <w:bCs/>
          <w:color w:val="auto"/>
          <w:sz w:val="24"/>
          <w:szCs w:val="24"/>
          <w:highlight w:val="none"/>
          <w:shd w:val="clear" w:color="auto" w:fill="FFFFFF"/>
          <w:lang w:val="en-US" w:eastAsia="zh-CN"/>
        </w:rPr>
        <w:t>评审依据：提供上述证明材料加盖单位公章，格式详见附件。</w:t>
      </w:r>
    </w:p>
    <w:p w14:paraId="2A0D36F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val="0"/>
          <w:bCs w:val="0"/>
          <w:color w:val="auto"/>
          <w:kern w:val="2"/>
          <w:sz w:val="24"/>
          <w:szCs w:val="24"/>
          <w:highlight w:val="none"/>
          <w:shd w:val="clear" w:fill="FFFFFF"/>
          <w:lang w:val="en-US" w:eastAsia="zh-CN" w:bidi="ar-SA"/>
        </w:rPr>
        <w:t>4.</w:t>
      </w:r>
      <w:r>
        <w:rPr>
          <w:rFonts w:hint="eastAsia" w:ascii="仿宋" w:hAnsi="仿宋" w:eastAsia="仿宋" w:cs="仿宋"/>
          <w:b w:val="0"/>
          <w:bCs w:val="0"/>
          <w:color w:val="auto"/>
          <w:sz w:val="24"/>
          <w:szCs w:val="24"/>
          <w:highlight w:val="none"/>
          <w:shd w:val="clear" w:color="auto" w:fill="FFFFFF"/>
          <w:lang w:val="en-US" w:eastAsia="zh-CN"/>
        </w:rPr>
        <w:t>是否面向中小企业采购：本项目专门面向中小企业采购。</w:t>
      </w:r>
    </w:p>
    <w:p w14:paraId="7461761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color w:val="auto"/>
          <w:sz w:val="24"/>
          <w:szCs w:val="24"/>
          <w:highlight w:val="none"/>
          <w:shd w:val="clear" w:color="auto" w:fill="FFFFFF"/>
          <w:lang w:val="en-US" w:eastAsia="zh-CN"/>
        </w:rPr>
      </w:pPr>
      <w:r>
        <w:rPr>
          <w:rFonts w:hint="eastAsia" w:ascii="仿宋" w:hAnsi="仿宋" w:eastAsia="仿宋" w:cs="仿宋"/>
          <w:b/>
          <w:bCs/>
          <w:color w:val="auto"/>
          <w:sz w:val="24"/>
          <w:szCs w:val="24"/>
          <w:highlight w:val="none"/>
          <w:shd w:val="clear" w:color="auto" w:fill="FFFFFF"/>
          <w:lang w:val="en-US" w:eastAsia="zh-CN"/>
        </w:rPr>
        <w:t>评审依据：供应商根据企业自身情况，提供中小企业声明函。</w:t>
      </w:r>
    </w:p>
    <w:p w14:paraId="64244E9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color w:val="auto"/>
        </w:rPr>
      </w:pPr>
      <w:r>
        <w:rPr>
          <w:rFonts w:hint="eastAsia" w:ascii="仿宋" w:hAnsi="仿宋" w:eastAsia="仿宋" w:cs="仿宋"/>
          <w:b/>
          <w:bCs/>
          <w:color w:val="auto"/>
          <w:sz w:val="24"/>
          <w:szCs w:val="24"/>
          <w:highlight w:val="none"/>
          <w:shd w:val="clear" w:color="auto" w:fill="FFFFFF"/>
          <w:lang w:val="en-US" w:eastAsia="zh-CN"/>
        </w:rPr>
        <w:t>后附格式供参考。</w:t>
      </w:r>
      <w:r>
        <w:rPr>
          <w:rFonts w:hint="eastAsia" w:ascii="仿宋" w:hAnsi="仿宋" w:eastAsia="仿宋" w:cs="仿宋"/>
          <w:color w:val="auto"/>
        </w:rPr>
        <w:br w:type="page"/>
      </w:r>
    </w:p>
    <w:p w14:paraId="7A7A6FE9">
      <w:pPr>
        <w:pStyle w:val="3"/>
        <w:overflowPunct/>
        <w:topLinePunct w:val="0"/>
        <w:bidi w:val="0"/>
        <w:spacing w:beforeAutospacing="0" w:afterAutospacing="0" w:line="360" w:lineRule="auto"/>
        <w:jc w:val="both"/>
        <w:outlineLvl w:val="1"/>
        <w:rPr>
          <w:rFonts w:hint="eastAsia" w:ascii="仿宋" w:hAnsi="仿宋" w:eastAsia="仿宋" w:cs="仿宋"/>
          <w:b/>
          <w:bCs w:val="0"/>
          <w:color w:val="auto"/>
          <w:sz w:val="24"/>
          <w:szCs w:val="24"/>
        </w:rPr>
      </w:pPr>
      <w:r>
        <w:rPr>
          <w:rFonts w:hint="eastAsia" w:ascii="仿宋" w:hAnsi="仿宋" w:eastAsia="仿宋" w:cs="仿宋"/>
          <w:b/>
          <w:bCs w:val="0"/>
          <w:color w:val="auto"/>
          <w:sz w:val="24"/>
          <w:szCs w:val="24"/>
        </w:rPr>
        <w:t>附件一：承诺书</w:t>
      </w:r>
    </w:p>
    <w:p w14:paraId="111AB40D">
      <w:pPr>
        <w:overflowPunct/>
        <w:topLinePunct w:val="0"/>
        <w:bidi w:val="0"/>
        <w:spacing w:beforeAutospacing="0" w:afterAutospacing="0" w:line="360" w:lineRule="auto"/>
        <w:ind w:left="1"/>
        <w:jc w:val="center"/>
        <w:rPr>
          <w:rFonts w:hint="eastAsia" w:ascii="仿宋" w:hAnsi="仿宋" w:eastAsia="仿宋" w:cs="仿宋"/>
          <w:b/>
          <w:bCs w:val="0"/>
          <w:color w:val="auto"/>
          <w:sz w:val="24"/>
          <w:szCs w:val="24"/>
        </w:rPr>
      </w:pPr>
      <w:r>
        <w:rPr>
          <w:rFonts w:hint="eastAsia" w:ascii="仿宋" w:hAnsi="仿宋" w:eastAsia="仿宋" w:cs="仿宋"/>
          <w:b/>
          <w:bCs w:val="0"/>
          <w:color w:val="auto"/>
          <w:sz w:val="24"/>
          <w:szCs w:val="24"/>
        </w:rPr>
        <w:t>承诺书</w:t>
      </w:r>
    </w:p>
    <w:p w14:paraId="50F7992A">
      <w:pPr>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     （采购人名称）    ：</w:t>
      </w:r>
    </w:p>
    <w:p w14:paraId="1A9050BE">
      <w:pPr>
        <w:snapToGrid w:val="0"/>
        <w:spacing w:line="56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我公司</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为在中华人民共和国境内合法注册并经营的机构</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参与</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项目的政府采购活动，经全面细致的了解项目情况及采购文件要求后，</w:t>
      </w:r>
      <w:r>
        <w:rPr>
          <w:rFonts w:hint="eastAsia" w:ascii="仿宋" w:hAnsi="仿宋" w:eastAsia="仿宋" w:cs="仿宋"/>
          <w:bCs/>
          <w:color w:val="auto"/>
          <w:sz w:val="24"/>
          <w:szCs w:val="24"/>
          <w:highlight w:val="none"/>
        </w:rPr>
        <w:t>在此郑重</w:t>
      </w:r>
      <w:r>
        <w:rPr>
          <w:rFonts w:hint="eastAsia" w:ascii="仿宋" w:hAnsi="仿宋" w:eastAsia="仿宋" w:cs="仿宋"/>
          <w:bCs/>
          <w:color w:val="auto"/>
          <w:sz w:val="24"/>
          <w:szCs w:val="24"/>
          <w:highlight w:val="none"/>
          <w:lang w:val="en-US" w:eastAsia="zh-CN"/>
        </w:rPr>
        <w:t>承诺</w:t>
      </w:r>
      <w:r>
        <w:rPr>
          <w:rFonts w:hint="eastAsia" w:ascii="仿宋" w:hAnsi="仿宋" w:eastAsia="仿宋" w:cs="仿宋"/>
          <w:bCs/>
          <w:color w:val="auto"/>
          <w:sz w:val="24"/>
          <w:szCs w:val="24"/>
          <w:highlight w:val="none"/>
        </w:rPr>
        <w:t>：</w:t>
      </w:r>
    </w:p>
    <w:p w14:paraId="7E04791F">
      <w:pPr>
        <w:snapToGrid w:val="0"/>
        <w:spacing w:line="56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 w:val="0"/>
          <w:bCs/>
          <w:color w:val="auto"/>
          <w:sz w:val="24"/>
          <w:szCs w:val="24"/>
          <w:highlight w:val="none"/>
          <w:lang w:eastAsia="zh-CN"/>
        </w:rPr>
        <w:t>截止至响应文件递交截止时间之前，</w:t>
      </w:r>
      <w:r>
        <w:rPr>
          <w:rFonts w:hint="eastAsia" w:ascii="仿宋" w:hAnsi="仿宋" w:eastAsia="仿宋" w:cs="仿宋"/>
          <w:b w:val="0"/>
          <w:bCs/>
          <w:color w:val="auto"/>
          <w:sz w:val="24"/>
          <w:szCs w:val="24"/>
          <w:highlight w:val="none"/>
          <w:lang w:val="en-US" w:eastAsia="zh-CN"/>
        </w:rPr>
        <w:t>我公司</w:t>
      </w:r>
      <w:r>
        <w:rPr>
          <w:rFonts w:hint="eastAsia" w:ascii="仿宋" w:hAnsi="仿宋" w:eastAsia="仿宋" w:cs="仿宋"/>
          <w:b w:val="0"/>
          <w:bCs/>
          <w:color w:val="auto"/>
          <w:sz w:val="24"/>
          <w:szCs w:val="24"/>
          <w:highlight w:val="none"/>
          <w:lang w:eastAsia="zh-CN"/>
        </w:rPr>
        <w:t>未被“信用中国”网站列入失信被执行人、重大税收违法失信主体名单，未被“中国政府采购网”网站列入政府采购严重违法失信行为记录名单</w:t>
      </w:r>
      <w:r>
        <w:rPr>
          <w:rFonts w:hint="eastAsia" w:ascii="仿宋" w:hAnsi="仿宋" w:eastAsia="仿宋" w:cs="仿宋"/>
          <w:bCs/>
          <w:color w:val="auto"/>
          <w:sz w:val="24"/>
          <w:szCs w:val="24"/>
          <w:highlight w:val="none"/>
        </w:rPr>
        <w:t>；</w:t>
      </w:r>
    </w:p>
    <w:p w14:paraId="314EC732">
      <w:pPr>
        <w:snapToGrid w:val="0"/>
        <w:spacing w:line="560" w:lineRule="exact"/>
        <w:ind w:firstLine="480" w:firstLineChars="200"/>
        <w:jc w:val="left"/>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val="zh-CN" w:eastAsia="zh-CN"/>
        </w:rPr>
        <w:t>我方与采购人不存在利害关系及其他可能影响招标公正性的情形。</w:t>
      </w:r>
    </w:p>
    <w:p w14:paraId="65B04761">
      <w:pPr>
        <w:snapToGrid w:val="0"/>
        <w:spacing w:line="56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 w:val="0"/>
          <w:bCs/>
          <w:color w:val="auto"/>
          <w:sz w:val="24"/>
          <w:szCs w:val="24"/>
          <w:highlight w:val="none"/>
          <w:lang w:eastAsia="zh-CN"/>
        </w:rPr>
        <w:t>如</w:t>
      </w:r>
      <w:r>
        <w:rPr>
          <w:rFonts w:hint="eastAsia" w:ascii="仿宋" w:hAnsi="仿宋" w:eastAsia="仿宋" w:cs="仿宋"/>
          <w:b w:val="0"/>
          <w:bCs/>
          <w:color w:val="auto"/>
          <w:sz w:val="24"/>
          <w:szCs w:val="24"/>
          <w:highlight w:val="none"/>
          <w:lang w:val="en-US" w:eastAsia="zh-CN"/>
        </w:rPr>
        <w:t>上述内容</w:t>
      </w:r>
      <w:r>
        <w:rPr>
          <w:rFonts w:hint="eastAsia" w:ascii="仿宋" w:hAnsi="仿宋" w:eastAsia="仿宋" w:cs="仿宋"/>
          <w:b w:val="0"/>
          <w:bCs/>
          <w:color w:val="auto"/>
          <w:sz w:val="24"/>
          <w:szCs w:val="24"/>
          <w:highlight w:val="none"/>
          <w:lang w:eastAsia="zh-CN"/>
        </w:rPr>
        <w:t>有隐瞒或未能提供真实信息的，</w:t>
      </w:r>
      <w:r>
        <w:rPr>
          <w:rFonts w:hint="eastAsia" w:ascii="仿宋" w:hAnsi="仿宋" w:eastAsia="仿宋" w:cs="仿宋"/>
          <w:b w:val="0"/>
          <w:bCs/>
          <w:color w:val="auto"/>
          <w:sz w:val="24"/>
          <w:szCs w:val="24"/>
          <w:highlight w:val="none"/>
          <w:lang w:val="en-US" w:eastAsia="zh-CN"/>
        </w:rPr>
        <w:t>我公司</w:t>
      </w:r>
      <w:r>
        <w:rPr>
          <w:rFonts w:hint="eastAsia" w:ascii="仿宋" w:hAnsi="仿宋" w:eastAsia="仿宋" w:cs="仿宋"/>
          <w:b w:val="0"/>
          <w:bCs/>
          <w:color w:val="auto"/>
          <w:sz w:val="24"/>
          <w:szCs w:val="24"/>
          <w:highlight w:val="none"/>
          <w:lang w:eastAsia="zh-CN"/>
        </w:rPr>
        <w:t>将承担一</w:t>
      </w:r>
      <w:r>
        <w:rPr>
          <w:rFonts w:hint="eastAsia" w:ascii="仿宋" w:hAnsi="仿宋" w:eastAsia="仿宋" w:cs="仿宋"/>
          <w:bCs/>
          <w:color w:val="auto"/>
          <w:sz w:val="24"/>
          <w:szCs w:val="24"/>
          <w:highlight w:val="none"/>
        </w:rPr>
        <w:t>切不利后果</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仿宋" w:hAnsi="仿宋" w:eastAsia="仿宋" w:cs="仿宋"/>
          <w:bCs/>
          <w:color w:val="auto"/>
          <w:sz w:val="24"/>
          <w:szCs w:val="24"/>
          <w:highlight w:val="none"/>
        </w:rPr>
        <w:t>。</w:t>
      </w:r>
    </w:p>
    <w:p w14:paraId="29E228C1">
      <w:pPr>
        <w:spacing w:line="360" w:lineRule="auto"/>
        <w:jc w:val="both"/>
        <w:rPr>
          <w:rFonts w:hint="eastAsia" w:ascii="仿宋" w:hAnsi="仿宋" w:eastAsia="仿宋" w:cs="仿宋"/>
          <w:color w:val="auto"/>
          <w:sz w:val="24"/>
          <w:szCs w:val="24"/>
          <w:highlight w:val="none"/>
          <w:lang w:val="en-US" w:eastAsia="zh-CN"/>
        </w:rPr>
      </w:pPr>
    </w:p>
    <w:p w14:paraId="281DF5AC">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仿宋" w:hAnsi="仿宋" w:eastAsia="仿宋" w:cs="仿宋"/>
          <w:bCs/>
          <w:color w:val="auto"/>
          <w:sz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755CDEFB">
      <w:pPr>
        <w:keepNext w:val="0"/>
        <w:keepLines w:val="0"/>
        <w:pageBreakBefore w:val="0"/>
        <w:widowControl w:val="0"/>
        <w:kinsoku/>
        <w:wordWrap/>
        <w:overflowPunct/>
        <w:topLinePunct w:val="0"/>
        <w:autoSpaceDE/>
        <w:autoSpaceDN/>
        <w:bidi w:val="0"/>
        <w:adjustRightInd w:val="0"/>
        <w:snapToGrid w:val="0"/>
        <w:spacing w:line="360" w:lineRule="auto"/>
        <w:ind w:left="0" w:firstLine="3120" w:firstLineChars="1300"/>
        <w:textAlignment w:val="auto"/>
        <w:rPr>
          <w:rFonts w:hint="eastAsia" w:ascii="仿宋" w:hAnsi="仿宋" w:eastAsia="仿宋" w:cs="仿宋"/>
          <w:color w:val="auto"/>
          <w:sz w:val="24"/>
          <w:szCs w:val="24"/>
          <w:highlight w:val="none"/>
        </w:rPr>
      </w:pPr>
      <w:r>
        <w:rPr>
          <w:rFonts w:hint="eastAsia" w:ascii="仿宋" w:hAnsi="仿宋" w:eastAsia="仿宋" w:cs="仿宋"/>
          <w:bCs/>
          <w:color w:val="auto"/>
          <w:sz w:val="24"/>
          <w:highlight w:val="none"/>
        </w:rPr>
        <w:t>法定代表人或被授权人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bCs/>
          <w:color w:val="auto"/>
          <w:sz w:val="24"/>
          <w:highlight w:val="none"/>
        </w:rPr>
        <w:t>（签字或盖章）</w:t>
      </w:r>
    </w:p>
    <w:p w14:paraId="2089083E">
      <w:pPr>
        <w:jc w:val="center"/>
        <w:rPr>
          <w:rFonts w:hint="eastAsia" w:ascii="仿宋" w:hAnsi="仿宋" w:eastAsia="仿宋" w:cs="仿宋"/>
          <w:color w:val="auto"/>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日</w:t>
      </w:r>
      <w:r>
        <w:rPr>
          <w:rFonts w:hint="eastAsia" w:ascii="仿宋" w:hAnsi="仿宋" w:eastAsia="仿宋" w:cs="仿宋"/>
          <w:color w:val="auto"/>
          <w:sz w:val="24"/>
          <w:szCs w:val="24"/>
          <w:lang w:val="en-US" w:eastAsia="zh-CN"/>
        </w:rPr>
        <w:t xml:space="preserve">     </w:t>
      </w:r>
    </w:p>
    <w:p w14:paraId="398A0B28">
      <w:pP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br w:type="page"/>
      </w:r>
    </w:p>
    <w:p w14:paraId="6A3165AD">
      <w:pPr>
        <w:pStyle w:val="3"/>
        <w:overflowPunct/>
        <w:topLinePunct w:val="0"/>
        <w:bidi w:val="0"/>
        <w:spacing w:beforeAutospacing="0" w:afterAutospacing="0" w:line="360" w:lineRule="auto"/>
        <w:jc w:val="both"/>
        <w:outlineLvl w:val="1"/>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附件二：</w:t>
      </w:r>
      <w:r>
        <w:rPr>
          <w:rFonts w:hint="eastAsia" w:ascii="仿宋" w:hAnsi="仿宋" w:eastAsia="仿宋" w:cs="仿宋"/>
          <w:b/>
          <w:bCs w:val="0"/>
          <w:color w:val="auto"/>
          <w:sz w:val="24"/>
          <w:szCs w:val="24"/>
          <w:lang w:eastAsia="zh-CN"/>
        </w:rPr>
        <w:t>法定代表人身份证明</w:t>
      </w:r>
      <w:r>
        <w:rPr>
          <w:rFonts w:hint="eastAsia" w:ascii="仿宋" w:hAnsi="仿宋" w:eastAsia="仿宋" w:cs="仿宋"/>
          <w:b/>
          <w:bCs w:val="0"/>
          <w:color w:val="auto"/>
          <w:sz w:val="24"/>
          <w:szCs w:val="24"/>
          <w:lang w:val="en-US" w:eastAsia="zh-CN"/>
        </w:rPr>
        <w:t xml:space="preserve"> </w:t>
      </w:r>
      <w:r>
        <w:rPr>
          <w:rFonts w:hint="eastAsia" w:ascii="仿宋" w:hAnsi="仿宋" w:eastAsia="仿宋" w:cs="仿宋"/>
          <w:b/>
          <w:bCs w:val="0"/>
          <w:color w:val="auto"/>
          <w:sz w:val="24"/>
          <w:szCs w:val="24"/>
          <w:lang w:eastAsia="zh-CN"/>
        </w:rPr>
        <w:t>授权委托书</w:t>
      </w:r>
    </w:p>
    <w:p w14:paraId="1F7D27EC">
      <w:pPr>
        <w:pStyle w:val="3"/>
        <w:overflowPunct/>
        <w:topLinePunct w:val="0"/>
        <w:bidi w:val="0"/>
        <w:spacing w:beforeAutospacing="0" w:afterAutospacing="0" w:line="360" w:lineRule="auto"/>
        <w:jc w:val="center"/>
        <w:outlineLvl w:val="1"/>
        <w:rPr>
          <w:rFonts w:hint="eastAsia" w:ascii="仿宋" w:hAnsi="仿宋" w:eastAsia="仿宋" w:cs="仿宋"/>
          <w:color w:val="auto"/>
          <w:sz w:val="24"/>
          <w:szCs w:val="24"/>
        </w:rPr>
      </w:pPr>
      <w:r>
        <w:rPr>
          <w:rFonts w:hint="eastAsia" w:ascii="仿宋" w:hAnsi="仿宋" w:eastAsia="仿宋" w:cs="仿宋"/>
          <w:color w:val="auto"/>
          <w:sz w:val="24"/>
          <w:szCs w:val="24"/>
        </w:rPr>
        <w:t>一、法定代表人身份证明</w:t>
      </w:r>
      <w:bookmarkEnd w:id="0"/>
    </w:p>
    <w:p w14:paraId="5C160CB1">
      <w:pPr>
        <w:overflowPunct/>
        <w:topLinePunct w:val="0"/>
        <w:bidi w:val="0"/>
        <w:spacing w:beforeAutospacing="0" w:afterAutospacing="0" w:line="360" w:lineRule="auto"/>
        <w:ind w:firstLine="482" w:firstLineChars="200"/>
        <w:jc w:val="center"/>
        <w:rPr>
          <w:rFonts w:hint="eastAsia" w:ascii="仿宋" w:hAnsi="仿宋" w:eastAsia="仿宋" w:cs="仿宋"/>
          <w:color w:val="auto"/>
          <w:sz w:val="24"/>
          <w:szCs w:val="24"/>
          <w:lang w:val="en-US" w:eastAsia="zh-CN"/>
        </w:rPr>
      </w:pP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一</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法定代表人身份证明书</w:t>
      </w:r>
    </w:p>
    <w:tbl>
      <w:tblPr>
        <w:tblStyle w:val="8"/>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104"/>
        <w:gridCol w:w="1607"/>
        <w:gridCol w:w="1522"/>
        <w:gridCol w:w="1843"/>
      </w:tblGrid>
      <w:tr w14:paraId="35D4E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3F889752">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u w:val="single"/>
                <w:lang w:eastAsia="zh-CN"/>
              </w:rPr>
              <w:t>采购人</w:t>
            </w:r>
            <w:r>
              <w:rPr>
                <w:rFonts w:hint="eastAsia" w:ascii="仿宋" w:hAnsi="仿宋" w:eastAsia="仿宋" w:cs="仿宋"/>
                <w:bCs/>
                <w:color w:val="auto"/>
                <w:sz w:val="24"/>
                <w:szCs w:val="24"/>
                <w:highlight w:val="none"/>
                <w:u w:val="single"/>
              </w:rPr>
              <w:t>名称）</w:t>
            </w:r>
          </w:p>
        </w:tc>
      </w:tr>
      <w:tr w14:paraId="75208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noWrap w:val="0"/>
            <w:vAlign w:val="center"/>
          </w:tcPr>
          <w:p w14:paraId="5B5FE998">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企业</w:t>
            </w:r>
          </w:p>
          <w:p w14:paraId="3BDC3269">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法人</w:t>
            </w:r>
          </w:p>
        </w:tc>
        <w:tc>
          <w:tcPr>
            <w:tcW w:w="2104" w:type="dxa"/>
            <w:noWrap w:val="0"/>
            <w:vAlign w:val="center"/>
          </w:tcPr>
          <w:p w14:paraId="072F1A2F">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 业 名 称</w:t>
            </w:r>
          </w:p>
        </w:tc>
        <w:tc>
          <w:tcPr>
            <w:tcW w:w="4972" w:type="dxa"/>
            <w:gridSpan w:val="3"/>
            <w:noWrap w:val="0"/>
            <w:vAlign w:val="center"/>
          </w:tcPr>
          <w:p w14:paraId="6A93DF4D">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仿宋" w:hAnsi="仿宋" w:eastAsia="仿宋" w:cs="仿宋"/>
                <w:bCs/>
                <w:color w:val="auto"/>
                <w:sz w:val="24"/>
                <w:szCs w:val="24"/>
                <w:highlight w:val="none"/>
              </w:rPr>
            </w:pPr>
          </w:p>
        </w:tc>
      </w:tr>
      <w:tr w14:paraId="1C86B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5D84E322">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p>
        </w:tc>
        <w:tc>
          <w:tcPr>
            <w:tcW w:w="2104" w:type="dxa"/>
            <w:noWrap w:val="0"/>
            <w:vAlign w:val="center"/>
          </w:tcPr>
          <w:p w14:paraId="585277E9">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 定 地 址</w:t>
            </w:r>
          </w:p>
        </w:tc>
        <w:tc>
          <w:tcPr>
            <w:tcW w:w="4972" w:type="dxa"/>
            <w:gridSpan w:val="3"/>
            <w:noWrap w:val="0"/>
            <w:vAlign w:val="center"/>
          </w:tcPr>
          <w:p w14:paraId="05A165A5">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仿宋" w:hAnsi="仿宋" w:eastAsia="仿宋" w:cs="仿宋"/>
                <w:bCs/>
                <w:color w:val="auto"/>
                <w:sz w:val="24"/>
                <w:szCs w:val="24"/>
                <w:highlight w:val="none"/>
              </w:rPr>
            </w:pPr>
          </w:p>
        </w:tc>
      </w:tr>
      <w:tr w14:paraId="0B970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14EB7FD2">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p>
        </w:tc>
        <w:tc>
          <w:tcPr>
            <w:tcW w:w="2104" w:type="dxa"/>
            <w:noWrap w:val="0"/>
            <w:vAlign w:val="center"/>
          </w:tcPr>
          <w:p w14:paraId="2ABAAE96">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工商登记机关</w:t>
            </w:r>
          </w:p>
        </w:tc>
        <w:tc>
          <w:tcPr>
            <w:tcW w:w="4972" w:type="dxa"/>
            <w:gridSpan w:val="3"/>
            <w:noWrap w:val="0"/>
            <w:vAlign w:val="center"/>
          </w:tcPr>
          <w:p w14:paraId="18D9E945">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仿宋" w:hAnsi="仿宋" w:eastAsia="仿宋" w:cs="仿宋"/>
                <w:bCs/>
                <w:color w:val="auto"/>
                <w:sz w:val="24"/>
                <w:szCs w:val="24"/>
                <w:highlight w:val="none"/>
              </w:rPr>
            </w:pPr>
          </w:p>
        </w:tc>
      </w:tr>
      <w:tr w14:paraId="5B374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2C322C09">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p>
        </w:tc>
        <w:tc>
          <w:tcPr>
            <w:tcW w:w="2104" w:type="dxa"/>
            <w:noWrap w:val="0"/>
            <w:vAlign w:val="center"/>
          </w:tcPr>
          <w:p w14:paraId="0FDAFF43">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统一社会信用代码</w:t>
            </w:r>
          </w:p>
        </w:tc>
        <w:tc>
          <w:tcPr>
            <w:tcW w:w="4972" w:type="dxa"/>
            <w:gridSpan w:val="3"/>
            <w:noWrap w:val="0"/>
            <w:vAlign w:val="center"/>
          </w:tcPr>
          <w:p w14:paraId="4029BB43">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仿宋" w:hAnsi="仿宋" w:eastAsia="仿宋" w:cs="仿宋"/>
                <w:bCs/>
                <w:color w:val="auto"/>
                <w:sz w:val="24"/>
                <w:szCs w:val="24"/>
                <w:highlight w:val="none"/>
              </w:rPr>
            </w:pPr>
          </w:p>
        </w:tc>
      </w:tr>
      <w:tr w14:paraId="3B8BD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noWrap w:val="0"/>
            <w:vAlign w:val="center"/>
          </w:tcPr>
          <w:p w14:paraId="56421DA9">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w:t>
            </w:r>
          </w:p>
        </w:tc>
        <w:tc>
          <w:tcPr>
            <w:tcW w:w="2104" w:type="dxa"/>
            <w:noWrap w:val="0"/>
            <w:vAlign w:val="center"/>
          </w:tcPr>
          <w:p w14:paraId="6E044F95">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姓    名</w:t>
            </w:r>
          </w:p>
        </w:tc>
        <w:tc>
          <w:tcPr>
            <w:tcW w:w="1607" w:type="dxa"/>
            <w:noWrap w:val="0"/>
            <w:vAlign w:val="center"/>
          </w:tcPr>
          <w:p w14:paraId="305398EA">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p>
        </w:tc>
        <w:tc>
          <w:tcPr>
            <w:tcW w:w="1522" w:type="dxa"/>
            <w:noWrap w:val="0"/>
            <w:vAlign w:val="center"/>
          </w:tcPr>
          <w:p w14:paraId="03C715F4">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联系电话</w:t>
            </w:r>
          </w:p>
        </w:tc>
        <w:tc>
          <w:tcPr>
            <w:tcW w:w="1843" w:type="dxa"/>
            <w:noWrap w:val="0"/>
            <w:vAlign w:val="center"/>
          </w:tcPr>
          <w:p w14:paraId="548032BF">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p>
        </w:tc>
      </w:tr>
      <w:tr w14:paraId="7F45D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noWrap w:val="0"/>
            <w:vAlign w:val="top"/>
          </w:tcPr>
          <w:p w14:paraId="5C2F5DE2">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仿宋" w:hAnsi="仿宋" w:eastAsia="仿宋" w:cs="仿宋"/>
                <w:bCs/>
                <w:color w:val="auto"/>
                <w:sz w:val="24"/>
                <w:szCs w:val="24"/>
                <w:highlight w:val="none"/>
              </w:rPr>
            </w:pPr>
          </w:p>
          <w:p w14:paraId="1C168097">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仿宋" w:hAnsi="仿宋" w:eastAsia="仿宋" w:cs="仿宋"/>
                <w:bCs/>
                <w:color w:val="auto"/>
                <w:sz w:val="24"/>
                <w:szCs w:val="24"/>
                <w:highlight w:val="none"/>
              </w:rPr>
            </w:pPr>
          </w:p>
          <w:p w14:paraId="08524FAC">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仿宋" w:hAnsi="仿宋" w:eastAsia="仿宋" w:cs="仿宋"/>
                <w:bCs/>
                <w:color w:val="auto"/>
                <w:sz w:val="24"/>
                <w:szCs w:val="24"/>
                <w:highlight w:val="none"/>
              </w:rPr>
            </w:pPr>
          </w:p>
          <w:p w14:paraId="07AFB3FC">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仿宋" w:hAnsi="仿宋" w:eastAsia="仿宋" w:cs="仿宋"/>
                <w:bCs/>
                <w:color w:val="auto"/>
                <w:sz w:val="24"/>
                <w:szCs w:val="24"/>
                <w:highlight w:val="none"/>
              </w:rPr>
            </w:pPr>
          </w:p>
          <w:p w14:paraId="27B8E26F">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仿宋" w:hAnsi="仿宋" w:eastAsia="仿宋" w:cs="仿宋"/>
                <w:bCs/>
                <w:color w:val="auto"/>
                <w:sz w:val="24"/>
                <w:szCs w:val="24"/>
                <w:highlight w:val="none"/>
              </w:rPr>
            </w:pPr>
          </w:p>
          <w:p w14:paraId="4D4E9320">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w:t>
            </w:r>
          </w:p>
          <w:p w14:paraId="721AF204">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代表人</w:t>
            </w:r>
          </w:p>
          <w:p w14:paraId="6D052E65">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身份证</w:t>
            </w:r>
          </w:p>
          <w:p w14:paraId="66DA4085">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复印件</w:t>
            </w:r>
          </w:p>
        </w:tc>
        <w:tc>
          <w:tcPr>
            <w:tcW w:w="3711" w:type="dxa"/>
            <w:gridSpan w:val="2"/>
            <w:vMerge w:val="restart"/>
            <w:noWrap w:val="0"/>
            <w:vAlign w:val="center"/>
          </w:tcPr>
          <w:p w14:paraId="7769746C">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pacing w:val="-4"/>
                <w:sz w:val="24"/>
                <w:szCs w:val="24"/>
                <w:highlight w:val="none"/>
              </w:rPr>
              <w:t>身份证（国徽面、人像面）</w:t>
            </w:r>
          </w:p>
        </w:tc>
        <w:tc>
          <w:tcPr>
            <w:tcW w:w="3365" w:type="dxa"/>
            <w:gridSpan w:val="2"/>
            <w:noWrap w:val="0"/>
            <w:vAlign w:val="center"/>
          </w:tcPr>
          <w:p w14:paraId="3596B746">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仿宋" w:hAnsi="仿宋" w:eastAsia="仿宋" w:cs="仿宋"/>
                <w:bCs/>
                <w:color w:val="auto"/>
                <w:sz w:val="24"/>
                <w:szCs w:val="24"/>
                <w:highlight w:val="none"/>
              </w:rPr>
            </w:pPr>
          </w:p>
          <w:p w14:paraId="5F1C6634">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（法定代表人签字或盖章）</w:t>
            </w:r>
          </w:p>
        </w:tc>
      </w:tr>
      <w:tr w14:paraId="15F4F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noWrap w:val="0"/>
            <w:vAlign w:val="top"/>
          </w:tcPr>
          <w:p w14:paraId="2F6EDA9F">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仿宋" w:hAnsi="仿宋" w:eastAsia="仿宋" w:cs="仿宋"/>
                <w:bCs/>
                <w:color w:val="auto"/>
                <w:sz w:val="24"/>
                <w:szCs w:val="24"/>
                <w:highlight w:val="none"/>
              </w:rPr>
            </w:pPr>
          </w:p>
        </w:tc>
        <w:tc>
          <w:tcPr>
            <w:tcW w:w="3711" w:type="dxa"/>
            <w:gridSpan w:val="2"/>
            <w:vMerge w:val="continue"/>
            <w:noWrap w:val="0"/>
            <w:vAlign w:val="top"/>
          </w:tcPr>
          <w:p w14:paraId="72649D66">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仿宋" w:hAnsi="仿宋" w:eastAsia="仿宋" w:cs="仿宋"/>
                <w:bCs/>
                <w:color w:val="auto"/>
                <w:sz w:val="24"/>
                <w:szCs w:val="24"/>
                <w:highlight w:val="none"/>
              </w:rPr>
            </w:pPr>
          </w:p>
        </w:tc>
        <w:tc>
          <w:tcPr>
            <w:tcW w:w="3365" w:type="dxa"/>
            <w:gridSpan w:val="2"/>
            <w:noWrap w:val="0"/>
            <w:vAlign w:val="top"/>
          </w:tcPr>
          <w:p w14:paraId="6976B02D">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仿宋" w:hAnsi="仿宋" w:eastAsia="仿宋" w:cs="仿宋"/>
                <w:bCs/>
                <w:color w:val="auto"/>
                <w:sz w:val="24"/>
                <w:szCs w:val="24"/>
                <w:highlight w:val="none"/>
              </w:rPr>
            </w:pPr>
          </w:p>
          <w:p w14:paraId="2A1CC172">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仿宋" w:hAnsi="仿宋" w:eastAsia="仿宋" w:cs="仿宋"/>
                <w:bCs/>
                <w:color w:val="auto"/>
                <w:sz w:val="24"/>
                <w:szCs w:val="24"/>
                <w:highlight w:val="none"/>
              </w:rPr>
            </w:pPr>
          </w:p>
          <w:p w14:paraId="5189DD2C">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公章）</w:t>
            </w:r>
          </w:p>
          <w:p w14:paraId="56911ECC">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仿宋" w:hAnsi="仿宋" w:eastAsia="仿宋" w:cs="仿宋"/>
                <w:bCs/>
                <w:color w:val="auto"/>
                <w:sz w:val="24"/>
                <w:szCs w:val="24"/>
                <w:highlight w:val="none"/>
              </w:rPr>
            </w:pPr>
          </w:p>
          <w:p w14:paraId="52620A55">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仿宋" w:hAnsi="仿宋" w:eastAsia="仿宋" w:cs="仿宋"/>
                <w:bCs/>
                <w:color w:val="auto"/>
                <w:sz w:val="24"/>
                <w:szCs w:val="24"/>
                <w:highlight w:val="none"/>
              </w:rPr>
            </w:pPr>
          </w:p>
          <w:p w14:paraId="291B52B2">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年  月  日</w:t>
            </w:r>
          </w:p>
        </w:tc>
      </w:tr>
    </w:tbl>
    <w:p w14:paraId="0E8EBAB5">
      <w:pPr>
        <w:overflowPunct/>
        <w:topLinePunct w:val="0"/>
        <w:bidi w:val="0"/>
        <w:adjustRightInd w:val="0"/>
        <w:snapToGrid w:val="0"/>
        <w:spacing w:beforeAutospacing="0" w:afterAutospacing="0" w:line="360" w:lineRule="auto"/>
        <w:ind w:firstLine="4680" w:firstLineChars="1950"/>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p>
    <w:p w14:paraId="2BE906E5">
      <w:pPr>
        <w:overflowPunct/>
        <w:topLinePunct w:val="0"/>
        <w:bidi w:val="0"/>
        <w:spacing w:beforeAutospacing="0" w:afterAutospacing="0" w:line="360" w:lineRule="auto"/>
        <w:jc w:val="center"/>
        <w:outlineLvl w:val="2"/>
        <w:rPr>
          <w:rFonts w:hint="eastAsia" w:ascii="仿宋" w:hAnsi="仿宋" w:eastAsia="仿宋" w:cs="仿宋"/>
          <w:b/>
          <w:color w:val="auto"/>
          <w:sz w:val="30"/>
          <w:szCs w:val="30"/>
        </w:rPr>
      </w:pPr>
      <w:r>
        <w:rPr>
          <w:rFonts w:hint="eastAsia" w:ascii="仿宋" w:hAnsi="仿宋" w:eastAsia="仿宋" w:cs="仿宋"/>
          <w:color w:val="auto"/>
          <w:sz w:val="24"/>
          <w:szCs w:val="24"/>
        </w:rPr>
        <w:br w:type="page"/>
      </w:r>
      <w:bookmarkStart w:id="1" w:name="_Toc324947079"/>
      <w:bookmarkStart w:id="2" w:name="_Toc321812079"/>
      <w:r>
        <w:rPr>
          <w:rFonts w:hint="eastAsia" w:ascii="仿宋" w:hAnsi="仿宋" w:eastAsia="仿宋" w:cs="仿宋"/>
          <w:b/>
          <w:color w:val="auto"/>
          <w:sz w:val="30"/>
          <w:szCs w:val="30"/>
          <w:lang w:eastAsia="zh-CN"/>
        </w:rPr>
        <w:t>（</w:t>
      </w:r>
      <w:r>
        <w:rPr>
          <w:rFonts w:hint="eastAsia" w:ascii="仿宋" w:hAnsi="仿宋" w:eastAsia="仿宋" w:cs="仿宋"/>
          <w:b/>
          <w:color w:val="auto"/>
          <w:sz w:val="30"/>
          <w:szCs w:val="30"/>
          <w:lang w:val="en-US" w:eastAsia="zh-CN"/>
        </w:rPr>
        <w:t>二</w:t>
      </w:r>
      <w:r>
        <w:rPr>
          <w:rFonts w:hint="eastAsia" w:ascii="仿宋" w:hAnsi="仿宋" w:eastAsia="仿宋" w:cs="仿宋"/>
          <w:b/>
          <w:color w:val="auto"/>
          <w:sz w:val="30"/>
          <w:szCs w:val="30"/>
          <w:lang w:eastAsia="zh-CN"/>
        </w:rPr>
        <w:t>）</w:t>
      </w:r>
      <w:r>
        <w:rPr>
          <w:rFonts w:hint="eastAsia" w:ascii="仿宋" w:hAnsi="仿宋" w:eastAsia="仿宋" w:cs="仿宋"/>
          <w:b/>
          <w:color w:val="auto"/>
          <w:sz w:val="30"/>
          <w:szCs w:val="30"/>
        </w:rPr>
        <w:t>授权委托书</w:t>
      </w:r>
      <w:bookmarkEnd w:id="1"/>
      <w:bookmarkEnd w:id="2"/>
    </w:p>
    <w:tbl>
      <w:tblPr>
        <w:tblStyle w:val="8"/>
        <w:tblW w:w="9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1660"/>
        <w:gridCol w:w="1876"/>
        <w:gridCol w:w="1085"/>
        <w:gridCol w:w="1386"/>
        <w:gridCol w:w="2311"/>
      </w:tblGrid>
      <w:tr w14:paraId="29C91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100" w:type="dxa"/>
            <w:gridSpan w:val="6"/>
            <w:noWrap w:val="0"/>
            <w:vAlign w:val="top"/>
          </w:tcPr>
          <w:p w14:paraId="69BD732C">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u w:val="single"/>
                <w:lang w:eastAsia="zh-CN"/>
              </w:rPr>
              <w:t>采购人</w:t>
            </w:r>
            <w:r>
              <w:rPr>
                <w:rFonts w:hint="eastAsia" w:ascii="仿宋" w:hAnsi="仿宋" w:eastAsia="仿宋" w:cs="仿宋"/>
                <w:bCs/>
                <w:color w:val="auto"/>
                <w:sz w:val="24"/>
                <w:szCs w:val="24"/>
                <w:highlight w:val="none"/>
                <w:u w:val="single"/>
              </w:rPr>
              <w:t>名称）</w:t>
            </w:r>
          </w:p>
        </w:tc>
      </w:tr>
      <w:tr w14:paraId="6B656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restart"/>
            <w:noWrap w:val="0"/>
            <w:vAlign w:val="center"/>
          </w:tcPr>
          <w:p w14:paraId="3F88F70B">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被授</w:t>
            </w:r>
          </w:p>
          <w:p w14:paraId="17AF7E7C">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权人</w:t>
            </w:r>
          </w:p>
        </w:tc>
        <w:tc>
          <w:tcPr>
            <w:tcW w:w="1660" w:type="dxa"/>
            <w:noWrap w:val="0"/>
            <w:vAlign w:val="center"/>
          </w:tcPr>
          <w:p w14:paraId="34544627">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姓    名</w:t>
            </w:r>
          </w:p>
        </w:tc>
        <w:tc>
          <w:tcPr>
            <w:tcW w:w="2961" w:type="dxa"/>
            <w:gridSpan w:val="2"/>
            <w:noWrap w:val="0"/>
            <w:vAlign w:val="center"/>
          </w:tcPr>
          <w:p w14:paraId="5BEFD9BA">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p>
        </w:tc>
        <w:tc>
          <w:tcPr>
            <w:tcW w:w="1386" w:type="dxa"/>
            <w:noWrap w:val="0"/>
            <w:vAlign w:val="center"/>
          </w:tcPr>
          <w:p w14:paraId="2C29D57C">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性    别</w:t>
            </w:r>
          </w:p>
        </w:tc>
        <w:tc>
          <w:tcPr>
            <w:tcW w:w="2311" w:type="dxa"/>
            <w:noWrap w:val="0"/>
            <w:vAlign w:val="center"/>
          </w:tcPr>
          <w:p w14:paraId="4D3FA898">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p>
        </w:tc>
      </w:tr>
      <w:tr w14:paraId="6F0BE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continue"/>
            <w:noWrap w:val="0"/>
            <w:vAlign w:val="top"/>
          </w:tcPr>
          <w:p w14:paraId="34A97BF0">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p>
        </w:tc>
        <w:tc>
          <w:tcPr>
            <w:tcW w:w="1660" w:type="dxa"/>
            <w:noWrap w:val="0"/>
            <w:vAlign w:val="center"/>
          </w:tcPr>
          <w:p w14:paraId="62CA5E72">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职    务</w:t>
            </w:r>
          </w:p>
        </w:tc>
        <w:tc>
          <w:tcPr>
            <w:tcW w:w="2961" w:type="dxa"/>
            <w:gridSpan w:val="2"/>
            <w:noWrap w:val="0"/>
            <w:vAlign w:val="center"/>
          </w:tcPr>
          <w:p w14:paraId="62CE8CE8">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p>
        </w:tc>
        <w:tc>
          <w:tcPr>
            <w:tcW w:w="1386" w:type="dxa"/>
            <w:noWrap w:val="0"/>
            <w:vAlign w:val="center"/>
          </w:tcPr>
          <w:p w14:paraId="3D22A818">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联系电话</w:t>
            </w:r>
          </w:p>
        </w:tc>
        <w:tc>
          <w:tcPr>
            <w:tcW w:w="2311" w:type="dxa"/>
            <w:noWrap w:val="0"/>
            <w:vAlign w:val="center"/>
          </w:tcPr>
          <w:p w14:paraId="129E17B5">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p>
        </w:tc>
      </w:tr>
      <w:tr w14:paraId="75F53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restart"/>
            <w:noWrap w:val="0"/>
            <w:vAlign w:val="top"/>
          </w:tcPr>
          <w:p w14:paraId="329095AE">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w:t>
            </w:r>
          </w:p>
          <w:p w14:paraId="436C9316">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w:t>
            </w:r>
          </w:p>
          <w:p w14:paraId="163437D8">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权</w:t>
            </w:r>
          </w:p>
          <w:p w14:paraId="1013F656">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w:t>
            </w:r>
          </w:p>
          <w:p w14:paraId="4C108424">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目</w:t>
            </w:r>
          </w:p>
          <w:p w14:paraId="6050F1E3">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与</w:t>
            </w:r>
          </w:p>
          <w:p w14:paraId="0586AB25">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内</w:t>
            </w:r>
          </w:p>
          <w:p w14:paraId="6DB4D389">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容</w:t>
            </w:r>
          </w:p>
        </w:tc>
        <w:tc>
          <w:tcPr>
            <w:tcW w:w="1660" w:type="dxa"/>
            <w:noWrap w:val="0"/>
            <w:vAlign w:val="top"/>
          </w:tcPr>
          <w:p w14:paraId="6F661132">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项目名称</w:t>
            </w:r>
          </w:p>
        </w:tc>
        <w:tc>
          <w:tcPr>
            <w:tcW w:w="6658" w:type="dxa"/>
            <w:gridSpan w:val="4"/>
            <w:noWrap w:val="0"/>
            <w:vAlign w:val="top"/>
          </w:tcPr>
          <w:p w14:paraId="5559DD63">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p>
        </w:tc>
      </w:tr>
      <w:tr w14:paraId="47E4F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continue"/>
            <w:noWrap w:val="0"/>
            <w:vAlign w:val="top"/>
          </w:tcPr>
          <w:p w14:paraId="24BCD8AA">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p>
        </w:tc>
        <w:tc>
          <w:tcPr>
            <w:tcW w:w="1660" w:type="dxa"/>
            <w:noWrap w:val="0"/>
            <w:vAlign w:val="top"/>
          </w:tcPr>
          <w:p w14:paraId="621914A6">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项目编号</w:t>
            </w:r>
          </w:p>
        </w:tc>
        <w:tc>
          <w:tcPr>
            <w:tcW w:w="6658" w:type="dxa"/>
            <w:gridSpan w:val="4"/>
            <w:noWrap w:val="0"/>
            <w:vAlign w:val="top"/>
          </w:tcPr>
          <w:p w14:paraId="2FD21F5A">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p>
        </w:tc>
      </w:tr>
      <w:tr w14:paraId="72BDD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782" w:type="dxa"/>
            <w:vMerge w:val="continue"/>
            <w:noWrap w:val="0"/>
            <w:vAlign w:val="top"/>
          </w:tcPr>
          <w:p w14:paraId="08D1BDFC">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p>
        </w:tc>
        <w:tc>
          <w:tcPr>
            <w:tcW w:w="1660" w:type="dxa"/>
            <w:noWrap w:val="0"/>
            <w:vAlign w:val="center"/>
          </w:tcPr>
          <w:p w14:paraId="27783AB9">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授权范围</w:t>
            </w:r>
          </w:p>
        </w:tc>
        <w:tc>
          <w:tcPr>
            <w:tcW w:w="6658" w:type="dxa"/>
            <w:gridSpan w:val="4"/>
            <w:noWrap w:val="0"/>
            <w:vAlign w:val="top"/>
          </w:tcPr>
          <w:p w14:paraId="52226D9B">
            <w:pPr>
              <w:tabs>
                <w:tab w:val="right" w:leader="dot" w:pos="9022"/>
              </w:tabs>
              <w:overflowPunct/>
              <w:topLinePunct w:val="0"/>
              <w:autoSpaceDE w:val="0"/>
              <w:autoSpaceDN w:val="0"/>
              <w:bidi w:val="0"/>
              <w:adjustRightInd w:val="0"/>
              <w:spacing w:beforeAutospacing="0" w:afterAutospacing="0"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全权办理本次</w:t>
            </w:r>
            <w:r>
              <w:rPr>
                <w:rFonts w:hint="eastAsia" w:ascii="仿宋" w:hAnsi="仿宋" w:eastAsia="仿宋" w:cs="仿宋"/>
                <w:bCs/>
                <w:color w:val="auto"/>
                <w:sz w:val="24"/>
                <w:szCs w:val="24"/>
                <w:highlight w:val="none"/>
                <w:lang w:eastAsia="zh-CN"/>
              </w:rPr>
              <w:t>采购项目</w:t>
            </w:r>
            <w:r>
              <w:rPr>
                <w:rFonts w:hint="eastAsia" w:ascii="仿宋" w:hAnsi="仿宋" w:eastAsia="仿宋" w:cs="仿宋"/>
                <w:bCs/>
                <w:color w:val="auto"/>
                <w:sz w:val="24"/>
                <w:szCs w:val="24"/>
                <w:highlight w:val="none"/>
              </w:rPr>
              <w:t>的</w:t>
            </w:r>
            <w:r>
              <w:rPr>
                <w:rFonts w:hint="eastAsia" w:ascii="仿宋" w:hAnsi="仿宋" w:eastAsia="仿宋" w:cs="仿宋"/>
                <w:bCs/>
                <w:color w:val="auto"/>
                <w:sz w:val="24"/>
                <w:szCs w:val="24"/>
                <w:highlight w:val="none"/>
                <w:lang w:eastAsia="zh-CN"/>
              </w:rPr>
              <w:t>磋商</w:t>
            </w:r>
            <w:r>
              <w:rPr>
                <w:rFonts w:hint="eastAsia" w:ascii="仿宋" w:hAnsi="仿宋" w:eastAsia="仿宋" w:cs="仿宋"/>
                <w:bCs/>
                <w:color w:val="auto"/>
                <w:sz w:val="24"/>
                <w:szCs w:val="24"/>
                <w:highlight w:val="none"/>
              </w:rPr>
              <w:t>、联系、洽谈、签约、执行等具体事务，签署全部有关文件、文书、协议及合同。</w:t>
            </w:r>
          </w:p>
        </w:tc>
      </w:tr>
      <w:tr w14:paraId="032F0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782" w:type="dxa"/>
            <w:vMerge w:val="continue"/>
            <w:noWrap w:val="0"/>
            <w:vAlign w:val="top"/>
          </w:tcPr>
          <w:p w14:paraId="116F0FE0">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p>
        </w:tc>
        <w:tc>
          <w:tcPr>
            <w:tcW w:w="1660" w:type="dxa"/>
            <w:noWrap w:val="0"/>
            <w:vAlign w:val="top"/>
          </w:tcPr>
          <w:p w14:paraId="314EE6BE">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法律责任</w:t>
            </w:r>
          </w:p>
        </w:tc>
        <w:tc>
          <w:tcPr>
            <w:tcW w:w="6658" w:type="dxa"/>
            <w:gridSpan w:val="4"/>
            <w:noWrap w:val="0"/>
            <w:vAlign w:val="top"/>
          </w:tcPr>
          <w:p w14:paraId="6EAD8B4F">
            <w:pPr>
              <w:tabs>
                <w:tab w:val="right" w:leader="dot" w:pos="9022"/>
              </w:tabs>
              <w:overflowPunct/>
              <w:topLinePunct w:val="0"/>
              <w:autoSpaceDE w:val="0"/>
              <w:autoSpaceDN w:val="0"/>
              <w:bidi w:val="0"/>
              <w:adjustRightInd w:val="0"/>
              <w:spacing w:beforeAutospacing="0" w:afterAutospacing="0"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w:t>
            </w:r>
            <w:r>
              <w:rPr>
                <w:rFonts w:hint="eastAsia" w:ascii="仿宋" w:hAnsi="仿宋" w:eastAsia="仿宋" w:cs="仿宋"/>
                <w:bCs/>
                <w:color w:val="auto"/>
                <w:sz w:val="24"/>
                <w:szCs w:val="24"/>
                <w:highlight w:val="none"/>
                <w:lang w:val="en-US" w:eastAsia="zh-CN"/>
              </w:rPr>
              <w:t>公</w:t>
            </w:r>
            <w:r>
              <w:rPr>
                <w:rFonts w:hint="eastAsia" w:ascii="仿宋" w:hAnsi="仿宋" w:eastAsia="仿宋" w:cs="仿宋"/>
                <w:bCs/>
                <w:color w:val="auto"/>
                <w:sz w:val="24"/>
                <w:szCs w:val="24"/>
                <w:highlight w:val="none"/>
              </w:rPr>
              <w:t>司对被授权人在本项目中</w:t>
            </w:r>
            <w:r>
              <w:rPr>
                <w:rFonts w:hint="eastAsia" w:ascii="仿宋" w:hAnsi="仿宋" w:eastAsia="仿宋" w:cs="仿宋"/>
                <w:bCs/>
                <w:color w:val="auto"/>
                <w:sz w:val="24"/>
                <w:szCs w:val="24"/>
                <w:highlight w:val="none"/>
                <w:lang w:val="en-US" w:eastAsia="zh-CN"/>
              </w:rPr>
              <w:t>所实施的代理行为</w:t>
            </w:r>
            <w:r>
              <w:rPr>
                <w:rFonts w:hint="eastAsia" w:ascii="仿宋" w:hAnsi="仿宋" w:eastAsia="仿宋" w:cs="仿宋"/>
                <w:bCs/>
                <w:color w:val="auto"/>
                <w:sz w:val="24"/>
                <w:szCs w:val="24"/>
                <w:highlight w:val="none"/>
              </w:rPr>
              <w:t>承担</w:t>
            </w:r>
            <w:r>
              <w:rPr>
                <w:rFonts w:hint="eastAsia" w:ascii="仿宋" w:hAnsi="仿宋" w:eastAsia="仿宋" w:cs="仿宋"/>
                <w:bCs/>
                <w:color w:val="auto"/>
                <w:sz w:val="24"/>
                <w:szCs w:val="24"/>
                <w:highlight w:val="none"/>
                <w:lang w:val="en-US" w:eastAsia="zh-CN"/>
              </w:rPr>
              <w:t>全部</w:t>
            </w:r>
            <w:r>
              <w:rPr>
                <w:rFonts w:hint="eastAsia" w:ascii="仿宋" w:hAnsi="仿宋" w:eastAsia="仿宋" w:cs="仿宋"/>
                <w:bCs/>
                <w:color w:val="auto"/>
                <w:sz w:val="24"/>
                <w:szCs w:val="24"/>
                <w:highlight w:val="none"/>
              </w:rPr>
              <w:t>法律责任。</w:t>
            </w:r>
          </w:p>
        </w:tc>
      </w:tr>
      <w:tr w14:paraId="33005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continue"/>
            <w:noWrap w:val="0"/>
            <w:vAlign w:val="top"/>
          </w:tcPr>
          <w:p w14:paraId="663F884C">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p>
        </w:tc>
        <w:tc>
          <w:tcPr>
            <w:tcW w:w="1660" w:type="dxa"/>
            <w:noWrap w:val="0"/>
            <w:vAlign w:val="center"/>
          </w:tcPr>
          <w:p w14:paraId="66F4BBA0">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授权期限</w:t>
            </w:r>
          </w:p>
        </w:tc>
        <w:tc>
          <w:tcPr>
            <w:tcW w:w="6658" w:type="dxa"/>
            <w:gridSpan w:val="4"/>
            <w:noWrap w:val="0"/>
            <w:vAlign w:val="center"/>
          </w:tcPr>
          <w:p w14:paraId="649CBC2F">
            <w:pPr>
              <w:tabs>
                <w:tab w:val="right" w:leader="dot" w:pos="9022"/>
              </w:tabs>
              <w:overflowPunct/>
              <w:topLinePunct w:val="0"/>
              <w:autoSpaceDE w:val="0"/>
              <w:autoSpaceDN w:val="0"/>
              <w:bidi w:val="0"/>
              <w:adjustRightInd w:val="0"/>
              <w:spacing w:beforeAutospacing="0" w:afterAutospacing="0"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本授权书自</w:t>
            </w:r>
            <w:r>
              <w:rPr>
                <w:rFonts w:hint="eastAsia" w:ascii="仿宋" w:hAnsi="仿宋" w:eastAsia="仿宋" w:cs="仿宋"/>
                <w:bCs/>
                <w:color w:val="auto"/>
                <w:sz w:val="24"/>
                <w:szCs w:val="24"/>
                <w:highlight w:val="none"/>
                <w:lang w:eastAsia="zh-CN"/>
              </w:rPr>
              <w:t>磋商会议</w:t>
            </w:r>
            <w:r>
              <w:rPr>
                <w:rFonts w:hint="eastAsia" w:ascii="仿宋" w:hAnsi="仿宋" w:eastAsia="仿宋" w:cs="仿宋"/>
                <w:bCs/>
                <w:color w:val="auto"/>
                <w:sz w:val="24"/>
                <w:szCs w:val="24"/>
                <w:highlight w:val="none"/>
              </w:rPr>
              <w:t>之日</w:t>
            </w:r>
            <w:r>
              <w:rPr>
                <w:rFonts w:hint="eastAsia" w:ascii="仿宋" w:hAnsi="仿宋" w:eastAsia="仿宋" w:cs="仿宋"/>
                <w:bCs/>
                <w:color w:val="auto"/>
                <w:sz w:val="24"/>
                <w:szCs w:val="24"/>
                <w:highlight w:val="none"/>
                <w:lang w:eastAsia="zh-CN"/>
              </w:rPr>
              <w:t>起计算</w:t>
            </w:r>
            <w:r>
              <w:rPr>
                <w:rFonts w:hint="eastAsia" w:ascii="仿宋" w:hAnsi="仿宋" w:eastAsia="仿宋" w:cs="仿宋"/>
                <w:bCs/>
                <w:color w:val="auto"/>
                <w:sz w:val="24"/>
                <w:szCs w:val="24"/>
                <w:highlight w:val="none"/>
              </w:rPr>
              <w:t>有效期为90天。</w:t>
            </w:r>
          </w:p>
        </w:tc>
      </w:tr>
      <w:tr w14:paraId="513BB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4318" w:type="dxa"/>
            <w:gridSpan w:val="3"/>
            <w:noWrap w:val="0"/>
            <w:vAlign w:val="top"/>
          </w:tcPr>
          <w:p w14:paraId="14E3C440">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被授权人身份证复印件</w:t>
            </w:r>
          </w:p>
        </w:tc>
        <w:tc>
          <w:tcPr>
            <w:tcW w:w="4782" w:type="dxa"/>
            <w:gridSpan w:val="3"/>
            <w:vMerge w:val="restart"/>
            <w:noWrap w:val="0"/>
            <w:vAlign w:val="top"/>
          </w:tcPr>
          <w:p w14:paraId="78AF89F4">
            <w:pPr>
              <w:tabs>
                <w:tab w:val="right" w:leader="dot" w:pos="9022"/>
              </w:tabs>
              <w:overflowPunct/>
              <w:topLinePunct w:val="0"/>
              <w:autoSpaceDE w:val="0"/>
              <w:autoSpaceDN w:val="0"/>
              <w:bidi w:val="0"/>
              <w:adjustRightInd w:val="0"/>
              <w:snapToGrid w:val="0"/>
              <w:spacing w:beforeAutospacing="0" w:afterAutospacing="0" w:line="360" w:lineRule="auto"/>
              <w:rPr>
                <w:rFonts w:hint="eastAsia" w:ascii="仿宋" w:hAnsi="仿宋" w:eastAsia="仿宋" w:cs="仿宋"/>
                <w:bCs/>
                <w:color w:val="auto"/>
                <w:sz w:val="24"/>
                <w:szCs w:val="24"/>
                <w:highlight w:val="none"/>
              </w:rPr>
            </w:pPr>
          </w:p>
          <w:p w14:paraId="23FF05AD">
            <w:pPr>
              <w:tabs>
                <w:tab w:val="right" w:leader="dot" w:pos="9022"/>
              </w:tabs>
              <w:overflowPunct/>
              <w:topLinePunct w:val="0"/>
              <w:autoSpaceDE w:val="0"/>
              <w:autoSpaceDN w:val="0"/>
              <w:bidi w:val="0"/>
              <w:adjustRightInd w:val="0"/>
              <w:snapToGrid w:val="0"/>
              <w:spacing w:beforeAutospacing="0" w:afterAutospacing="0" w:line="360" w:lineRule="auto"/>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法定代表人签字或盖章：</w:t>
            </w:r>
          </w:p>
          <w:p w14:paraId="00F4327E">
            <w:pPr>
              <w:tabs>
                <w:tab w:val="right" w:leader="dot" w:pos="9022"/>
              </w:tabs>
              <w:overflowPunct/>
              <w:topLinePunct w:val="0"/>
              <w:autoSpaceDE w:val="0"/>
              <w:autoSpaceDN w:val="0"/>
              <w:bidi w:val="0"/>
              <w:adjustRightInd w:val="0"/>
              <w:snapToGrid w:val="0"/>
              <w:spacing w:beforeAutospacing="0" w:afterAutospacing="0" w:line="360" w:lineRule="auto"/>
              <w:rPr>
                <w:rFonts w:hint="eastAsia" w:ascii="仿宋" w:hAnsi="仿宋" w:eastAsia="仿宋" w:cs="仿宋"/>
                <w:bCs/>
                <w:color w:val="auto"/>
                <w:sz w:val="24"/>
                <w:szCs w:val="24"/>
                <w:highlight w:val="none"/>
              </w:rPr>
            </w:pPr>
          </w:p>
          <w:p w14:paraId="5DB28D00">
            <w:pPr>
              <w:tabs>
                <w:tab w:val="right" w:leader="dot" w:pos="9022"/>
              </w:tabs>
              <w:overflowPunct/>
              <w:topLinePunct w:val="0"/>
              <w:autoSpaceDE w:val="0"/>
              <w:autoSpaceDN w:val="0"/>
              <w:bidi w:val="0"/>
              <w:adjustRightInd w:val="0"/>
              <w:snapToGrid w:val="0"/>
              <w:spacing w:beforeAutospacing="0" w:afterAutospacing="0"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被授权人签字或盖章：</w:t>
            </w:r>
          </w:p>
        </w:tc>
      </w:tr>
      <w:tr w14:paraId="69171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jc w:val="center"/>
        </w:trPr>
        <w:tc>
          <w:tcPr>
            <w:tcW w:w="4318" w:type="dxa"/>
            <w:gridSpan w:val="3"/>
            <w:vMerge w:val="restart"/>
            <w:noWrap w:val="0"/>
            <w:vAlign w:val="center"/>
          </w:tcPr>
          <w:p w14:paraId="3B592CB7">
            <w:pPr>
              <w:tabs>
                <w:tab w:val="right" w:leader="dot" w:pos="9022"/>
              </w:tabs>
              <w:overflowPunct/>
              <w:topLinePunct w:val="0"/>
              <w:autoSpaceDE w:val="0"/>
              <w:autoSpaceDN w:val="0"/>
              <w:bidi w:val="0"/>
              <w:adjustRightIn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pacing w:val="-4"/>
                <w:sz w:val="24"/>
                <w:szCs w:val="24"/>
                <w:highlight w:val="none"/>
              </w:rPr>
              <w:t>身份证（国徽面、人像面）</w:t>
            </w:r>
          </w:p>
        </w:tc>
        <w:tc>
          <w:tcPr>
            <w:tcW w:w="4782" w:type="dxa"/>
            <w:gridSpan w:val="3"/>
            <w:vMerge w:val="continue"/>
            <w:noWrap w:val="0"/>
            <w:vAlign w:val="top"/>
          </w:tcPr>
          <w:p w14:paraId="49105FBC">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仿宋" w:hAnsi="仿宋" w:eastAsia="仿宋" w:cs="仿宋"/>
                <w:bCs/>
                <w:color w:val="auto"/>
                <w:sz w:val="24"/>
                <w:szCs w:val="24"/>
                <w:highlight w:val="none"/>
              </w:rPr>
            </w:pPr>
          </w:p>
        </w:tc>
      </w:tr>
      <w:tr w14:paraId="653E2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7" w:hRule="atLeast"/>
          <w:jc w:val="center"/>
        </w:trPr>
        <w:tc>
          <w:tcPr>
            <w:tcW w:w="4318" w:type="dxa"/>
            <w:gridSpan w:val="3"/>
            <w:vMerge w:val="continue"/>
            <w:noWrap w:val="0"/>
            <w:vAlign w:val="top"/>
          </w:tcPr>
          <w:p w14:paraId="30CD9AE2">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仿宋" w:hAnsi="仿宋" w:eastAsia="仿宋" w:cs="仿宋"/>
                <w:bCs/>
                <w:color w:val="auto"/>
                <w:sz w:val="24"/>
                <w:szCs w:val="24"/>
                <w:highlight w:val="none"/>
              </w:rPr>
            </w:pPr>
          </w:p>
        </w:tc>
        <w:tc>
          <w:tcPr>
            <w:tcW w:w="4782" w:type="dxa"/>
            <w:gridSpan w:val="3"/>
            <w:noWrap w:val="0"/>
            <w:vAlign w:val="top"/>
          </w:tcPr>
          <w:p w14:paraId="56C6A006">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仿宋" w:hAnsi="仿宋" w:eastAsia="仿宋" w:cs="仿宋"/>
                <w:bCs/>
                <w:color w:val="auto"/>
                <w:sz w:val="24"/>
                <w:szCs w:val="24"/>
                <w:highlight w:val="none"/>
              </w:rPr>
            </w:pPr>
          </w:p>
          <w:p w14:paraId="36BD036C">
            <w:pPr>
              <w:tabs>
                <w:tab w:val="right" w:leader="dot" w:pos="9022"/>
              </w:tabs>
              <w:overflowPunct/>
              <w:topLinePunct w:val="0"/>
              <w:autoSpaceDE w:val="0"/>
              <w:autoSpaceDN w:val="0"/>
              <w:bidi w:val="0"/>
              <w:adjustRightInd w:val="0"/>
              <w:snapToGrid w:val="0"/>
              <w:spacing w:beforeAutospacing="0" w:afterAutospacing="0"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w:t>
            </w:r>
          </w:p>
          <w:p w14:paraId="0DD8AE0E">
            <w:pPr>
              <w:pStyle w:val="4"/>
              <w:overflowPunct/>
              <w:topLinePunct w:val="0"/>
              <w:bidi w:val="0"/>
              <w:spacing w:beforeAutospacing="0" w:after="0" w:afterAutospacing="0" w:line="360" w:lineRule="auto"/>
              <w:rPr>
                <w:rFonts w:hint="eastAsia" w:ascii="仿宋" w:hAnsi="仿宋" w:eastAsia="仿宋" w:cs="仿宋"/>
                <w:color w:val="auto"/>
              </w:rPr>
            </w:pPr>
          </w:p>
          <w:p w14:paraId="300A3DF0">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公章）</w:t>
            </w:r>
          </w:p>
          <w:p w14:paraId="062FF66D">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仿宋" w:hAnsi="仿宋" w:eastAsia="仿宋" w:cs="仿宋"/>
                <w:bCs/>
                <w:color w:val="auto"/>
                <w:sz w:val="24"/>
                <w:szCs w:val="24"/>
                <w:highlight w:val="none"/>
              </w:rPr>
            </w:pPr>
          </w:p>
          <w:p w14:paraId="6278D04F">
            <w:pPr>
              <w:pStyle w:val="4"/>
              <w:overflowPunct/>
              <w:topLinePunct w:val="0"/>
              <w:bidi w:val="0"/>
              <w:spacing w:beforeAutospacing="0" w:after="0" w:afterAutospacing="0" w:line="360" w:lineRule="auto"/>
              <w:rPr>
                <w:rFonts w:hint="eastAsia" w:ascii="仿宋" w:hAnsi="仿宋" w:eastAsia="仿宋" w:cs="仿宋"/>
                <w:color w:val="auto"/>
              </w:rPr>
            </w:pPr>
          </w:p>
          <w:p w14:paraId="0A185D3F">
            <w:pPr>
              <w:tabs>
                <w:tab w:val="right" w:leader="dot" w:pos="9022"/>
              </w:tabs>
              <w:overflowPunct/>
              <w:topLinePunct w:val="0"/>
              <w:autoSpaceDE w:val="0"/>
              <w:autoSpaceDN w:val="0"/>
              <w:bidi w:val="0"/>
              <w:adjustRightInd w:val="0"/>
              <w:snapToGrid w:val="0"/>
              <w:spacing w:beforeAutospacing="0" w:afterAutospacing="0"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 xml:space="preserve">                  </w:t>
            </w:r>
            <w:r>
              <w:rPr>
                <w:rFonts w:hint="eastAsia" w:ascii="仿宋" w:hAnsi="仿宋" w:eastAsia="仿宋" w:cs="仿宋"/>
                <w:bCs/>
                <w:color w:val="auto"/>
                <w:sz w:val="24"/>
                <w:szCs w:val="24"/>
                <w:highlight w:val="none"/>
              </w:rPr>
              <w:t>年  月  日</w:t>
            </w:r>
          </w:p>
        </w:tc>
      </w:tr>
    </w:tbl>
    <w:p w14:paraId="67A07180">
      <w:pPr>
        <w:overflowPunct/>
        <w:topLinePunct w:val="0"/>
        <w:bidi w:val="0"/>
        <w:adjustRightInd w:val="0"/>
        <w:snapToGrid w:val="0"/>
        <w:spacing w:beforeAutospacing="0" w:afterAutospacing="0" w:line="360" w:lineRule="auto"/>
        <w:ind w:firstLine="480" w:firstLineChars="200"/>
        <w:rPr>
          <w:rFonts w:hint="eastAsia" w:ascii="仿宋" w:hAnsi="仿宋" w:eastAsia="仿宋" w:cs="仿宋"/>
          <w:color w:val="auto"/>
          <w:sz w:val="24"/>
          <w:szCs w:val="24"/>
        </w:rPr>
      </w:pPr>
    </w:p>
    <w:p w14:paraId="5776FB26">
      <w:pPr>
        <w:rPr>
          <w:rFonts w:hint="eastAsia" w:ascii="仿宋" w:hAnsi="仿宋" w:eastAsia="仿宋" w:cs="仿宋"/>
          <w:b/>
          <w:bCs w:val="0"/>
          <w:color w:val="auto"/>
          <w:sz w:val="24"/>
          <w:szCs w:val="24"/>
          <w:lang w:eastAsia="zh-CN"/>
        </w:rPr>
      </w:pPr>
      <w:r>
        <w:rPr>
          <w:rFonts w:hint="eastAsia" w:ascii="仿宋" w:hAnsi="仿宋" w:eastAsia="仿宋" w:cs="仿宋"/>
          <w:b/>
          <w:bCs w:val="0"/>
          <w:color w:val="auto"/>
          <w:sz w:val="24"/>
          <w:szCs w:val="24"/>
          <w:lang w:eastAsia="zh-CN"/>
        </w:rPr>
        <w:br w:type="page"/>
      </w:r>
    </w:p>
    <w:p w14:paraId="4C855D55">
      <w:pPr>
        <w:rPr>
          <w:rFonts w:hint="eastAsia" w:ascii="仿宋" w:hAnsi="仿宋" w:eastAsia="仿宋" w:cs="仿宋"/>
          <w:b/>
          <w:bCs/>
          <w:color w:val="auto"/>
          <w:spacing w:val="4"/>
          <w:sz w:val="24"/>
          <w:szCs w:val="24"/>
          <w:highlight w:val="none"/>
          <w:lang w:eastAsia="zh-CN"/>
        </w:rPr>
      </w:pPr>
      <w:r>
        <w:rPr>
          <w:rFonts w:hint="eastAsia" w:ascii="仿宋" w:hAnsi="仿宋" w:eastAsia="仿宋" w:cs="仿宋"/>
          <w:b/>
          <w:bCs w:val="0"/>
          <w:color w:val="auto"/>
          <w:sz w:val="24"/>
          <w:szCs w:val="24"/>
          <w:lang w:eastAsia="zh-CN"/>
        </w:rPr>
        <w:t>附件三：</w:t>
      </w:r>
      <w:r>
        <w:rPr>
          <w:rFonts w:hint="eastAsia" w:ascii="仿宋" w:hAnsi="仿宋" w:eastAsia="仿宋" w:cs="仿宋"/>
          <w:b/>
          <w:bCs/>
          <w:color w:val="auto"/>
          <w:spacing w:val="4"/>
          <w:sz w:val="24"/>
          <w:szCs w:val="24"/>
          <w:highlight w:val="none"/>
        </w:rPr>
        <w:t>中小企业声明函</w:t>
      </w:r>
    </w:p>
    <w:p w14:paraId="11B3045A">
      <w:pPr>
        <w:rPr>
          <w:rFonts w:hint="eastAsia" w:ascii="仿宋" w:hAnsi="仿宋" w:eastAsia="仿宋" w:cs="仿宋"/>
          <w:b/>
          <w:bCs/>
          <w:color w:val="auto"/>
          <w:spacing w:val="4"/>
          <w:sz w:val="24"/>
          <w:szCs w:val="24"/>
          <w:highlight w:val="none"/>
        </w:rPr>
      </w:pPr>
    </w:p>
    <w:p w14:paraId="3064B9A8">
      <w:pPr>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中小企业声明函（服务）</w:t>
      </w:r>
    </w:p>
    <w:p w14:paraId="7CA2BD76">
      <w:pPr>
        <w:spacing w:line="360" w:lineRule="auto"/>
        <w:ind w:firstLine="715" w:firstLineChars="298"/>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本公司（联合体）郑重声明，根据《政府采购促进中小企业发展管理办法》（财库﹝2020﹞46 号）的规定，本公司 （联合体）参加</w:t>
      </w:r>
      <w:r>
        <w:rPr>
          <w:rFonts w:hint="eastAsia" w:ascii="仿宋" w:hAnsi="仿宋" w:eastAsia="仿宋" w:cs="仿宋"/>
          <w:bCs/>
          <w:color w:val="auto"/>
          <w:sz w:val="24"/>
          <w:highlight w:val="none"/>
          <w:u w:val="single"/>
        </w:rPr>
        <w:t xml:space="preserve">（单位名称） </w:t>
      </w:r>
      <w:r>
        <w:rPr>
          <w:rFonts w:hint="eastAsia" w:ascii="仿宋" w:hAnsi="仿宋" w:eastAsia="仿宋" w:cs="仿宋"/>
          <w:bCs/>
          <w:color w:val="auto"/>
          <w:sz w:val="24"/>
          <w:highlight w:val="none"/>
        </w:rPr>
        <w:t>的</w:t>
      </w:r>
      <w:r>
        <w:rPr>
          <w:rFonts w:hint="eastAsia" w:ascii="仿宋" w:hAnsi="仿宋" w:eastAsia="仿宋" w:cs="仿宋"/>
          <w:bCs/>
          <w:color w:val="auto"/>
          <w:sz w:val="24"/>
          <w:highlight w:val="none"/>
          <w:u w:val="single"/>
        </w:rPr>
        <w:t>（项目名称）</w:t>
      </w:r>
      <w:r>
        <w:rPr>
          <w:rFonts w:hint="eastAsia" w:ascii="仿宋" w:hAnsi="仿宋" w:eastAsia="仿宋" w:cs="仿宋"/>
          <w:bCs/>
          <w:color w:val="auto"/>
          <w:sz w:val="24"/>
          <w:highlight w:val="none"/>
        </w:rPr>
        <w:t>采购活动，服务的单位全部由符合政策要求的中小企业承接。相关企业（含联合体中的中小企业、签订分包意向协议的中小企业）的具体情况如下：</w:t>
      </w:r>
    </w:p>
    <w:p w14:paraId="23FDFF3A">
      <w:pPr>
        <w:numPr>
          <w:ilvl w:val="0"/>
          <w:numId w:val="1"/>
        </w:numPr>
        <w:spacing w:line="360" w:lineRule="auto"/>
        <w:ind w:firstLine="475" w:firstLineChars="198"/>
        <w:rPr>
          <w:rFonts w:hint="eastAsia" w:ascii="仿宋" w:hAnsi="仿宋" w:eastAsia="仿宋" w:cs="仿宋"/>
          <w:bCs/>
          <w:color w:val="auto"/>
          <w:sz w:val="24"/>
          <w:highlight w:val="none"/>
        </w:rPr>
      </w:pPr>
      <w:r>
        <w:rPr>
          <w:rFonts w:hint="eastAsia" w:ascii="仿宋" w:hAnsi="仿宋" w:eastAsia="仿宋" w:cs="仿宋"/>
          <w:bCs/>
          <w:color w:val="auto"/>
          <w:sz w:val="24"/>
          <w:highlight w:val="none"/>
          <w:u w:val="single"/>
        </w:rPr>
        <w:t xml:space="preserve">（标的名称） </w:t>
      </w:r>
      <w:r>
        <w:rPr>
          <w:rFonts w:hint="eastAsia" w:ascii="仿宋" w:hAnsi="仿宋" w:eastAsia="仿宋" w:cs="仿宋"/>
          <w:bCs/>
          <w:color w:val="auto"/>
          <w:sz w:val="24"/>
          <w:highlight w:val="none"/>
        </w:rPr>
        <w:t>，属于</w:t>
      </w:r>
      <w:r>
        <w:rPr>
          <w:rFonts w:hint="eastAsia" w:ascii="仿宋" w:hAnsi="仿宋" w:eastAsia="仿宋" w:cs="仿宋"/>
          <w:bCs/>
          <w:color w:val="auto"/>
          <w:sz w:val="24"/>
          <w:highlight w:val="none"/>
          <w:u w:val="single"/>
        </w:rPr>
        <w:t>（采购文件中明确的所属行业）</w:t>
      </w:r>
      <w:r>
        <w:rPr>
          <w:rFonts w:hint="eastAsia" w:ascii="仿宋" w:hAnsi="仿宋" w:eastAsia="仿宋" w:cs="仿宋"/>
          <w:bCs/>
          <w:color w:val="auto"/>
          <w:sz w:val="24"/>
          <w:highlight w:val="none"/>
        </w:rPr>
        <w:t>； 承接企业为</w:t>
      </w:r>
      <w:r>
        <w:rPr>
          <w:rFonts w:hint="eastAsia" w:ascii="仿宋" w:hAnsi="仿宋" w:eastAsia="仿宋" w:cs="仿宋"/>
          <w:bCs/>
          <w:color w:val="auto"/>
          <w:sz w:val="24"/>
          <w:highlight w:val="none"/>
          <w:u w:val="single"/>
        </w:rPr>
        <w:t>（企业名称）</w:t>
      </w:r>
      <w:r>
        <w:rPr>
          <w:rFonts w:hint="eastAsia" w:ascii="仿宋" w:hAnsi="仿宋" w:eastAsia="仿宋" w:cs="仿宋"/>
          <w:bCs/>
          <w:color w:val="auto"/>
          <w:sz w:val="24"/>
          <w:highlight w:val="none"/>
        </w:rPr>
        <w:t>，从业人员</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人，营业收入为</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万元，资产总额为</w:t>
      </w:r>
    </w:p>
    <w:p w14:paraId="690E6BFC">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万元</w:t>
      </w:r>
      <w:r>
        <w:rPr>
          <w:rFonts w:hint="eastAsia" w:ascii="仿宋" w:hAnsi="仿宋" w:eastAsia="仿宋" w:cs="仿宋"/>
          <w:bCs/>
          <w:color w:val="auto"/>
          <w:sz w:val="24"/>
          <w:szCs w:val="24"/>
          <w:highlight w:val="none"/>
        </w:rPr>
        <w:t>¹</w:t>
      </w:r>
      <w:r>
        <w:rPr>
          <w:rFonts w:hint="eastAsia" w:ascii="仿宋" w:hAnsi="仿宋" w:eastAsia="仿宋" w:cs="仿宋"/>
          <w:bCs/>
          <w:color w:val="auto"/>
          <w:sz w:val="24"/>
          <w:highlight w:val="none"/>
        </w:rPr>
        <w:t>，属于</w:t>
      </w:r>
      <w:r>
        <w:rPr>
          <w:rFonts w:hint="eastAsia" w:ascii="仿宋" w:hAnsi="仿宋" w:eastAsia="仿宋" w:cs="仿宋"/>
          <w:bCs/>
          <w:color w:val="auto"/>
          <w:sz w:val="24"/>
          <w:highlight w:val="none"/>
          <w:u w:val="single"/>
        </w:rPr>
        <w:t>【     】（中型企业、小型企业、微型企业）</w:t>
      </w:r>
      <w:r>
        <w:rPr>
          <w:rFonts w:hint="eastAsia" w:ascii="仿宋" w:hAnsi="仿宋" w:eastAsia="仿宋" w:cs="仿宋"/>
          <w:bCs/>
          <w:color w:val="auto"/>
          <w:sz w:val="24"/>
          <w:highlight w:val="none"/>
        </w:rPr>
        <w:t xml:space="preserve">； </w:t>
      </w:r>
    </w:p>
    <w:p w14:paraId="08E116B0">
      <w:pPr>
        <w:numPr>
          <w:ilvl w:val="0"/>
          <w:numId w:val="1"/>
        </w:numPr>
        <w:spacing w:line="360" w:lineRule="auto"/>
        <w:ind w:firstLine="475" w:firstLineChars="198"/>
        <w:rPr>
          <w:rFonts w:hint="eastAsia" w:ascii="仿宋" w:hAnsi="仿宋" w:eastAsia="仿宋" w:cs="仿宋"/>
          <w:bCs/>
          <w:color w:val="auto"/>
          <w:sz w:val="24"/>
          <w:highlight w:val="none"/>
        </w:rPr>
      </w:pPr>
      <w:r>
        <w:rPr>
          <w:rFonts w:hint="eastAsia" w:ascii="仿宋" w:hAnsi="仿宋" w:eastAsia="仿宋" w:cs="仿宋"/>
          <w:bCs/>
          <w:color w:val="auto"/>
          <w:sz w:val="24"/>
          <w:highlight w:val="none"/>
          <w:u w:val="single"/>
        </w:rPr>
        <w:t xml:space="preserve">（标的名称） </w:t>
      </w:r>
      <w:r>
        <w:rPr>
          <w:rFonts w:hint="eastAsia" w:ascii="仿宋" w:hAnsi="仿宋" w:eastAsia="仿宋" w:cs="仿宋"/>
          <w:bCs/>
          <w:color w:val="auto"/>
          <w:sz w:val="24"/>
          <w:highlight w:val="none"/>
        </w:rPr>
        <w:t>，属于</w:t>
      </w:r>
      <w:r>
        <w:rPr>
          <w:rFonts w:hint="eastAsia" w:ascii="仿宋" w:hAnsi="仿宋" w:eastAsia="仿宋" w:cs="仿宋"/>
          <w:bCs/>
          <w:color w:val="auto"/>
          <w:sz w:val="24"/>
          <w:highlight w:val="none"/>
          <w:u w:val="single"/>
        </w:rPr>
        <w:t>（采购文件中明确的所属行业）</w:t>
      </w:r>
      <w:r>
        <w:rPr>
          <w:rFonts w:hint="eastAsia" w:ascii="仿宋" w:hAnsi="仿宋" w:eastAsia="仿宋" w:cs="仿宋"/>
          <w:bCs/>
          <w:color w:val="auto"/>
          <w:sz w:val="24"/>
          <w:highlight w:val="none"/>
        </w:rPr>
        <w:t>； 承接企业为</w:t>
      </w:r>
      <w:r>
        <w:rPr>
          <w:rFonts w:hint="eastAsia" w:ascii="仿宋" w:hAnsi="仿宋" w:eastAsia="仿宋" w:cs="仿宋"/>
          <w:bCs/>
          <w:color w:val="auto"/>
          <w:sz w:val="24"/>
          <w:highlight w:val="none"/>
          <w:u w:val="single"/>
        </w:rPr>
        <w:t>（企业名称）</w:t>
      </w:r>
      <w:r>
        <w:rPr>
          <w:rFonts w:hint="eastAsia" w:ascii="仿宋" w:hAnsi="仿宋" w:eastAsia="仿宋" w:cs="仿宋"/>
          <w:bCs/>
          <w:color w:val="auto"/>
          <w:sz w:val="24"/>
          <w:highlight w:val="none"/>
        </w:rPr>
        <w:t>，从业人员</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人，营业收入为</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万元，资产总额为</w:t>
      </w:r>
    </w:p>
    <w:p w14:paraId="287963F8">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万元，属于</w:t>
      </w:r>
      <w:r>
        <w:rPr>
          <w:rFonts w:hint="eastAsia" w:ascii="仿宋" w:hAnsi="仿宋" w:eastAsia="仿宋" w:cs="仿宋"/>
          <w:bCs/>
          <w:color w:val="auto"/>
          <w:sz w:val="24"/>
          <w:highlight w:val="none"/>
          <w:u w:val="single"/>
        </w:rPr>
        <w:t>【     】（中型企业、小型企业、微型企业）；</w:t>
      </w:r>
    </w:p>
    <w:p w14:paraId="6C83F8B5">
      <w:pPr>
        <w:spacing w:line="360" w:lineRule="auto"/>
        <w:ind w:firstLine="475" w:firstLineChars="198"/>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p>
    <w:p w14:paraId="326FDD86">
      <w:pPr>
        <w:spacing w:line="360" w:lineRule="auto"/>
        <w:ind w:firstLine="475" w:firstLineChars="198"/>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以上企业，不属于大企业的分支机构，不存在控股股东为大企业的情形，也不存在与大企业的负责人为同一人的情形。</w:t>
      </w:r>
    </w:p>
    <w:p w14:paraId="16E3057F">
      <w:pPr>
        <w:spacing w:line="360" w:lineRule="auto"/>
        <w:ind w:firstLine="475" w:firstLineChars="198"/>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本企业对上述声明内容的真实性负责。如有虚假，将依法承担相应责任。</w:t>
      </w:r>
    </w:p>
    <w:p w14:paraId="02E78191">
      <w:pPr>
        <w:spacing w:line="480" w:lineRule="exact"/>
        <w:ind w:firstLine="480" w:firstLineChars="200"/>
        <w:jc w:val="right"/>
        <w:rPr>
          <w:rFonts w:hint="eastAsia" w:ascii="仿宋" w:hAnsi="仿宋" w:eastAsia="仿宋" w:cs="仿宋"/>
          <w:bCs/>
          <w:color w:val="auto"/>
          <w:sz w:val="24"/>
          <w:szCs w:val="24"/>
          <w:highlight w:val="none"/>
        </w:rPr>
      </w:pPr>
    </w:p>
    <w:p w14:paraId="1A1426E4">
      <w:pPr>
        <w:spacing w:line="480" w:lineRule="exact"/>
        <w:ind w:firstLine="480" w:firstLineChars="20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企业名称（盖章）：</w:t>
      </w:r>
    </w:p>
    <w:p w14:paraId="01D7B4CA">
      <w:pPr>
        <w:spacing w:line="480" w:lineRule="exact"/>
        <w:ind w:firstLine="480" w:firstLineChars="20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日期：</w:t>
      </w:r>
    </w:p>
    <w:p w14:paraId="30FFA1E4">
      <w:pPr>
        <w:spacing w:line="48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注：¹从业人员、营业收入、资产总额填报上一年度数据，无上一年度数据的新成立企业可不填报。</w:t>
      </w:r>
    </w:p>
    <w:p w14:paraId="7A68A669">
      <w:pPr>
        <w:jc w:val="left"/>
        <w:rPr>
          <w:rFonts w:hint="eastAsia" w:ascii="仿宋" w:hAnsi="仿宋" w:eastAsia="仿宋" w:cs="仿宋"/>
          <w:b/>
          <w:bCs/>
          <w:color w:val="auto"/>
          <w:szCs w:val="21"/>
          <w:highlight w:val="none"/>
        </w:rPr>
      </w:pPr>
      <w:r>
        <w:rPr>
          <w:rFonts w:hint="eastAsia" w:ascii="仿宋" w:hAnsi="仿宋" w:eastAsia="仿宋" w:cs="仿宋"/>
          <w:b/>
          <w:bCs/>
          <w:color w:val="auto"/>
          <w:sz w:val="32"/>
          <w:szCs w:val="32"/>
          <w:highlight w:val="none"/>
        </w:rPr>
        <w:t xml:space="preserve">  </w:t>
      </w:r>
      <w:r>
        <w:rPr>
          <w:rFonts w:hint="eastAsia" w:ascii="仿宋" w:hAnsi="仿宋" w:eastAsia="仿宋" w:cs="仿宋"/>
          <w:b/>
          <w:bCs/>
          <w:color w:val="auto"/>
          <w:szCs w:val="21"/>
          <w:highlight w:val="none"/>
        </w:rPr>
        <w:t xml:space="preserve"> </w:t>
      </w:r>
    </w:p>
    <w:p w14:paraId="7350260D">
      <w:pPr>
        <w:jc w:val="left"/>
        <w:rPr>
          <w:rFonts w:hint="eastAsia" w:ascii="仿宋" w:hAnsi="仿宋" w:eastAsia="仿宋" w:cs="仿宋"/>
          <w:b/>
          <w:color w:val="auto"/>
          <w:sz w:val="22"/>
          <w:szCs w:val="18"/>
          <w:highlight w:val="none"/>
        </w:rPr>
      </w:pPr>
      <w:r>
        <w:rPr>
          <w:rFonts w:hint="eastAsia" w:ascii="仿宋" w:hAnsi="仿宋" w:eastAsia="仿宋" w:cs="仿宋"/>
          <w:b/>
          <w:color w:val="auto"/>
          <w:sz w:val="22"/>
          <w:szCs w:val="18"/>
          <w:highlight w:val="none"/>
        </w:rPr>
        <w:t>备注：</w:t>
      </w:r>
    </w:p>
    <w:p w14:paraId="238D07F1">
      <w:pPr>
        <w:numPr>
          <w:ilvl w:val="0"/>
          <w:numId w:val="2"/>
        </w:numPr>
        <w:ind w:firstLine="442" w:firstLineChars="200"/>
        <w:jc w:val="left"/>
        <w:rPr>
          <w:rFonts w:hint="eastAsia" w:ascii="仿宋" w:hAnsi="仿宋" w:eastAsia="仿宋" w:cs="仿宋"/>
          <w:b/>
          <w:color w:val="auto"/>
          <w:sz w:val="22"/>
          <w:szCs w:val="18"/>
          <w:highlight w:val="none"/>
        </w:rPr>
      </w:pPr>
      <w:r>
        <w:rPr>
          <w:rFonts w:hint="eastAsia" w:ascii="仿宋" w:hAnsi="仿宋" w:eastAsia="仿宋" w:cs="仿宋"/>
          <w:b/>
          <w:color w:val="auto"/>
          <w:sz w:val="22"/>
          <w:szCs w:val="18"/>
          <w:highlight w:val="none"/>
        </w:rPr>
        <w:t xml:space="preserve">中小企业划型标准按照《关于印发中小企业划型标准规定的通知（工信部联企业〔2011〕300号）》文的相关规定认定，未提供以上材料的不予以认定。  </w:t>
      </w:r>
    </w:p>
    <w:p w14:paraId="01DA2650">
      <w:pPr>
        <w:numPr>
          <w:ilvl w:val="0"/>
          <w:numId w:val="2"/>
        </w:numPr>
        <w:ind w:firstLine="442" w:firstLineChars="200"/>
        <w:jc w:val="left"/>
        <w:rPr>
          <w:rFonts w:hint="eastAsia" w:ascii="仿宋" w:hAnsi="仿宋" w:eastAsia="仿宋" w:cs="仿宋"/>
          <w:b/>
          <w:color w:val="auto"/>
          <w:sz w:val="22"/>
          <w:szCs w:val="18"/>
          <w:highlight w:val="none"/>
        </w:rPr>
      </w:pPr>
      <w:r>
        <w:rPr>
          <w:rFonts w:hint="eastAsia" w:ascii="仿宋" w:hAnsi="仿宋" w:eastAsia="仿宋" w:cs="仿宋"/>
          <w:b/>
          <w:color w:val="auto"/>
          <w:sz w:val="22"/>
          <w:szCs w:val="18"/>
          <w:highlight w:val="none"/>
        </w:rPr>
        <w:t>如为中、小、微企业可在响应文件的封面右上角明确注明相关信息以便方便认可。</w:t>
      </w:r>
    </w:p>
    <w:p w14:paraId="3FF7BCC9">
      <w:pPr>
        <w:numPr>
          <w:ilvl w:val="0"/>
          <w:numId w:val="2"/>
        </w:numPr>
        <w:ind w:firstLine="442" w:firstLineChars="200"/>
        <w:jc w:val="left"/>
        <w:rPr>
          <w:rFonts w:hint="eastAsia" w:ascii="仿宋" w:hAnsi="仿宋" w:eastAsia="仿宋" w:cs="仿宋"/>
          <w:b/>
          <w:color w:val="auto"/>
          <w:sz w:val="22"/>
          <w:szCs w:val="18"/>
          <w:highlight w:val="none"/>
        </w:rPr>
      </w:pPr>
      <w:r>
        <w:rPr>
          <w:rFonts w:hint="eastAsia" w:ascii="仿宋" w:hAnsi="仿宋" w:eastAsia="仿宋" w:cs="仿宋"/>
          <w:b/>
          <w:color w:val="auto"/>
          <w:sz w:val="22"/>
          <w:szCs w:val="18"/>
          <w:highlight w:val="none"/>
        </w:rPr>
        <w:t>供应商提供《中小企业声明函》的需保证其真实性，如经查实存在虚假证明的情况，由供应商承担相应责任。</w:t>
      </w:r>
    </w:p>
    <w:p w14:paraId="00BB4073">
      <w:pPr>
        <w:rPr>
          <w:rFonts w:hint="eastAsia" w:ascii="仿宋" w:hAnsi="仿宋" w:eastAsia="仿宋" w:cs="仿宋"/>
          <w:b/>
          <w:color w:val="auto"/>
          <w:sz w:val="22"/>
          <w:szCs w:val="18"/>
          <w:highlight w:val="none"/>
        </w:rPr>
      </w:pPr>
      <w:r>
        <w:rPr>
          <w:rFonts w:hint="eastAsia" w:ascii="仿宋" w:hAnsi="仿宋" w:eastAsia="仿宋" w:cs="仿宋"/>
          <w:b/>
          <w:color w:val="auto"/>
          <w:sz w:val="22"/>
          <w:szCs w:val="18"/>
          <w:highlight w:val="none"/>
        </w:rPr>
        <w:t>供应商应在上述【】中填写中型企业、小型企业、微型企业中的一个。</w:t>
      </w:r>
    </w:p>
    <w:p w14:paraId="566605DF">
      <w:pPr>
        <w:pStyle w:val="2"/>
        <w:ind w:firstLine="482"/>
        <w:rPr>
          <w:rFonts w:hint="eastAsia" w:ascii="仿宋" w:hAnsi="仿宋" w:eastAsia="仿宋" w:cs="仿宋"/>
          <w:color w:val="auto"/>
        </w:rPr>
        <w:sectPr>
          <w:headerReference r:id="rId3" w:type="default"/>
          <w:footerReference r:id="rId4" w:type="default"/>
          <w:pgSz w:w="11906" w:h="16838"/>
          <w:pgMar w:top="1440" w:right="1800" w:bottom="1383" w:left="1800" w:header="1185" w:footer="1191" w:gutter="0"/>
          <w:cols w:space="720" w:num="1"/>
          <w:docGrid w:type="lines" w:linePitch="312" w:charSpace="0"/>
        </w:sectPr>
      </w:pPr>
    </w:p>
    <w:p w14:paraId="3E77CC78">
      <w:pPr>
        <w:pStyle w:val="5"/>
        <w:ind w:left="0" w:leftChars="0" w:firstLine="0" w:firstLineChars="0"/>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附件四：提供其他相关证明材料</w:t>
      </w:r>
    </w:p>
    <w:p w14:paraId="55E34ABE">
      <w:pPr>
        <w:pStyle w:val="5"/>
        <w:ind w:left="0" w:leftChars="0" w:firstLine="0" w:firstLineChars="0"/>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营业执照等。</w:t>
      </w:r>
    </w:p>
    <w:p w14:paraId="29E235A4">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B0CAA7">
    <w:pPr>
      <w:pStyle w:val="6"/>
      <w:rPr>
        <w:rFonts w:ascii="宋体" w:hAnsi="宋体" w:cs="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8FB6FA2">
                          <w:pPr>
                            <w:pStyle w:val="6"/>
                          </w:pPr>
                          <w:r>
                            <w:t xml:space="preserve">第 </w:t>
                          </w:r>
                          <w:r>
                            <w:fldChar w:fldCharType="begin"/>
                          </w:r>
                          <w:r>
                            <w:instrText xml:space="preserve"> PAGE  \* MERGEFORMAT </w:instrText>
                          </w:r>
                          <w:r>
                            <w:fldChar w:fldCharType="separate"/>
                          </w:r>
                          <w:r>
                            <w:t>142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8V5Q0wAgAAY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MQJs+ysNMP&#10;lkfoKI+362OAnEnlKEqnBLoTD5i91Kd+T+Jw/3lOUY//Da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A8V5Q0wAgAAYwQAAA4AAAAAAAAAAQAgAAAAHwEAAGRycy9lMm9Eb2MueG1sUEsFBgAA&#10;AAAGAAYAWQEAAMEFAAAAAA==&#10;">
              <v:fill on="f" focussize="0,0"/>
              <v:stroke on="f" weight="0.5pt"/>
              <v:imagedata o:title=""/>
              <o:lock v:ext="edit" aspectratio="f"/>
              <v:textbox inset="0mm,0mm,0mm,0mm" style="mso-fit-shape-to-text:t;">
                <w:txbxContent>
                  <w:p w14:paraId="18FB6FA2">
                    <w:pPr>
                      <w:pStyle w:val="6"/>
                    </w:pPr>
                    <w:r>
                      <w:t xml:space="preserve">第 </w:t>
                    </w:r>
                    <w:r>
                      <w:fldChar w:fldCharType="begin"/>
                    </w:r>
                    <w:r>
                      <w:instrText xml:space="preserve"> PAGE  \* MERGEFORMAT </w:instrText>
                    </w:r>
                    <w:r>
                      <w:fldChar w:fldCharType="separate"/>
                    </w:r>
                    <w:r>
                      <w:t>142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B5D31">
    <w:pPr>
      <w:pStyle w:val="7"/>
      <w:pBdr>
        <w:bottom w:val="none" w:color="auto" w:sz="0" w:space="1"/>
      </w:pBdr>
      <w:tabs>
        <w:tab w:val="left" w:pos="5480"/>
        <w:tab w:val="clear" w:pos="4153"/>
      </w:tabs>
      <w:jc w:val="both"/>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7F2F7B"/>
    <w:multiLevelType w:val="singleLevel"/>
    <w:tmpl w:val="657F2F7B"/>
    <w:lvl w:ilvl="0" w:tentative="0">
      <w:start w:val="1"/>
      <w:numFmt w:val="decimal"/>
      <w:lvlText w:val="%1."/>
      <w:lvlJc w:val="left"/>
      <w:pPr>
        <w:tabs>
          <w:tab w:val="left" w:pos="312"/>
        </w:tabs>
      </w:pPr>
    </w:lvl>
  </w:abstractNum>
  <w:abstractNum w:abstractNumId="1">
    <w:nsid w:val="6EC771C0"/>
    <w:multiLevelType w:val="singleLevel"/>
    <w:tmpl w:val="6EC771C0"/>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CF600D"/>
    <w:rsid w:val="0FCF6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lang w:val="en-US" w:eastAsia="zh-CN" w:bidi="ar-SA"/>
    </w:rPr>
  </w:style>
  <w:style w:type="paragraph" w:styleId="3">
    <w:name w:val="heading 1"/>
    <w:basedOn w:val="1"/>
    <w:next w:val="1"/>
    <w:qFormat/>
    <w:uiPriority w:val="9"/>
    <w:pPr>
      <w:keepNext/>
      <w:jc w:val="center"/>
      <w:outlineLvl w:val="0"/>
    </w:pPr>
    <w:rPr>
      <w:rFonts w:ascii="Times New Roman" w:hAnsi="Times New Roman" w:eastAsia="黑体"/>
      <w:b/>
      <w:kern w:val="0"/>
      <w:sz w:val="32"/>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4">
    <w:name w:val="Body Text"/>
    <w:basedOn w:val="1"/>
    <w:next w:val="1"/>
    <w:qFormat/>
    <w:uiPriority w:val="0"/>
    <w:pPr>
      <w:spacing w:after="120"/>
    </w:pPr>
    <w:rPr>
      <w:szCs w:val="24"/>
    </w:rPr>
  </w:style>
  <w:style w:type="paragraph" w:styleId="5">
    <w:name w:val="Body Text Indent 2"/>
    <w:basedOn w:val="1"/>
    <w:qFormat/>
    <w:uiPriority w:val="0"/>
    <w:pPr>
      <w:spacing w:after="120" w:afterLines="0" w:line="480" w:lineRule="auto"/>
      <w:ind w:left="420" w:leftChars="200"/>
    </w:p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2025-10-23T11:01:00Z</dcterms:created>
  <dc:creator>樱桃小晨子 </dc:creator>
  <cp:lastModifiedBy>樱桃小晨子 </cp:lastModifiedBy>
  <dcterms:modified xsi:type="dcterms:W3CDTF">2025-10-23T11:01:58Z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5AC22B3691A7438682821E88A0BB3286_11</vt:lpwstr>
  </property>
  <property fmtid="{D5CDD505-2E9C-101B-9397-08002B2CF9AE}" pid="4" name="KSOTemplateDocerSaveRecord">
    <vt:lpwstr>eyJoZGlkIjoiM2M3YzY2MTJlM2NiOWMzYTQ2OTAxM2ExNTQ1NzRkYTQiLCJ1c2VySWQiOiIxMjkzNTU3MjkzIn0=</vt:lpwstr>
  </property>
</Properties>
</file>