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CF25">
      <w:pPr>
        <w:keepNext w:val="0"/>
        <w:keepLines w:val="0"/>
        <w:widowControl/>
        <w:suppressLineNumbers w:val="0"/>
        <w:shd w:val="clear"/>
        <w:jc w:val="center"/>
        <w:rPr>
          <w:rFonts w:hint="eastAsia" w:ascii="仿宋" w:hAnsi="仿宋" w:eastAsia="仿宋" w:cs="仿宋"/>
          <w:b/>
          <w:bCs/>
          <w:color w:val="000000"/>
          <w:spacing w:val="-6"/>
          <w:kern w:val="0"/>
          <w:sz w:val="34"/>
          <w:szCs w:val="34"/>
          <w:highlight w:val="none"/>
          <w:lang w:val="en-US" w:eastAsia="zh-CN" w:bidi="ar"/>
        </w:rPr>
      </w:pPr>
      <w:r>
        <w:rPr>
          <w:rFonts w:hint="eastAsia" w:ascii="仿宋" w:hAnsi="仿宋" w:eastAsia="仿宋" w:cs="仿宋"/>
          <w:b/>
          <w:bCs/>
          <w:color w:val="000000"/>
          <w:spacing w:val="-6"/>
          <w:kern w:val="0"/>
          <w:sz w:val="34"/>
          <w:szCs w:val="34"/>
          <w:highlight w:val="none"/>
          <w:lang w:val="en-US" w:eastAsia="zh-CN" w:bidi="ar"/>
        </w:rPr>
        <w:t>陕西省政府采购供应商拒绝政府采购领域商业贿赂承诺书</w:t>
      </w:r>
    </w:p>
    <w:p w14:paraId="05EC07CE">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6970A04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在参与政府采购活动中遵纪守法、诚信经营、公平竞标。</w:t>
      </w:r>
    </w:p>
    <w:p w14:paraId="64213159">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不向政府采购人、采购代理机构和政府采购评审专家进行任何形式的商业贿赂以谋取交易机会。</w:t>
      </w:r>
    </w:p>
    <w:p w14:paraId="7AB74AD7">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不向政府采购代理机构和采购人提供虚假资质文件或采用虚假应标方式参与政府采购市场竞争并谋取中标、成交。</w:t>
      </w:r>
    </w:p>
    <w:p w14:paraId="35A37BD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不采取“围标、陪标”等商业欺诈手段获得政府采购</w:t>
      </w:r>
      <w:r>
        <w:rPr>
          <w:rFonts w:hint="eastAsia" w:ascii="仿宋" w:hAnsi="仿宋" w:eastAsia="仿宋" w:cs="仿宋"/>
          <w:sz w:val="24"/>
          <w:szCs w:val="24"/>
          <w:lang w:val="en-US" w:eastAsia="zh-CN"/>
        </w:rPr>
        <w:t>订</w:t>
      </w:r>
      <w:r>
        <w:rPr>
          <w:rFonts w:hint="eastAsia" w:ascii="仿宋" w:hAnsi="仿宋" w:eastAsia="仿宋" w:cs="仿宋"/>
          <w:sz w:val="24"/>
          <w:szCs w:val="24"/>
        </w:rPr>
        <w:t>单。</w:t>
      </w:r>
    </w:p>
    <w:p w14:paraId="12F7D98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不采取不正当手段诋毁、排挤其他供应商。</w:t>
      </w:r>
    </w:p>
    <w:p w14:paraId="16B638F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不在提供商品和服务时“偷梁换柱、以次充好”损害采购人的合法权益。</w:t>
      </w:r>
    </w:p>
    <w:p w14:paraId="6D84B02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不与采购人、采购代理机构政府采购评审专家或其它供应商恶意串通，进行质疑和投诉，维护政府采购市场秩序。</w:t>
      </w:r>
      <w:bookmarkStart w:id="0" w:name="_GoBack"/>
      <w:bookmarkEnd w:id="0"/>
    </w:p>
    <w:p w14:paraId="480DA71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尊重和接受政府采购监督管理部门的监督和政府采购代理机构招标采购要求，承担因违约行为给采购人造成的损失。</w:t>
      </w:r>
    </w:p>
    <w:p w14:paraId="0779490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不发生其他有悖于政府采购公开、公平、公正和诚信原则的行为。</w:t>
      </w:r>
      <w:r>
        <w:rPr>
          <w:rFonts w:hint="eastAsia" w:ascii="仿宋" w:hAnsi="仿宋" w:eastAsia="仿宋" w:cs="仿宋"/>
          <w:sz w:val="24"/>
          <w:szCs w:val="24"/>
        </w:rPr>
        <w:br w:type="textWrapping"/>
      </w:r>
    </w:p>
    <w:p w14:paraId="0FB48A2A">
      <w:pPr>
        <w:widowControl/>
        <w:shd w:val="clear"/>
        <w:spacing w:line="408" w:lineRule="auto"/>
        <w:ind w:left="239" w:leftChars="114"/>
        <w:jc w:val="left"/>
        <w:rPr>
          <w:rFonts w:hint="eastAsia" w:ascii="仿宋" w:hAnsi="仿宋" w:eastAsia="仿宋" w:cs="仿宋"/>
          <w:sz w:val="24"/>
          <w:szCs w:val="24"/>
        </w:rPr>
      </w:pPr>
      <w:r>
        <w:rPr>
          <w:rFonts w:hint="eastAsia" w:ascii="仿宋" w:hAnsi="仿宋" w:eastAsia="仿宋" w:cs="仿宋"/>
          <w:sz w:val="24"/>
          <w:szCs w:val="24"/>
        </w:rPr>
        <w:t>承诺单位：</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（盖章）</w:t>
      </w:r>
      <w:r>
        <w:rPr>
          <w:rFonts w:hint="eastAsia" w:ascii="仿宋" w:hAnsi="仿宋" w:eastAsia="仿宋" w:cs="仿宋"/>
          <w:sz w:val="24"/>
          <w:szCs w:val="24"/>
        </w:rPr>
        <w:br w:type="textWrapping"/>
      </w:r>
      <w:r>
        <w:rPr>
          <w:rFonts w:hint="eastAsia" w:ascii="仿宋" w:hAnsi="仿宋" w:eastAsia="仿宋" w:cs="仿宋"/>
          <w:sz w:val="24"/>
          <w:szCs w:val="24"/>
          <w:lang w:eastAsia="zh-CN"/>
        </w:rPr>
        <w:t>委托代理人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w:t>
      </w:r>
      <w:r>
        <w:rPr>
          <w:rFonts w:hint="eastAsia" w:ascii="仿宋" w:hAnsi="仿宋" w:eastAsia="仿宋" w:cs="仿宋"/>
          <w:sz w:val="24"/>
          <w:szCs w:val="24"/>
          <w:lang w:eastAsia="zh-CN"/>
        </w:rPr>
        <w:t>字</w:t>
      </w:r>
      <w:r>
        <w:rPr>
          <w:rFonts w:hint="eastAsia" w:ascii="仿宋" w:hAnsi="仿宋" w:eastAsia="仿宋" w:cs="仿宋"/>
          <w:sz w:val="24"/>
          <w:szCs w:val="24"/>
        </w:rPr>
        <w:t>）</w:t>
      </w:r>
      <w:r>
        <w:rPr>
          <w:rFonts w:hint="eastAsia" w:ascii="仿宋" w:hAnsi="仿宋" w:eastAsia="仿宋" w:cs="仿宋"/>
          <w:sz w:val="24"/>
          <w:szCs w:val="24"/>
        </w:rPr>
        <w:br w:type="textWrapping"/>
      </w:r>
      <w:r>
        <w:rPr>
          <w:rFonts w:hint="eastAsia" w:ascii="仿宋" w:hAnsi="仿宋" w:eastAsia="仿宋" w:cs="仿宋"/>
          <w:sz w:val="24"/>
          <w:szCs w:val="24"/>
        </w:rPr>
        <w:t>地</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址：</w:t>
      </w:r>
      <w:r>
        <w:rPr>
          <w:rFonts w:hint="eastAsia" w:ascii="仿宋" w:hAnsi="仿宋" w:eastAsia="仿宋" w:cs="仿宋"/>
          <w:sz w:val="24"/>
          <w:szCs w:val="24"/>
          <w:u w:val="single"/>
          <w:lang w:val="en-US" w:eastAsia="zh-CN"/>
        </w:rPr>
        <w:t xml:space="preserve">                            </w:t>
      </w:r>
    </w:p>
    <w:p w14:paraId="07AE7CE7">
      <w:pPr>
        <w:widowControl/>
        <w:shd w:val="clear"/>
        <w:spacing w:line="408" w:lineRule="auto"/>
        <w:ind w:left="239" w:leftChars="114"/>
        <w:jc w:val="left"/>
        <w:rPr>
          <w:rFonts w:hint="eastAsia" w:ascii="仿宋" w:hAnsi="仿宋" w:eastAsia="仿宋" w:cs="仿宋"/>
          <w:sz w:val="24"/>
          <w:szCs w:val="24"/>
          <w:lang w:val="en-US" w:eastAsia="zh-CN"/>
        </w:rPr>
      </w:pPr>
      <w:r>
        <w:rPr>
          <w:rFonts w:hint="eastAsia" w:ascii="仿宋" w:hAnsi="仿宋" w:eastAsia="仿宋" w:cs="仿宋"/>
          <w:sz w:val="24"/>
          <w:szCs w:val="24"/>
        </w:rPr>
        <w:t>邮</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编：</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br w:type="textWrapping"/>
      </w:r>
      <w:r>
        <w:rPr>
          <w:rFonts w:hint="eastAsia" w:ascii="仿宋" w:hAnsi="仿宋" w:eastAsia="仿宋" w:cs="仿宋"/>
          <w:sz w:val="24"/>
          <w:szCs w:val="24"/>
          <w:u w:val="none"/>
          <w:lang w:val="en-US" w:eastAsia="zh-CN"/>
        </w:rPr>
        <w:t>电</w:t>
      </w:r>
      <w:r>
        <w:rPr>
          <w:rFonts w:hint="eastAsia" w:ascii="仿宋" w:hAnsi="仿宋" w:eastAsia="仿宋" w:cs="仿宋"/>
          <w:sz w:val="24"/>
          <w:szCs w:val="24"/>
          <w:lang w:val="en-US" w:eastAsia="zh-CN"/>
        </w:rPr>
        <w:t xml:space="preserve">    话</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p>
    <w:p w14:paraId="3FEFE65C">
      <w:pPr>
        <w:widowControl/>
        <w:shd w:val="clear"/>
        <w:spacing w:line="408" w:lineRule="auto"/>
        <w:ind w:left="239" w:leftChars="114" w:firstLine="720" w:firstLineChars="300"/>
        <w:jc w:val="left"/>
        <w:rPr>
          <w:rFonts w:hint="eastAsia" w:ascii="仿宋" w:hAnsi="仿宋" w:eastAsia="仿宋" w:cs="仿宋"/>
          <w:sz w:val="24"/>
          <w:szCs w:val="24"/>
        </w:rPr>
      </w:pPr>
    </w:p>
    <w:p w14:paraId="0B100CAF">
      <w:pPr>
        <w:widowControl/>
        <w:shd w:val="clear"/>
        <w:spacing w:line="408" w:lineRule="auto"/>
        <w:ind w:left="239" w:leftChars="114" w:firstLine="720" w:firstLineChars="300"/>
        <w:jc w:val="right"/>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p w14:paraId="76A100E6">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545505"/>
    <w:rsid w:val="34A8104D"/>
    <w:rsid w:val="46096AEB"/>
    <w:rsid w:val="50E600E3"/>
    <w:rsid w:val="57545505"/>
    <w:rsid w:val="5CAD5BBB"/>
    <w:rsid w:val="6CF36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420</Words>
  <Characters>420</Characters>
  <Lines>0</Lines>
  <Paragraphs>0</Paragraphs>
  <TotalTime>2</TotalTime>
  <ScaleCrop>false</ScaleCrop>
  <LinksUpToDate>false</LinksUpToDate>
  <CharactersWithSpaces>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2025-02-07T09:02:00Z</dcterms:created>
  <dc:creator>doit</dc:creator>
  <cp:lastModifiedBy>Easy。</cp:lastModifiedBy>
  <dcterms:modified xsi:type="dcterms:W3CDTF">2025-10-27T06:22:02Z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91C97798F6FF43B387367097A2F2DC00_11</vt:lpwstr>
  </property>
  <property fmtid="{D5CDD505-2E9C-101B-9397-08002B2CF9AE}" pid="4" name="KSOTemplateDocerSaveRecord">
    <vt:lpwstr>eyJoZGlkIjoiMWZhN2I3YjAwNDg3NjM0OGExYmQzNGQ2NWQ5NTlkZmIiLCJ1c2VySWQiOiIyNDkwMzQ1MzQifQ==</vt:lpwstr>
  </property>
</Properties>
</file>