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22753">
      <w:pPr>
        <w:jc w:val="center"/>
        <w:rPr>
          <w:rFonts w:hint="eastAsia" w:ascii="宋体" w:hAnsi="宋体" w:eastAsia="宋体" w:cs="宋体"/>
          <w:b/>
          <w:bCs/>
          <w:kern w:val="2"/>
          <w:sz w:val="28"/>
          <w:szCs w:val="24"/>
          <w:lang w:val="en-US" w:eastAsia="zh-CN" w:bidi="ar-SA"/>
        </w:rPr>
      </w:pPr>
      <w:bookmarkStart w:id="312" w:name="_GoBack"/>
      <w:r>
        <w:rPr>
          <w:rFonts w:hint="eastAsia" w:ascii="宋体" w:hAnsi="宋体" w:eastAsia="宋体" w:cs="宋体"/>
          <w:b/>
          <w:bCs/>
          <w:kern w:val="2"/>
          <w:sz w:val="28"/>
          <w:szCs w:val="24"/>
          <w:lang w:val="en-US" w:eastAsia="zh-CN" w:bidi="ar-SA"/>
        </w:rPr>
        <w:t>供应商资质要求</w:t>
      </w:r>
    </w:p>
    <w:bookmarkEnd w:id="312"/>
    <w:p w14:paraId="228FFC24">
      <w:pPr>
        <w:pStyle w:val="3"/>
        <w:rPr>
          <w:b/>
          <w:bCs/>
          <w:sz w:val="28"/>
          <w:szCs w:val="24"/>
        </w:rPr>
      </w:pPr>
      <w:r>
        <w:rPr>
          <w:rFonts w:hint="eastAsia" w:ascii="宋体" w:hAnsi="宋体" w:cs="宋体"/>
          <w:b/>
          <w:bCs/>
          <w:sz w:val="28"/>
          <w:szCs w:val="24"/>
        </w:rPr>
        <w:t>供应商需在此页附磋商公告及磋商文件中要求的资质证明文件，资质复印件加盖公章，格式参考见下页。</w:t>
      </w:r>
    </w:p>
    <w:p w14:paraId="4391BA0E">
      <w:pPr>
        <w:pStyle w:val="3"/>
        <w:rPr>
          <w:rFonts w:ascii="宋体" w:hAnsi="宋体" w:cs="宋体"/>
        </w:rPr>
      </w:pPr>
    </w:p>
    <w:p w14:paraId="3CA1A21D">
      <w:pPr>
        <w:rPr>
          <w:b/>
          <w:bCs/>
          <w:sz w:val="32"/>
          <w:szCs w:val="28"/>
        </w:rPr>
      </w:pPr>
      <w:r>
        <w:rPr>
          <w:rFonts w:hint="eastAsia"/>
          <w:b/>
          <w:bCs/>
          <w:sz w:val="32"/>
          <w:szCs w:val="28"/>
        </w:rPr>
        <w:br w:type="page"/>
      </w:r>
    </w:p>
    <w:p w14:paraId="07BDE6ED">
      <w:pPr>
        <w:pStyle w:val="3"/>
        <w:ind w:firstLine="0"/>
        <w:rPr>
          <w:b/>
          <w:bCs/>
          <w:sz w:val="32"/>
          <w:szCs w:val="28"/>
        </w:rPr>
      </w:pPr>
      <w:r>
        <w:rPr>
          <w:rFonts w:hint="eastAsia"/>
          <w:b/>
          <w:bCs/>
          <w:sz w:val="32"/>
          <w:szCs w:val="28"/>
        </w:rPr>
        <w:t>附：资质证明文件格式：</w:t>
      </w:r>
    </w:p>
    <w:p w14:paraId="4FB1A7A5">
      <w:pPr>
        <w:rPr>
          <w:rFonts w:ascii="宋体"/>
        </w:rPr>
      </w:pPr>
      <w:r>
        <w:rPr>
          <w:rFonts w:hint="eastAsia" w:ascii="宋体" w:hAnsi="宋体" w:cs="宋体"/>
          <w:sz w:val="24"/>
          <w:szCs w:val="24"/>
        </w:rPr>
        <w:t>1、供应商符合《政府采购法》第二十二条规定条件的承诺函</w:t>
      </w:r>
    </w:p>
    <w:p w14:paraId="318A9AD8">
      <w:pPr>
        <w:pStyle w:val="4"/>
        <w:spacing w:line="360" w:lineRule="auto"/>
        <w:ind w:left="0" w:leftChars="0"/>
        <w:rPr>
          <w:rFonts w:ascii="宋体"/>
          <w:sz w:val="24"/>
          <w:szCs w:val="24"/>
        </w:rPr>
      </w:pPr>
      <w:r>
        <w:rPr>
          <w:rFonts w:hint="eastAsia" w:ascii="宋体" w:hAnsi="宋体" w:cs="宋体"/>
          <w:sz w:val="24"/>
          <w:szCs w:val="24"/>
        </w:rPr>
        <w:t>致陕西万泽招标有限公司：</w:t>
      </w:r>
    </w:p>
    <w:p w14:paraId="570F8956">
      <w:pPr>
        <w:pStyle w:val="4"/>
        <w:spacing w:line="360" w:lineRule="auto"/>
        <w:ind w:left="0" w:leftChars="0" w:firstLine="540" w:firstLineChars="225"/>
        <w:rPr>
          <w:rFonts w:ascii="宋体"/>
          <w:sz w:val="24"/>
          <w:szCs w:val="24"/>
        </w:rPr>
      </w:pPr>
      <w:r>
        <w:rPr>
          <w:rFonts w:hint="eastAsia" w:ascii="宋体" w:hAnsi="宋体" w:cs="宋体"/>
          <w:sz w:val="24"/>
          <w:szCs w:val="24"/>
        </w:rPr>
        <w:t>本公司</w:t>
      </w:r>
      <w:r>
        <w:rPr>
          <w:rFonts w:hint="eastAsia" w:ascii="宋体" w:hAnsi="宋体" w:cs="宋体"/>
          <w:sz w:val="24"/>
          <w:szCs w:val="24"/>
          <w:u w:val="single"/>
        </w:rPr>
        <w:t>（公司名称）</w:t>
      </w:r>
      <w:r>
        <w:rPr>
          <w:rFonts w:hint="eastAsia" w:ascii="宋体" w:hAnsi="宋体" w:cs="宋体"/>
          <w:sz w:val="24"/>
          <w:szCs w:val="24"/>
        </w:rPr>
        <w:t>参加</w:t>
      </w:r>
      <w:r>
        <w:rPr>
          <w:rFonts w:hint="eastAsia" w:ascii="宋体" w:hAnsi="宋体" w:cs="宋体"/>
          <w:sz w:val="24"/>
          <w:szCs w:val="24"/>
          <w:u w:val="single"/>
        </w:rPr>
        <w:t>（项目名称）</w:t>
      </w:r>
      <w:r>
        <w:rPr>
          <w:rFonts w:hint="eastAsia" w:ascii="宋体" w:hAnsi="宋体" w:cs="宋体"/>
          <w:sz w:val="24"/>
          <w:szCs w:val="24"/>
        </w:rPr>
        <w:t>的磋商活动，现承诺：</w:t>
      </w:r>
    </w:p>
    <w:p w14:paraId="7E44639A">
      <w:pPr>
        <w:pStyle w:val="4"/>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71E68B25">
      <w:pPr>
        <w:pStyle w:val="4"/>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p>
    <w:p w14:paraId="21DE5D2F">
      <w:pPr>
        <w:pStyle w:val="4"/>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p>
    <w:p w14:paraId="4C1CDA59">
      <w:pPr>
        <w:pStyle w:val="4"/>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p>
    <w:p w14:paraId="7E71E31A">
      <w:pPr>
        <w:pStyle w:val="4"/>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p>
    <w:p w14:paraId="7FE2E816">
      <w:pPr>
        <w:pStyle w:val="4"/>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p>
    <w:p w14:paraId="6EEEEBA5">
      <w:pPr>
        <w:pStyle w:val="4"/>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5BB0E80C">
      <w:pPr>
        <w:pStyle w:val="4"/>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441BC3A4">
      <w:pPr>
        <w:pStyle w:val="4"/>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5972241B">
      <w:pPr>
        <w:pStyle w:val="4"/>
        <w:spacing w:line="360" w:lineRule="auto"/>
        <w:ind w:left="0" w:leftChars="0"/>
        <w:rPr>
          <w:rFonts w:ascii="宋体"/>
          <w:sz w:val="24"/>
          <w:szCs w:val="24"/>
        </w:rPr>
      </w:pPr>
    </w:p>
    <w:p w14:paraId="1823F52C">
      <w:pPr>
        <w:spacing w:line="360" w:lineRule="auto"/>
        <w:rPr>
          <w:rFonts w:ascii="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（盖章）   </w:t>
      </w:r>
    </w:p>
    <w:p w14:paraId="1F30625A">
      <w:pPr>
        <w:spacing w:line="360" w:lineRule="auto"/>
        <w:rPr>
          <w:rFonts w:ascii="宋体"/>
          <w:sz w:val="24"/>
          <w:szCs w:val="24"/>
        </w:rPr>
      </w:pPr>
    </w:p>
    <w:p w14:paraId="44088BDA">
      <w:pPr>
        <w:spacing w:line="360" w:lineRule="auto"/>
        <w:rPr>
          <w:rFonts w:ascii="宋体"/>
          <w:sz w:val="24"/>
          <w:szCs w:val="24"/>
        </w:rPr>
      </w:pPr>
      <w:r>
        <w:rPr>
          <w:rFonts w:hint="eastAsia" w:ascii="宋体" w:hAnsi="宋体" w:cs="宋体"/>
          <w:sz w:val="24"/>
          <w:szCs w:val="24"/>
        </w:rPr>
        <w:t>法定代表人或委托代理人（签字或盖章）：</w:t>
      </w:r>
    </w:p>
    <w:p w14:paraId="1197F0AD">
      <w:pPr>
        <w:spacing w:line="360" w:lineRule="auto"/>
        <w:rPr>
          <w:rFonts w:ascii="宋体"/>
          <w:sz w:val="24"/>
          <w:szCs w:val="24"/>
        </w:rPr>
      </w:pPr>
    </w:p>
    <w:p w14:paraId="1F86810B">
      <w:pPr>
        <w:spacing w:line="360" w:lineRule="auto"/>
        <w:rPr>
          <w:rFonts w:ascii="宋体"/>
          <w:sz w:val="24"/>
          <w:szCs w:val="24"/>
        </w:rPr>
      </w:pPr>
      <w:r>
        <w:rPr>
          <w:rFonts w:hint="eastAsia" w:ascii="宋体" w:hAnsi="宋体" w:cs="宋体"/>
          <w:sz w:val="24"/>
          <w:szCs w:val="24"/>
        </w:rPr>
        <w:t>日期：</w:t>
      </w:r>
    </w:p>
    <w:p w14:paraId="0F1A30D8">
      <w:pPr>
        <w:pStyle w:val="3"/>
        <w:ind w:firstLine="0"/>
      </w:pPr>
    </w:p>
    <w:p w14:paraId="62E98F91"/>
    <w:p w14:paraId="72B98DD6">
      <w:pPr>
        <w:rPr>
          <w:sz w:val="32"/>
          <w:szCs w:val="36"/>
        </w:rPr>
      </w:pPr>
    </w:p>
    <w:p w14:paraId="72736B47">
      <w:pPr>
        <w:rPr>
          <w:sz w:val="32"/>
          <w:szCs w:val="36"/>
        </w:rPr>
      </w:pPr>
    </w:p>
    <w:p w14:paraId="614A91BB">
      <w:pPr>
        <w:rPr>
          <w:sz w:val="32"/>
          <w:szCs w:val="36"/>
        </w:rPr>
      </w:pPr>
    </w:p>
    <w:p w14:paraId="12E11C42">
      <w:pPr>
        <w:rPr>
          <w:sz w:val="32"/>
          <w:szCs w:val="36"/>
        </w:rPr>
      </w:pPr>
    </w:p>
    <w:p w14:paraId="60665146">
      <w:pPr>
        <w:rPr>
          <w:sz w:val="32"/>
          <w:szCs w:val="36"/>
        </w:rPr>
      </w:pPr>
    </w:p>
    <w:p w14:paraId="1408DB10"/>
    <w:p w14:paraId="69423B60">
      <w:pPr>
        <w:rPr>
          <w:sz w:val="32"/>
          <w:szCs w:val="36"/>
        </w:rPr>
      </w:pPr>
      <w:r>
        <w:rPr>
          <w:rFonts w:hint="eastAsia"/>
          <w:sz w:val="32"/>
          <w:szCs w:val="36"/>
        </w:rPr>
        <w:t>2、供应商基本情况一览表</w:t>
      </w:r>
    </w:p>
    <w:p w14:paraId="12450A40">
      <w:pPr>
        <w:rPr>
          <w:sz w:val="28"/>
          <w:szCs w:val="28"/>
        </w:rPr>
      </w:pPr>
      <w:r>
        <w:rPr>
          <w:rFonts w:hint="eastAsia"/>
          <w:sz w:val="28"/>
          <w:szCs w:val="28"/>
        </w:rPr>
        <w:t>2-1供应商基本情况一览表</w:t>
      </w:r>
    </w:p>
    <w:tbl>
      <w:tblPr>
        <w:tblStyle w:val="7"/>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31752B4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59334E43">
            <w:pPr>
              <w:spacing w:line="360" w:lineRule="atLeast"/>
              <w:outlineLvl w:val="1"/>
              <w:rPr>
                <w:rFonts w:asciiTheme="minorEastAsia" w:hAnsiTheme="minorEastAsia" w:eastAsiaTheme="minorEastAsia"/>
                <w:szCs w:val="21"/>
              </w:rPr>
            </w:pPr>
            <w:bookmarkStart w:id="0" w:name="_Toc9934"/>
            <w:bookmarkStart w:id="1" w:name="_Toc30901"/>
            <w:bookmarkStart w:id="2" w:name="_Toc2619"/>
            <w:bookmarkStart w:id="3" w:name="_Toc17692"/>
            <w:bookmarkStart w:id="4" w:name="_Toc7093"/>
            <w:bookmarkStart w:id="5" w:name="_Toc22748"/>
            <w:bookmarkStart w:id="6" w:name="_Toc2945"/>
            <w:bookmarkStart w:id="7" w:name="_Toc1915"/>
            <w:bookmarkStart w:id="8" w:name="_Toc22201"/>
            <w:bookmarkStart w:id="9" w:name="_Toc1292"/>
            <w:bookmarkStart w:id="10" w:name="_Toc9260"/>
            <w:bookmarkStart w:id="11" w:name="_Toc32560"/>
            <w:r>
              <w:rPr>
                <w:rFonts w:hint="eastAsia" w:asciiTheme="minorEastAsia" w:hAnsiTheme="minorEastAsia" w:eastAsiaTheme="minorEastAsia"/>
                <w:szCs w:val="21"/>
              </w:rPr>
              <w:t>投标人名称</w:t>
            </w:r>
            <w:bookmarkEnd w:id="0"/>
            <w:bookmarkEnd w:id="1"/>
            <w:bookmarkEnd w:id="2"/>
            <w:bookmarkEnd w:id="3"/>
            <w:bookmarkEnd w:id="4"/>
            <w:bookmarkEnd w:id="5"/>
            <w:bookmarkEnd w:id="6"/>
            <w:bookmarkEnd w:id="7"/>
            <w:bookmarkEnd w:id="8"/>
            <w:bookmarkEnd w:id="9"/>
            <w:bookmarkEnd w:id="10"/>
            <w:bookmarkEnd w:id="11"/>
          </w:p>
        </w:tc>
        <w:tc>
          <w:tcPr>
            <w:tcW w:w="7105" w:type="dxa"/>
            <w:gridSpan w:val="7"/>
            <w:vAlign w:val="center"/>
          </w:tcPr>
          <w:p w14:paraId="6160F552">
            <w:pPr>
              <w:spacing w:line="360" w:lineRule="atLeast"/>
              <w:ind w:firstLine="411" w:firstLineChars="196"/>
              <w:outlineLvl w:val="1"/>
              <w:rPr>
                <w:rFonts w:asciiTheme="minorEastAsia" w:hAnsiTheme="minorEastAsia" w:eastAsiaTheme="minorEastAsia"/>
                <w:szCs w:val="21"/>
              </w:rPr>
            </w:pPr>
          </w:p>
        </w:tc>
      </w:tr>
      <w:tr w14:paraId="43B4E4E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6CBA483B">
            <w:pPr>
              <w:spacing w:line="360" w:lineRule="atLeast"/>
              <w:outlineLvl w:val="1"/>
              <w:rPr>
                <w:rFonts w:asciiTheme="minorEastAsia" w:hAnsiTheme="minorEastAsia" w:eastAsiaTheme="minorEastAsia"/>
                <w:szCs w:val="21"/>
              </w:rPr>
            </w:pPr>
            <w:bookmarkStart w:id="12" w:name="_Toc13708"/>
            <w:bookmarkStart w:id="13" w:name="_Toc19120"/>
            <w:bookmarkStart w:id="14" w:name="_Toc6699"/>
            <w:bookmarkStart w:id="15" w:name="_Toc2013"/>
            <w:bookmarkStart w:id="16" w:name="_Toc8909"/>
            <w:bookmarkStart w:id="17" w:name="_Toc6524"/>
            <w:bookmarkStart w:id="18" w:name="_Toc13628"/>
            <w:bookmarkStart w:id="19" w:name="_Toc22210"/>
            <w:bookmarkStart w:id="20" w:name="_Toc11977"/>
            <w:bookmarkStart w:id="21" w:name="_Toc32618"/>
            <w:bookmarkStart w:id="22" w:name="_Toc780"/>
            <w:bookmarkStart w:id="23" w:name="_Toc26409"/>
            <w:r>
              <w:rPr>
                <w:rFonts w:hint="eastAsia" w:asciiTheme="minorEastAsia" w:hAnsiTheme="minorEastAsia" w:eastAsiaTheme="minorEastAsia"/>
                <w:szCs w:val="21"/>
              </w:rPr>
              <w:t>注册地址</w:t>
            </w:r>
            <w:bookmarkEnd w:id="12"/>
            <w:bookmarkEnd w:id="13"/>
            <w:bookmarkEnd w:id="14"/>
            <w:bookmarkEnd w:id="15"/>
            <w:bookmarkEnd w:id="16"/>
            <w:bookmarkEnd w:id="17"/>
            <w:bookmarkEnd w:id="18"/>
            <w:bookmarkEnd w:id="19"/>
            <w:bookmarkEnd w:id="20"/>
            <w:bookmarkEnd w:id="21"/>
            <w:bookmarkEnd w:id="22"/>
            <w:bookmarkEnd w:id="23"/>
          </w:p>
        </w:tc>
        <w:tc>
          <w:tcPr>
            <w:tcW w:w="3655" w:type="dxa"/>
            <w:gridSpan w:val="3"/>
            <w:vAlign w:val="center"/>
          </w:tcPr>
          <w:p w14:paraId="66C55B6D">
            <w:pPr>
              <w:spacing w:line="360" w:lineRule="atLeast"/>
              <w:ind w:firstLine="411" w:firstLineChars="196"/>
              <w:outlineLvl w:val="1"/>
              <w:rPr>
                <w:rFonts w:asciiTheme="minorEastAsia" w:hAnsiTheme="minorEastAsia" w:eastAsiaTheme="minorEastAsia"/>
                <w:szCs w:val="21"/>
              </w:rPr>
            </w:pPr>
          </w:p>
        </w:tc>
        <w:tc>
          <w:tcPr>
            <w:tcW w:w="1401" w:type="dxa"/>
            <w:vAlign w:val="center"/>
          </w:tcPr>
          <w:p w14:paraId="472B6840">
            <w:pPr>
              <w:spacing w:line="360" w:lineRule="atLeast"/>
              <w:outlineLvl w:val="1"/>
              <w:rPr>
                <w:rFonts w:asciiTheme="minorEastAsia" w:hAnsiTheme="minorEastAsia" w:eastAsiaTheme="minorEastAsia"/>
                <w:szCs w:val="21"/>
              </w:rPr>
            </w:pPr>
            <w:bookmarkStart w:id="24" w:name="_Toc23441"/>
            <w:bookmarkStart w:id="25" w:name="_Toc21514"/>
            <w:bookmarkStart w:id="26" w:name="_Toc26349"/>
            <w:bookmarkStart w:id="27" w:name="_Toc22329"/>
            <w:bookmarkStart w:id="28" w:name="_Toc12061"/>
            <w:bookmarkStart w:id="29" w:name="_Toc18913"/>
            <w:bookmarkStart w:id="30" w:name="_Toc6489"/>
            <w:bookmarkStart w:id="31" w:name="_Toc29223"/>
            <w:bookmarkStart w:id="32" w:name="_Toc23970"/>
            <w:bookmarkStart w:id="33" w:name="_Toc28799"/>
            <w:bookmarkStart w:id="34" w:name="_Toc4564"/>
            <w:bookmarkStart w:id="35" w:name="_Toc29374"/>
            <w:r>
              <w:rPr>
                <w:rFonts w:hint="eastAsia" w:asciiTheme="minorEastAsia" w:hAnsiTheme="minorEastAsia" w:eastAsiaTheme="minorEastAsia"/>
                <w:szCs w:val="21"/>
              </w:rPr>
              <w:t>邮政编码</w:t>
            </w:r>
            <w:bookmarkEnd w:id="24"/>
            <w:bookmarkEnd w:id="25"/>
            <w:bookmarkEnd w:id="26"/>
            <w:bookmarkEnd w:id="27"/>
            <w:bookmarkEnd w:id="28"/>
            <w:bookmarkEnd w:id="29"/>
            <w:bookmarkEnd w:id="30"/>
            <w:bookmarkEnd w:id="31"/>
            <w:bookmarkEnd w:id="32"/>
            <w:bookmarkEnd w:id="33"/>
            <w:bookmarkEnd w:id="34"/>
            <w:bookmarkEnd w:id="35"/>
          </w:p>
        </w:tc>
        <w:tc>
          <w:tcPr>
            <w:tcW w:w="2049" w:type="dxa"/>
            <w:gridSpan w:val="3"/>
            <w:vAlign w:val="center"/>
          </w:tcPr>
          <w:p w14:paraId="23FBCFD0">
            <w:pPr>
              <w:spacing w:line="360" w:lineRule="atLeast"/>
              <w:ind w:firstLine="411" w:firstLineChars="196"/>
              <w:outlineLvl w:val="1"/>
              <w:rPr>
                <w:rFonts w:asciiTheme="minorEastAsia" w:hAnsiTheme="minorEastAsia" w:eastAsiaTheme="minorEastAsia"/>
                <w:szCs w:val="21"/>
              </w:rPr>
            </w:pPr>
          </w:p>
        </w:tc>
      </w:tr>
      <w:tr w14:paraId="566A4E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2041B820">
            <w:pPr>
              <w:spacing w:line="360" w:lineRule="atLeast"/>
              <w:outlineLvl w:val="1"/>
              <w:rPr>
                <w:rFonts w:asciiTheme="minorEastAsia" w:hAnsiTheme="minorEastAsia" w:eastAsiaTheme="minorEastAsia"/>
                <w:szCs w:val="21"/>
              </w:rPr>
            </w:pPr>
            <w:bookmarkStart w:id="36" w:name="_Toc24493"/>
            <w:bookmarkStart w:id="37" w:name="_Toc12843"/>
            <w:bookmarkStart w:id="38" w:name="_Toc2641"/>
            <w:bookmarkStart w:id="39" w:name="_Toc11743"/>
            <w:bookmarkStart w:id="40" w:name="_Toc22497"/>
            <w:bookmarkStart w:id="41" w:name="_Toc186"/>
            <w:bookmarkStart w:id="42" w:name="_Toc29904"/>
            <w:bookmarkStart w:id="43" w:name="_Toc5182"/>
            <w:bookmarkStart w:id="44" w:name="_Toc369"/>
            <w:bookmarkStart w:id="45" w:name="_Toc26890"/>
            <w:bookmarkStart w:id="46" w:name="_Toc11729"/>
            <w:bookmarkStart w:id="47" w:name="_Toc9606"/>
            <w:r>
              <w:rPr>
                <w:rFonts w:hint="eastAsia" w:asciiTheme="minorEastAsia" w:hAnsiTheme="minorEastAsia" w:eastAsiaTheme="minorEastAsia"/>
                <w:szCs w:val="21"/>
              </w:rPr>
              <w:t>联系方式</w:t>
            </w:r>
            <w:bookmarkEnd w:id="36"/>
            <w:bookmarkEnd w:id="37"/>
            <w:bookmarkEnd w:id="38"/>
            <w:bookmarkEnd w:id="39"/>
            <w:bookmarkEnd w:id="40"/>
            <w:bookmarkEnd w:id="41"/>
            <w:bookmarkEnd w:id="42"/>
            <w:bookmarkEnd w:id="43"/>
            <w:bookmarkEnd w:id="44"/>
            <w:bookmarkEnd w:id="45"/>
            <w:bookmarkEnd w:id="46"/>
            <w:bookmarkEnd w:id="47"/>
          </w:p>
        </w:tc>
        <w:tc>
          <w:tcPr>
            <w:tcW w:w="1016" w:type="dxa"/>
            <w:vAlign w:val="center"/>
          </w:tcPr>
          <w:p w14:paraId="0C8058F9">
            <w:pPr>
              <w:spacing w:line="360" w:lineRule="atLeast"/>
              <w:outlineLvl w:val="1"/>
              <w:rPr>
                <w:rFonts w:asciiTheme="minorEastAsia" w:hAnsiTheme="minorEastAsia" w:eastAsiaTheme="minorEastAsia"/>
                <w:szCs w:val="21"/>
              </w:rPr>
            </w:pPr>
            <w:bookmarkStart w:id="48" w:name="_Toc9416"/>
            <w:bookmarkStart w:id="49" w:name="_Toc4267"/>
            <w:bookmarkStart w:id="50" w:name="_Toc19133"/>
            <w:bookmarkStart w:id="51" w:name="_Toc15034"/>
            <w:bookmarkStart w:id="52" w:name="_Toc5516"/>
            <w:bookmarkStart w:id="53" w:name="_Toc13527"/>
            <w:bookmarkStart w:id="54" w:name="_Toc9529"/>
            <w:bookmarkStart w:id="55" w:name="_Toc19687"/>
            <w:bookmarkStart w:id="56" w:name="_Toc9518"/>
            <w:bookmarkStart w:id="57" w:name="_Toc13866"/>
            <w:bookmarkStart w:id="58" w:name="_Toc13373"/>
            <w:bookmarkStart w:id="59" w:name="_Toc32499"/>
            <w:r>
              <w:rPr>
                <w:rFonts w:hint="eastAsia" w:asciiTheme="minorEastAsia" w:hAnsiTheme="minorEastAsia" w:eastAsiaTheme="minorEastAsia"/>
                <w:szCs w:val="21"/>
              </w:rPr>
              <w:t>联系人</w:t>
            </w:r>
            <w:bookmarkEnd w:id="48"/>
            <w:bookmarkEnd w:id="49"/>
            <w:bookmarkEnd w:id="50"/>
            <w:bookmarkEnd w:id="51"/>
            <w:bookmarkEnd w:id="52"/>
            <w:bookmarkEnd w:id="53"/>
            <w:bookmarkEnd w:id="54"/>
            <w:bookmarkEnd w:id="55"/>
            <w:bookmarkEnd w:id="56"/>
            <w:bookmarkEnd w:id="57"/>
            <w:bookmarkEnd w:id="58"/>
            <w:bookmarkEnd w:id="59"/>
          </w:p>
        </w:tc>
        <w:tc>
          <w:tcPr>
            <w:tcW w:w="2639" w:type="dxa"/>
            <w:gridSpan w:val="2"/>
            <w:vAlign w:val="center"/>
          </w:tcPr>
          <w:p w14:paraId="027DE908">
            <w:pPr>
              <w:spacing w:line="360" w:lineRule="atLeast"/>
              <w:ind w:firstLine="411" w:firstLineChars="196"/>
              <w:outlineLvl w:val="1"/>
              <w:rPr>
                <w:rFonts w:asciiTheme="minorEastAsia" w:hAnsiTheme="minorEastAsia" w:eastAsiaTheme="minorEastAsia"/>
                <w:szCs w:val="21"/>
              </w:rPr>
            </w:pPr>
          </w:p>
        </w:tc>
        <w:tc>
          <w:tcPr>
            <w:tcW w:w="1401" w:type="dxa"/>
            <w:vAlign w:val="center"/>
          </w:tcPr>
          <w:p w14:paraId="4DD4535C">
            <w:pPr>
              <w:spacing w:line="360" w:lineRule="atLeast"/>
              <w:ind w:firstLine="411" w:firstLineChars="196"/>
              <w:outlineLvl w:val="1"/>
              <w:rPr>
                <w:rFonts w:asciiTheme="minorEastAsia" w:hAnsiTheme="minorEastAsia" w:eastAsiaTheme="minorEastAsia"/>
                <w:szCs w:val="21"/>
              </w:rPr>
            </w:pPr>
            <w:bookmarkStart w:id="60" w:name="_Toc10794"/>
            <w:bookmarkStart w:id="61" w:name="_Toc9163"/>
            <w:bookmarkStart w:id="62" w:name="_Toc19367"/>
            <w:bookmarkStart w:id="63" w:name="_Toc16339"/>
            <w:bookmarkStart w:id="64" w:name="_Toc29544"/>
            <w:bookmarkStart w:id="65" w:name="_Toc4491"/>
            <w:bookmarkStart w:id="66" w:name="_Toc688"/>
            <w:bookmarkStart w:id="67" w:name="_Toc28708"/>
            <w:bookmarkStart w:id="68" w:name="_Toc7190"/>
            <w:bookmarkStart w:id="69" w:name="_Toc21869"/>
            <w:bookmarkStart w:id="70" w:name="_Toc16505"/>
            <w:bookmarkStart w:id="71" w:name="_Toc8211"/>
            <w:r>
              <w:rPr>
                <w:rFonts w:hint="eastAsia" w:asciiTheme="minorEastAsia" w:hAnsiTheme="minorEastAsia" w:eastAsiaTheme="minorEastAsia"/>
                <w:szCs w:val="21"/>
              </w:rPr>
              <w:t>电话</w:t>
            </w:r>
            <w:bookmarkEnd w:id="60"/>
            <w:bookmarkEnd w:id="61"/>
            <w:bookmarkEnd w:id="62"/>
            <w:bookmarkEnd w:id="63"/>
            <w:bookmarkEnd w:id="64"/>
            <w:bookmarkEnd w:id="65"/>
            <w:bookmarkEnd w:id="66"/>
            <w:bookmarkEnd w:id="67"/>
            <w:bookmarkEnd w:id="68"/>
            <w:bookmarkEnd w:id="69"/>
            <w:bookmarkEnd w:id="70"/>
            <w:bookmarkEnd w:id="71"/>
          </w:p>
        </w:tc>
        <w:tc>
          <w:tcPr>
            <w:tcW w:w="2049" w:type="dxa"/>
            <w:gridSpan w:val="3"/>
            <w:vAlign w:val="center"/>
          </w:tcPr>
          <w:p w14:paraId="0C6C8188">
            <w:pPr>
              <w:spacing w:line="360" w:lineRule="atLeast"/>
              <w:ind w:firstLine="411" w:firstLineChars="196"/>
              <w:outlineLvl w:val="1"/>
              <w:rPr>
                <w:rFonts w:asciiTheme="minorEastAsia" w:hAnsiTheme="minorEastAsia" w:eastAsiaTheme="minorEastAsia"/>
                <w:szCs w:val="21"/>
              </w:rPr>
            </w:pPr>
          </w:p>
        </w:tc>
      </w:tr>
      <w:tr w14:paraId="5A67178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2BD199D1">
            <w:pPr>
              <w:spacing w:line="360" w:lineRule="atLeast"/>
              <w:outlineLvl w:val="1"/>
              <w:rPr>
                <w:rFonts w:asciiTheme="minorEastAsia" w:hAnsiTheme="minorEastAsia" w:eastAsiaTheme="minorEastAsia"/>
                <w:szCs w:val="21"/>
              </w:rPr>
            </w:pPr>
            <w:bookmarkStart w:id="72" w:name="_Toc2259"/>
            <w:bookmarkStart w:id="73" w:name="_Toc12905"/>
            <w:bookmarkStart w:id="74" w:name="_Toc31004"/>
            <w:bookmarkStart w:id="75" w:name="_Toc24144"/>
            <w:bookmarkStart w:id="76" w:name="_Toc7617"/>
            <w:bookmarkStart w:id="77" w:name="_Toc8347"/>
            <w:bookmarkStart w:id="78" w:name="_Toc15564"/>
            <w:bookmarkStart w:id="79" w:name="_Toc11147"/>
            <w:bookmarkStart w:id="80" w:name="_Toc9225"/>
            <w:bookmarkStart w:id="81" w:name="_Toc3467"/>
            <w:bookmarkStart w:id="82" w:name="_Toc21207"/>
            <w:bookmarkStart w:id="83" w:name="_Toc23275"/>
            <w:r>
              <w:rPr>
                <w:rFonts w:hint="eastAsia" w:asciiTheme="minorEastAsia" w:hAnsiTheme="minorEastAsia" w:eastAsiaTheme="minorEastAsia"/>
                <w:szCs w:val="21"/>
              </w:rPr>
              <w:t>法定代表人</w:t>
            </w:r>
            <w:bookmarkEnd w:id="72"/>
            <w:bookmarkEnd w:id="73"/>
            <w:bookmarkEnd w:id="74"/>
            <w:bookmarkEnd w:id="75"/>
            <w:bookmarkEnd w:id="76"/>
            <w:bookmarkEnd w:id="77"/>
            <w:bookmarkEnd w:id="78"/>
            <w:bookmarkEnd w:id="79"/>
            <w:bookmarkEnd w:id="80"/>
            <w:bookmarkEnd w:id="81"/>
            <w:bookmarkEnd w:id="82"/>
            <w:bookmarkEnd w:id="83"/>
          </w:p>
        </w:tc>
        <w:tc>
          <w:tcPr>
            <w:tcW w:w="1016" w:type="dxa"/>
            <w:vAlign w:val="center"/>
          </w:tcPr>
          <w:p w14:paraId="0C5B45B7">
            <w:pPr>
              <w:spacing w:line="360" w:lineRule="atLeast"/>
              <w:outlineLvl w:val="1"/>
              <w:rPr>
                <w:rFonts w:asciiTheme="minorEastAsia" w:hAnsiTheme="minorEastAsia" w:eastAsiaTheme="minorEastAsia"/>
                <w:szCs w:val="21"/>
              </w:rPr>
            </w:pPr>
            <w:bookmarkStart w:id="84" w:name="_Toc28039"/>
            <w:bookmarkStart w:id="85" w:name="_Toc24605"/>
            <w:bookmarkStart w:id="86" w:name="_Toc7035"/>
            <w:bookmarkStart w:id="87" w:name="_Toc16273"/>
            <w:bookmarkStart w:id="88" w:name="_Toc21199"/>
            <w:bookmarkStart w:id="89" w:name="_Toc29568"/>
            <w:bookmarkStart w:id="90" w:name="_Toc24165"/>
            <w:bookmarkStart w:id="91" w:name="_Toc12305"/>
            <w:bookmarkStart w:id="92" w:name="_Toc25141"/>
            <w:bookmarkStart w:id="93" w:name="_Toc12093"/>
            <w:bookmarkStart w:id="94" w:name="_Toc17642"/>
            <w:bookmarkStart w:id="95" w:name="_Toc21426"/>
            <w:r>
              <w:rPr>
                <w:rFonts w:hint="eastAsia" w:asciiTheme="minorEastAsia" w:hAnsiTheme="minorEastAsia" w:eastAsiaTheme="minorEastAsia"/>
                <w:szCs w:val="21"/>
              </w:rPr>
              <w:t>姓名</w:t>
            </w:r>
            <w:bookmarkEnd w:id="84"/>
            <w:bookmarkEnd w:id="85"/>
            <w:bookmarkEnd w:id="86"/>
            <w:bookmarkEnd w:id="87"/>
            <w:bookmarkEnd w:id="88"/>
            <w:bookmarkEnd w:id="89"/>
            <w:bookmarkEnd w:id="90"/>
            <w:bookmarkEnd w:id="91"/>
            <w:bookmarkEnd w:id="92"/>
            <w:bookmarkEnd w:id="93"/>
            <w:bookmarkEnd w:id="94"/>
            <w:bookmarkEnd w:id="95"/>
          </w:p>
        </w:tc>
        <w:tc>
          <w:tcPr>
            <w:tcW w:w="1315" w:type="dxa"/>
            <w:vAlign w:val="center"/>
          </w:tcPr>
          <w:p w14:paraId="0022895D">
            <w:pPr>
              <w:spacing w:line="360" w:lineRule="atLeast"/>
              <w:ind w:firstLine="411" w:firstLineChars="196"/>
              <w:outlineLvl w:val="1"/>
              <w:rPr>
                <w:rFonts w:asciiTheme="minorEastAsia" w:hAnsiTheme="minorEastAsia" w:eastAsiaTheme="minorEastAsia"/>
                <w:szCs w:val="21"/>
              </w:rPr>
            </w:pPr>
          </w:p>
        </w:tc>
        <w:tc>
          <w:tcPr>
            <w:tcW w:w="1324" w:type="dxa"/>
            <w:vAlign w:val="center"/>
          </w:tcPr>
          <w:p w14:paraId="732178F0">
            <w:pPr>
              <w:spacing w:line="360" w:lineRule="atLeast"/>
              <w:outlineLvl w:val="1"/>
              <w:rPr>
                <w:rFonts w:asciiTheme="minorEastAsia" w:hAnsiTheme="minorEastAsia" w:eastAsiaTheme="minorEastAsia"/>
                <w:szCs w:val="21"/>
              </w:rPr>
            </w:pPr>
            <w:bookmarkStart w:id="96" w:name="_Toc25244"/>
            <w:bookmarkStart w:id="97" w:name="_Toc26381"/>
            <w:bookmarkStart w:id="98" w:name="_Toc28385"/>
            <w:bookmarkStart w:id="99" w:name="_Toc27118"/>
            <w:bookmarkStart w:id="100" w:name="_Toc7920"/>
            <w:bookmarkStart w:id="101" w:name="_Toc27347"/>
            <w:bookmarkStart w:id="102" w:name="_Toc2017"/>
            <w:bookmarkStart w:id="103" w:name="_Toc31988"/>
            <w:bookmarkStart w:id="104" w:name="_Toc2761"/>
            <w:bookmarkStart w:id="105" w:name="_Toc3375"/>
            <w:bookmarkStart w:id="106" w:name="_Toc26268"/>
            <w:bookmarkStart w:id="107" w:name="_Toc21007"/>
            <w:r>
              <w:rPr>
                <w:rFonts w:hint="eastAsia" w:asciiTheme="minorEastAsia" w:hAnsiTheme="minorEastAsia" w:eastAsiaTheme="minorEastAsia"/>
                <w:szCs w:val="21"/>
              </w:rPr>
              <w:t>技术职称</w:t>
            </w:r>
            <w:bookmarkEnd w:id="96"/>
            <w:bookmarkEnd w:id="97"/>
            <w:bookmarkEnd w:id="98"/>
            <w:bookmarkEnd w:id="99"/>
            <w:bookmarkEnd w:id="100"/>
            <w:bookmarkEnd w:id="101"/>
            <w:bookmarkEnd w:id="102"/>
            <w:bookmarkEnd w:id="103"/>
            <w:bookmarkEnd w:id="104"/>
            <w:bookmarkEnd w:id="105"/>
            <w:bookmarkEnd w:id="106"/>
            <w:bookmarkEnd w:id="107"/>
          </w:p>
        </w:tc>
        <w:tc>
          <w:tcPr>
            <w:tcW w:w="1401" w:type="dxa"/>
            <w:vAlign w:val="center"/>
          </w:tcPr>
          <w:p w14:paraId="35BBA812">
            <w:pPr>
              <w:spacing w:line="360" w:lineRule="atLeast"/>
              <w:ind w:firstLine="411" w:firstLineChars="196"/>
              <w:outlineLvl w:val="1"/>
              <w:rPr>
                <w:rFonts w:asciiTheme="minorEastAsia" w:hAnsiTheme="minorEastAsia" w:eastAsiaTheme="minorEastAsia"/>
                <w:szCs w:val="21"/>
              </w:rPr>
            </w:pPr>
          </w:p>
        </w:tc>
        <w:tc>
          <w:tcPr>
            <w:tcW w:w="902" w:type="dxa"/>
            <w:gridSpan w:val="2"/>
            <w:vAlign w:val="center"/>
          </w:tcPr>
          <w:p w14:paraId="3B313BC7">
            <w:pPr>
              <w:spacing w:line="360" w:lineRule="atLeast"/>
              <w:outlineLvl w:val="1"/>
              <w:rPr>
                <w:rFonts w:asciiTheme="minorEastAsia" w:hAnsiTheme="minorEastAsia" w:eastAsiaTheme="minorEastAsia"/>
                <w:szCs w:val="21"/>
              </w:rPr>
            </w:pPr>
            <w:bookmarkStart w:id="108" w:name="_Toc16043"/>
            <w:bookmarkStart w:id="109" w:name="_Toc21130"/>
            <w:bookmarkStart w:id="110" w:name="_Toc5502"/>
            <w:bookmarkStart w:id="111" w:name="_Toc30145"/>
            <w:bookmarkStart w:id="112" w:name="_Toc17616"/>
            <w:bookmarkStart w:id="113" w:name="_Toc22888"/>
            <w:bookmarkStart w:id="114" w:name="_Toc6101"/>
            <w:bookmarkStart w:id="115" w:name="_Toc9620"/>
            <w:bookmarkStart w:id="116" w:name="_Toc7118"/>
            <w:bookmarkStart w:id="117" w:name="_Toc31099"/>
            <w:bookmarkStart w:id="118" w:name="_Toc27929"/>
            <w:bookmarkStart w:id="119" w:name="_Toc31880"/>
            <w:r>
              <w:rPr>
                <w:rFonts w:hint="eastAsia" w:asciiTheme="minorEastAsia" w:hAnsiTheme="minorEastAsia" w:eastAsiaTheme="minorEastAsia"/>
                <w:szCs w:val="21"/>
              </w:rPr>
              <w:t>电话</w:t>
            </w:r>
            <w:bookmarkEnd w:id="108"/>
            <w:bookmarkEnd w:id="109"/>
            <w:bookmarkEnd w:id="110"/>
            <w:bookmarkEnd w:id="111"/>
            <w:bookmarkEnd w:id="112"/>
            <w:bookmarkEnd w:id="113"/>
            <w:bookmarkEnd w:id="114"/>
            <w:bookmarkEnd w:id="115"/>
            <w:bookmarkEnd w:id="116"/>
            <w:bookmarkEnd w:id="117"/>
            <w:bookmarkEnd w:id="118"/>
            <w:bookmarkEnd w:id="119"/>
          </w:p>
        </w:tc>
        <w:tc>
          <w:tcPr>
            <w:tcW w:w="1147" w:type="dxa"/>
            <w:vAlign w:val="center"/>
          </w:tcPr>
          <w:p w14:paraId="3A90B6FC">
            <w:pPr>
              <w:spacing w:line="360" w:lineRule="atLeast"/>
              <w:ind w:firstLine="411" w:firstLineChars="196"/>
              <w:outlineLvl w:val="1"/>
              <w:rPr>
                <w:rFonts w:asciiTheme="minorEastAsia" w:hAnsiTheme="minorEastAsia" w:eastAsiaTheme="minorEastAsia"/>
                <w:szCs w:val="21"/>
              </w:rPr>
            </w:pPr>
          </w:p>
        </w:tc>
      </w:tr>
      <w:tr w14:paraId="054B99D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48481FE5">
            <w:pPr>
              <w:spacing w:line="360" w:lineRule="atLeast"/>
              <w:outlineLvl w:val="1"/>
              <w:rPr>
                <w:rFonts w:asciiTheme="minorEastAsia" w:hAnsiTheme="minorEastAsia" w:eastAsiaTheme="minorEastAsia"/>
                <w:szCs w:val="21"/>
              </w:rPr>
            </w:pPr>
            <w:bookmarkStart w:id="120" w:name="_Toc21605"/>
            <w:bookmarkStart w:id="121" w:name="_Toc11129"/>
            <w:bookmarkStart w:id="122" w:name="_Toc30672"/>
            <w:bookmarkStart w:id="123" w:name="_Toc14690"/>
            <w:bookmarkStart w:id="124" w:name="_Toc7937"/>
            <w:bookmarkStart w:id="125" w:name="_Toc1568"/>
            <w:bookmarkStart w:id="126" w:name="_Toc29613"/>
            <w:bookmarkStart w:id="127" w:name="_Toc14315"/>
            <w:bookmarkStart w:id="128" w:name="_Toc19033"/>
            <w:bookmarkStart w:id="129" w:name="_Toc4379"/>
            <w:bookmarkStart w:id="130" w:name="_Toc24142"/>
            <w:bookmarkStart w:id="131" w:name="_Toc2239"/>
            <w:r>
              <w:rPr>
                <w:rFonts w:hint="eastAsia" w:asciiTheme="minorEastAsia" w:hAnsiTheme="minorEastAsia" w:eastAsiaTheme="minorEastAsia"/>
                <w:szCs w:val="21"/>
              </w:rPr>
              <w:t>技术负责人</w:t>
            </w:r>
            <w:bookmarkEnd w:id="120"/>
            <w:bookmarkEnd w:id="121"/>
            <w:bookmarkEnd w:id="122"/>
            <w:bookmarkEnd w:id="123"/>
            <w:bookmarkEnd w:id="124"/>
            <w:bookmarkEnd w:id="125"/>
            <w:bookmarkEnd w:id="126"/>
            <w:bookmarkEnd w:id="127"/>
            <w:bookmarkEnd w:id="128"/>
            <w:bookmarkEnd w:id="129"/>
            <w:bookmarkEnd w:id="130"/>
            <w:bookmarkEnd w:id="131"/>
          </w:p>
        </w:tc>
        <w:tc>
          <w:tcPr>
            <w:tcW w:w="1016" w:type="dxa"/>
            <w:vAlign w:val="center"/>
          </w:tcPr>
          <w:p w14:paraId="14A98F3F">
            <w:pPr>
              <w:spacing w:line="360" w:lineRule="atLeast"/>
              <w:outlineLvl w:val="1"/>
              <w:rPr>
                <w:rFonts w:asciiTheme="minorEastAsia" w:hAnsiTheme="minorEastAsia" w:eastAsiaTheme="minorEastAsia"/>
                <w:szCs w:val="21"/>
              </w:rPr>
            </w:pPr>
            <w:bookmarkStart w:id="132" w:name="_Toc1433"/>
            <w:bookmarkStart w:id="133" w:name="_Toc4947"/>
            <w:bookmarkStart w:id="134" w:name="_Toc1655"/>
            <w:bookmarkStart w:id="135" w:name="_Toc31896"/>
            <w:bookmarkStart w:id="136" w:name="_Toc5075"/>
            <w:bookmarkStart w:id="137" w:name="_Toc9574"/>
            <w:bookmarkStart w:id="138" w:name="_Toc30100"/>
            <w:bookmarkStart w:id="139" w:name="_Toc11514"/>
            <w:bookmarkStart w:id="140" w:name="_Toc2732"/>
            <w:bookmarkStart w:id="141" w:name="_Toc6198"/>
            <w:bookmarkStart w:id="142" w:name="_Toc16650"/>
            <w:bookmarkStart w:id="143" w:name="_Toc20171"/>
            <w:r>
              <w:rPr>
                <w:rFonts w:hint="eastAsia" w:asciiTheme="minorEastAsia" w:hAnsiTheme="minorEastAsia" w:eastAsiaTheme="minorEastAsia"/>
                <w:szCs w:val="21"/>
              </w:rPr>
              <w:t>姓名</w:t>
            </w:r>
            <w:bookmarkEnd w:id="132"/>
            <w:bookmarkEnd w:id="133"/>
            <w:bookmarkEnd w:id="134"/>
            <w:bookmarkEnd w:id="135"/>
            <w:bookmarkEnd w:id="136"/>
            <w:bookmarkEnd w:id="137"/>
            <w:bookmarkEnd w:id="138"/>
            <w:bookmarkEnd w:id="139"/>
            <w:bookmarkEnd w:id="140"/>
            <w:bookmarkEnd w:id="141"/>
            <w:bookmarkEnd w:id="142"/>
            <w:bookmarkEnd w:id="143"/>
          </w:p>
        </w:tc>
        <w:tc>
          <w:tcPr>
            <w:tcW w:w="1315" w:type="dxa"/>
            <w:vAlign w:val="center"/>
          </w:tcPr>
          <w:p w14:paraId="3649B390">
            <w:pPr>
              <w:spacing w:line="360" w:lineRule="atLeast"/>
              <w:ind w:firstLine="411" w:firstLineChars="196"/>
              <w:outlineLvl w:val="1"/>
              <w:rPr>
                <w:rFonts w:asciiTheme="minorEastAsia" w:hAnsiTheme="minorEastAsia" w:eastAsiaTheme="minorEastAsia"/>
                <w:szCs w:val="21"/>
              </w:rPr>
            </w:pPr>
          </w:p>
        </w:tc>
        <w:tc>
          <w:tcPr>
            <w:tcW w:w="1324" w:type="dxa"/>
            <w:vAlign w:val="center"/>
          </w:tcPr>
          <w:p w14:paraId="075D6B81">
            <w:pPr>
              <w:spacing w:line="360" w:lineRule="atLeast"/>
              <w:outlineLvl w:val="1"/>
              <w:rPr>
                <w:rFonts w:asciiTheme="minorEastAsia" w:hAnsiTheme="minorEastAsia" w:eastAsiaTheme="minorEastAsia"/>
                <w:szCs w:val="21"/>
              </w:rPr>
            </w:pPr>
            <w:bookmarkStart w:id="144" w:name="_Toc7968"/>
            <w:bookmarkStart w:id="145" w:name="_Toc6331"/>
            <w:bookmarkStart w:id="146" w:name="_Toc15257"/>
            <w:bookmarkStart w:id="147" w:name="_Toc10616"/>
            <w:bookmarkStart w:id="148" w:name="_Toc10698"/>
            <w:bookmarkStart w:id="149" w:name="_Toc16312"/>
            <w:bookmarkStart w:id="150" w:name="_Toc9445"/>
            <w:bookmarkStart w:id="151" w:name="_Toc18242"/>
            <w:bookmarkStart w:id="152" w:name="_Toc6644"/>
            <w:bookmarkStart w:id="153" w:name="_Toc3349"/>
            <w:bookmarkStart w:id="154" w:name="_Toc8864"/>
            <w:bookmarkStart w:id="155" w:name="_Toc20543"/>
            <w:r>
              <w:rPr>
                <w:rFonts w:hint="eastAsia" w:asciiTheme="minorEastAsia" w:hAnsiTheme="minorEastAsia" w:eastAsiaTheme="minorEastAsia"/>
                <w:szCs w:val="21"/>
              </w:rPr>
              <w:t>技术职称</w:t>
            </w:r>
            <w:bookmarkEnd w:id="144"/>
            <w:bookmarkEnd w:id="145"/>
            <w:bookmarkEnd w:id="146"/>
            <w:bookmarkEnd w:id="147"/>
            <w:bookmarkEnd w:id="148"/>
            <w:bookmarkEnd w:id="149"/>
            <w:bookmarkEnd w:id="150"/>
            <w:bookmarkEnd w:id="151"/>
            <w:bookmarkEnd w:id="152"/>
            <w:bookmarkEnd w:id="153"/>
            <w:bookmarkEnd w:id="154"/>
            <w:bookmarkEnd w:id="155"/>
          </w:p>
        </w:tc>
        <w:tc>
          <w:tcPr>
            <w:tcW w:w="1401" w:type="dxa"/>
            <w:vAlign w:val="center"/>
          </w:tcPr>
          <w:p w14:paraId="50525EC7">
            <w:pPr>
              <w:spacing w:line="360" w:lineRule="atLeast"/>
              <w:ind w:firstLine="411" w:firstLineChars="196"/>
              <w:outlineLvl w:val="1"/>
              <w:rPr>
                <w:rFonts w:asciiTheme="minorEastAsia" w:hAnsiTheme="minorEastAsia" w:eastAsiaTheme="minorEastAsia"/>
                <w:szCs w:val="21"/>
              </w:rPr>
            </w:pPr>
          </w:p>
        </w:tc>
        <w:tc>
          <w:tcPr>
            <w:tcW w:w="902" w:type="dxa"/>
            <w:gridSpan w:val="2"/>
            <w:vAlign w:val="center"/>
          </w:tcPr>
          <w:p w14:paraId="5E2B7B87">
            <w:pPr>
              <w:spacing w:line="360" w:lineRule="atLeast"/>
              <w:outlineLvl w:val="1"/>
              <w:rPr>
                <w:rFonts w:asciiTheme="minorEastAsia" w:hAnsiTheme="minorEastAsia" w:eastAsiaTheme="minorEastAsia"/>
                <w:szCs w:val="21"/>
              </w:rPr>
            </w:pPr>
            <w:bookmarkStart w:id="156" w:name="_Toc21389"/>
            <w:bookmarkStart w:id="157" w:name="_Toc2836"/>
            <w:bookmarkStart w:id="158" w:name="_Toc31545"/>
            <w:bookmarkStart w:id="159" w:name="_Toc15304"/>
            <w:bookmarkStart w:id="160" w:name="_Toc18875"/>
            <w:bookmarkStart w:id="161" w:name="_Toc21579"/>
            <w:bookmarkStart w:id="162" w:name="_Toc12282"/>
            <w:bookmarkStart w:id="163" w:name="_Toc18905"/>
            <w:bookmarkStart w:id="164" w:name="_Toc1889"/>
            <w:bookmarkStart w:id="165" w:name="_Toc32159"/>
            <w:bookmarkStart w:id="166" w:name="_Toc10304"/>
            <w:bookmarkStart w:id="167" w:name="_Toc20943"/>
            <w:r>
              <w:rPr>
                <w:rFonts w:hint="eastAsia" w:asciiTheme="minorEastAsia" w:hAnsiTheme="minorEastAsia" w:eastAsiaTheme="minorEastAsia"/>
                <w:szCs w:val="21"/>
              </w:rPr>
              <w:t>电话</w:t>
            </w:r>
            <w:bookmarkEnd w:id="156"/>
            <w:bookmarkEnd w:id="157"/>
            <w:bookmarkEnd w:id="158"/>
            <w:bookmarkEnd w:id="159"/>
            <w:bookmarkEnd w:id="160"/>
            <w:bookmarkEnd w:id="161"/>
            <w:bookmarkEnd w:id="162"/>
            <w:bookmarkEnd w:id="163"/>
            <w:bookmarkEnd w:id="164"/>
            <w:bookmarkEnd w:id="165"/>
            <w:bookmarkEnd w:id="166"/>
            <w:bookmarkEnd w:id="167"/>
          </w:p>
        </w:tc>
        <w:tc>
          <w:tcPr>
            <w:tcW w:w="1147" w:type="dxa"/>
            <w:vAlign w:val="center"/>
          </w:tcPr>
          <w:p w14:paraId="04AB1651">
            <w:pPr>
              <w:spacing w:line="360" w:lineRule="atLeast"/>
              <w:ind w:firstLine="411" w:firstLineChars="196"/>
              <w:outlineLvl w:val="1"/>
              <w:rPr>
                <w:rFonts w:asciiTheme="minorEastAsia" w:hAnsiTheme="minorEastAsia" w:eastAsiaTheme="minorEastAsia"/>
                <w:szCs w:val="21"/>
              </w:rPr>
            </w:pPr>
          </w:p>
        </w:tc>
      </w:tr>
      <w:tr w14:paraId="1A343D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495C5979">
            <w:pPr>
              <w:spacing w:line="360" w:lineRule="atLeast"/>
              <w:outlineLvl w:val="1"/>
              <w:rPr>
                <w:rFonts w:asciiTheme="minorEastAsia" w:hAnsiTheme="minorEastAsia" w:eastAsiaTheme="minorEastAsia"/>
                <w:szCs w:val="21"/>
              </w:rPr>
            </w:pPr>
            <w:bookmarkStart w:id="168" w:name="_Toc18301"/>
            <w:bookmarkStart w:id="169" w:name="_Toc12806"/>
            <w:bookmarkStart w:id="170" w:name="_Toc16393"/>
            <w:bookmarkStart w:id="171" w:name="_Toc7080"/>
            <w:bookmarkStart w:id="172" w:name="_Toc17382"/>
            <w:bookmarkStart w:id="173" w:name="_Toc29596"/>
            <w:bookmarkStart w:id="174" w:name="_Toc17361"/>
            <w:bookmarkStart w:id="175" w:name="_Toc20680"/>
            <w:bookmarkStart w:id="176" w:name="_Toc6831"/>
            <w:bookmarkStart w:id="177" w:name="_Toc822"/>
            <w:bookmarkStart w:id="178" w:name="_Toc13321"/>
            <w:bookmarkStart w:id="179" w:name="_Toc31647"/>
            <w:r>
              <w:rPr>
                <w:rFonts w:hint="eastAsia" w:asciiTheme="minorEastAsia" w:hAnsiTheme="minorEastAsia" w:eastAsiaTheme="minorEastAsia"/>
                <w:szCs w:val="21"/>
              </w:rPr>
              <w:t>成立时间</w:t>
            </w:r>
            <w:bookmarkEnd w:id="168"/>
            <w:bookmarkEnd w:id="169"/>
            <w:bookmarkEnd w:id="170"/>
            <w:bookmarkEnd w:id="171"/>
            <w:bookmarkEnd w:id="172"/>
            <w:bookmarkEnd w:id="173"/>
            <w:bookmarkEnd w:id="174"/>
            <w:bookmarkEnd w:id="175"/>
            <w:bookmarkEnd w:id="176"/>
            <w:bookmarkEnd w:id="177"/>
            <w:bookmarkEnd w:id="178"/>
            <w:bookmarkEnd w:id="179"/>
          </w:p>
        </w:tc>
        <w:tc>
          <w:tcPr>
            <w:tcW w:w="2331" w:type="dxa"/>
            <w:gridSpan w:val="2"/>
            <w:vAlign w:val="center"/>
          </w:tcPr>
          <w:p w14:paraId="15A6492D">
            <w:pPr>
              <w:spacing w:line="360" w:lineRule="atLeast"/>
              <w:ind w:firstLine="411" w:firstLineChars="196"/>
              <w:outlineLvl w:val="1"/>
              <w:rPr>
                <w:rFonts w:asciiTheme="minorEastAsia" w:hAnsiTheme="minorEastAsia" w:eastAsiaTheme="minorEastAsia"/>
                <w:szCs w:val="21"/>
              </w:rPr>
            </w:pPr>
          </w:p>
        </w:tc>
        <w:tc>
          <w:tcPr>
            <w:tcW w:w="4774" w:type="dxa"/>
            <w:gridSpan w:val="5"/>
            <w:vAlign w:val="center"/>
          </w:tcPr>
          <w:p w14:paraId="59F689A5">
            <w:pPr>
              <w:spacing w:line="360" w:lineRule="atLeast"/>
              <w:outlineLvl w:val="1"/>
              <w:rPr>
                <w:rFonts w:asciiTheme="minorEastAsia" w:hAnsiTheme="minorEastAsia" w:eastAsiaTheme="minorEastAsia"/>
                <w:szCs w:val="21"/>
              </w:rPr>
            </w:pPr>
            <w:bookmarkStart w:id="180" w:name="_Toc28681"/>
            <w:bookmarkStart w:id="181" w:name="_Toc18074"/>
            <w:bookmarkStart w:id="182" w:name="_Toc31514"/>
            <w:bookmarkStart w:id="183" w:name="_Toc32269"/>
            <w:bookmarkStart w:id="184" w:name="_Toc8632"/>
            <w:bookmarkStart w:id="185" w:name="_Toc14519"/>
            <w:bookmarkStart w:id="186" w:name="_Toc11163"/>
            <w:bookmarkStart w:id="187" w:name="_Toc28352"/>
            <w:bookmarkStart w:id="188" w:name="_Toc27126"/>
            <w:bookmarkStart w:id="189" w:name="_Toc30021"/>
            <w:bookmarkStart w:id="190" w:name="_Toc20618"/>
            <w:bookmarkStart w:id="191" w:name="_Toc23841"/>
            <w:r>
              <w:rPr>
                <w:rFonts w:hint="eastAsia" w:asciiTheme="minorEastAsia" w:hAnsiTheme="minorEastAsia" w:eastAsiaTheme="minorEastAsia"/>
                <w:szCs w:val="21"/>
              </w:rPr>
              <w:t>员工总人数：</w:t>
            </w:r>
            <w:bookmarkEnd w:id="180"/>
            <w:bookmarkEnd w:id="181"/>
            <w:bookmarkEnd w:id="182"/>
            <w:bookmarkEnd w:id="183"/>
            <w:bookmarkEnd w:id="184"/>
            <w:bookmarkEnd w:id="185"/>
            <w:bookmarkEnd w:id="186"/>
            <w:bookmarkEnd w:id="187"/>
            <w:bookmarkEnd w:id="188"/>
            <w:bookmarkEnd w:id="189"/>
            <w:bookmarkEnd w:id="190"/>
            <w:bookmarkEnd w:id="191"/>
          </w:p>
        </w:tc>
      </w:tr>
      <w:tr w14:paraId="734FA62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3217C49B">
            <w:pPr>
              <w:spacing w:line="360" w:lineRule="atLeast"/>
              <w:outlineLvl w:val="1"/>
              <w:rPr>
                <w:rFonts w:asciiTheme="minorEastAsia" w:hAnsiTheme="minorEastAsia" w:eastAsiaTheme="minorEastAsia"/>
                <w:szCs w:val="21"/>
              </w:rPr>
            </w:pPr>
            <w:bookmarkStart w:id="192" w:name="_Toc25210"/>
            <w:bookmarkStart w:id="193" w:name="_Toc16125"/>
            <w:bookmarkStart w:id="194" w:name="_Toc27174"/>
            <w:bookmarkStart w:id="195" w:name="_Toc30478"/>
            <w:bookmarkStart w:id="196" w:name="_Toc25813"/>
            <w:bookmarkStart w:id="197" w:name="_Toc4446"/>
            <w:bookmarkStart w:id="198" w:name="_Toc25994"/>
            <w:bookmarkStart w:id="199" w:name="_Toc7469"/>
            <w:bookmarkStart w:id="200" w:name="_Toc11717"/>
            <w:bookmarkStart w:id="201" w:name="_Toc11021"/>
            <w:bookmarkStart w:id="202" w:name="_Toc23027"/>
            <w:bookmarkStart w:id="203" w:name="_Toc32520"/>
            <w:r>
              <w:rPr>
                <w:rFonts w:hint="eastAsia" w:asciiTheme="minorEastAsia" w:hAnsiTheme="minorEastAsia" w:eastAsiaTheme="minorEastAsia"/>
                <w:szCs w:val="21"/>
              </w:rPr>
              <w:t>营业执照号</w:t>
            </w:r>
            <w:bookmarkEnd w:id="192"/>
            <w:bookmarkEnd w:id="193"/>
            <w:bookmarkEnd w:id="194"/>
            <w:bookmarkEnd w:id="195"/>
            <w:bookmarkEnd w:id="196"/>
            <w:bookmarkEnd w:id="197"/>
            <w:bookmarkEnd w:id="198"/>
            <w:bookmarkEnd w:id="199"/>
            <w:bookmarkEnd w:id="200"/>
            <w:bookmarkEnd w:id="201"/>
            <w:bookmarkEnd w:id="202"/>
            <w:bookmarkEnd w:id="203"/>
          </w:p>
        </w:tc>
        <w:tc>
          <w:tcPr>
            <w:tcW w:w="2331" w:type="dxa"/>
            <w:gridSpan w:val="2"/>
            <w:vAlign w:val="center"/>
          </w:tcPr>
          <w:p w14:paraId="554DC3E8">
            <w:pPr>
              <w:spacing w:line="360" w:lineRule="atLeast"/>
              <w:ind w:firstLine="411" w:firstLineChars="196"/>
              <w:outlineLvl w:val="1"/>
              <w:rPr>
                <w:rFonts w:asciiTheme="minorEastAsia" w:hAnsiTheme="minorEastAsia" w:eastAsiaTheme="minorEastAsia"/>
                <w:szCs w:val="21"/>
              </w:rPr>
            </w:pPr>
          </w:p>
        </w:tc>
        <w:tc>
          <w:tcPr>
            <w:tcW w:w="1324" w:type="dxa"/>
            <w:vMerge w:val="restart"/>
            <w:vAlign w:val="center"/>
          </w:tcPr>
          <w:p w14:paraId="63B636BC">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其中</w:t>
            </w:r>
          </w:p>
        </w:tc>
        <w:tc>
          <w:tcPr>
            <w:tcW w:w="1569" w:type="dxa"/>
            <w:gridSpan w:val="2"/>
            <w:vAlign w:val="center"/>
          </w:tcPr>
          <w:p w14:paraId="11B4E871">
            <w:pPr>
              <w:spacing w:line="360" w:lineRule="atLeast"/>
              <w:outlineLvl w:val="1"/>
              <w:rPr>
                <w:rFonts w:asciiTheme="minorEastAsia" w:hAnsiTheme="minorEastAsia" w:eastAsiaTheme="minorEastAsia"/>
                <w:szCs w:val="21"/>
              </w:rPr>
            </w:pPr>
            <w:bookmarkStart w:id="204" w:name="_Toc23010"/>
            <w:bookmarkStart w:id="205" w:name="_Toc10836"/>
            <w:bookmarkStart w:id="206" w:name="_Toc1385"/>
            <w:bookmarkStart w:id="207" w:name="_Toc15045"/>
            <w:bookmarkStart w:id="208" w:name="_Toc22979"/>
            <w:bookmarkStart w:id="209" w:name="_Toc10166"/>
            <w:bookmarkStart w:id="210" w:name="_Toc14657"/>
            <w:bookmarkStart w:id="211" w:name="_Toc14262"/>
            <w:bookmarkStart w:id="212" w:name="_Toc20301"/>
            <w:bookmarkStart w:id="213" w:name="_Toc14084"/>
            <w:bookmarkStart w:id="214" w:name="_Toc8802"/>
            <w:bookmarkStart w:id="215" w:name="_Toc27458"/>
            <w:r>
              <w:rPr>
                <w:rFonts w:hint="eastAsia" w:asciiTheme="minorEastAsia" w:hAnsiTheme="minorEastAsia" w:eastAsiaTheme="minorEastAsia"/>
                <w:szCs w:val="21"/>
              </w:rPr>
              <w:t>高级职称人员</w:t>
            </w:r>
            <w:bookmarkEnd w:id="204"/>
            <w:bookmarkEnd w:id="205"/>
            <w:bookmarkEnd w:id="206"/>
            <w:bookmarkEnd w:id="207"/>
            <w:bookmarkEnd w:id="208"/>
            <w:bookmarkEnd w:id="209"/>
            <w:bookmarkEnd w:id="210"/>
            <w:bookmarkEnd w:id="211"/>
            <w:bookmarkEnd w:id="212"/>
            <w:bookmarkEnd w:id="213"/>
            <w:bookmarkEnd w:id="214"/>
            <w:bookmarkEnd w:id="215"/>
          </w:p>
        </w:tc>
        <w:tc>
          <w:tcPr>
            <w:tcW w:w="1881" w:type="dxa"/>
            <w:gridSpan w:val="2"/>
            <w:vAlign w:val="center"/>
          </w:tcPr>
          <w:p w14:paraId="3C87FC49">
            <w:pPr>
              <w:spacing w:line="360" w:lineRule="atLeast"/>
              <w:ind w:firstLine="411" w:firstLineChars="196"/>
              <w:outlineLvl w:val="1"/>
              <w:rPr>
                <w:rFonts w:asciiTheme="minorEastAsia" w:hAnsiTheme="minorEastAsia" w:eastAsiaTheme="minorEastAsia"/>
                <w:szCs w:val="21"/>
              </w:rPr>
            </w:pPr>
          </w:p>
        </w:tc>
      </w:tr>
      <w:tr w14:paraId="53A05A0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786E3DD3">
            <w:pPr>
              <w:spacing w:line="360" w:lineRule="atLeast"/>
              <w:outlineLvl w:val="1"/>
              <w:rPr>
                <w:rFonts w:asciiTheme="minorEastAsia" w:hAnsiTheme="minorEastAsia" w:eastAsiaTheme="minorEastAsia"/>
                <w:szCs w:val="21"/>
              </w:rPr>
            </w:pPr>
            <w:bookmarkStart w:id="216" w:name="_Toc19611"/>
            <w:bookmarkStart w:id="217" w:name="_Toc6384"/>
            <w:bookmarkStart w:id="218" w:name="_Toc17342"/>
            <w:bookmarkStart w:id="219" w:name="_Toc14806"/>
            <w:bookmarkStart w:id="220" w:name="_Toc11928"/>
            <w:bookmarkStart w:id="221" w:name="_Toc28131"/>
            <w:bookmarkStart w:id="222" w:name="_Toc32483"/>
            <w:bookmarkStart w:id="223" w:name="_Toc29654"/>
            <w:bookmarkStart w:id="224" w:name="_Toc29416"/>
            <w:bookmarkStart w:id="225" w:name="_Toc26159"/>
            <w:bookmarkStart w:id="226" w:name="_Toc16466"/>
            <w:bookmarkStart w:id="227" w:name="_Toc23920"/>
            <w:r>
              <w:rPr>
                <w:rFonts w:hint="eastAsia" w:asciiTheme="minorEastAsia" w:hAnsiTheme="minorEastAsia" w:eastAsiaTheme="minorEastAsia"/>
                <w:szCs w:val="21"/>
              </w:rPr>
              <w:t>注册资金</w:t>
            </w:r>
            <w:bookmarkEnd w:id="216"/>
            <w:bookmarkEnd w:id="217"/>
            <w:bookmarkEnd w:id="218"/>
            <w:bookmarkEnd w:id="219"/>
            <w:bookmarkEnd w:id="220"/>
            <w:bookmarkEnd w:id="221"/>
            <w:bookmarkEnd w:id="222"/>
            <w:bookmarkEnd w:id="223"/>
            <w:bookmarkEnd w:id="224"/>
            <w:bookmarkEnd w:id="225"/>
            <w:bookmarkEnd w:id="226"/>
            <w:bookmarkEnd w:id="227"/>
          </w:p>
        </w:tc>
        <w:tc>
          <w:tcPr>
            <w:tcW w:w="2331" w:type="dxa"/>
            <w:gridSpan w:val="2"/>
            <w:vAlign w:val="center"/>
          </w:tcPr>
          <w:p w14:paraId="5E84950D">
            <w:pPr>
              <w:spacing w:line="360" w:lineRule="atLeast"/>
              <w:ind w:firstLine="411" w:firstLineChars="196"/>
              <w:outlineLvl w:val="1"/>
              <w:rPr>
                <w:rFonts w:asciiTheme="minorEastAsia" w:hAnsiTheme="minorEastAsia" w:eastAsiaTheme="minorEastAsia"/>
                <w:szCs w:val="21"/>
              </w:rPr>
            </w:pPr>
          </w:p>
        </w:tc>
        <w:tc>
          <w:tcPr>
            <w:tcW w:w="1324" w:type="dxa"/>
            <w:vMerge w:val="continue"/>
            <w:vAlign w:val="center"/>
          </w:tcPr>
          <w:p w14:paraId="1C448A53">
            <w:pPr>
              <w:rPr>
                <w:rFonts w:asciiTheme="minorEastAsia" w:hAnsiTheme="minorEastAsia" w:eastAsiaTheme="minorEastAsia"/>
                <w:szCs w:val="21"/>
              </w:rPr>
            </w:pPr>
          </w:p>
        </w:tc>
        <w:tc>
          <w:tcPr>
            <w:tcW w:w="1569" w:type="dxa"/>
            <w:gridSpan w:val="2"/>
            <w:vAlign w:val="center"/>
          </w:tcPr>
          <w:p w14:paraId="74092EF5">
            <w:pPr>
              <w:spacing w:line="360" w:lineRule="atLeast"/>
              <w:outlineLvl w:val="1"/>
              <w:rPr>
                <w:rFonts w:asciiTheme="minorEastAsia" w:hAnsiTheme="minorEastAsia" w:eastAsiaTheme="minorEastAsia"/>
                <w:szCs w:val="21"/>
              </w:rPr>
            </w:pPr>
            <w:bookmarkStart w:id="228" w:name="_Toc31408"/>
            <w:bookmarkStart w:id="229" w:name="_Toc12309"/>
            <w:bookmarkStart w:id="230" w:name="_Toc16468"/>
            <w:bookmarkStart w:id="231" w:name="_Toc11771"/>
            <w:bookmarkStart w:id="232" w:name="_Toc21792"/>
            <w:bookmarkStart w:id="233" w:name="_Toc10562"/>
            <w:bookmarkStart w:id="234" w:name="_Toc25246"/>
            <w:bookmarkStart w:id="235" w:name="_Toc7434"/>
            <w:bookmarkStart w:id="236" w:name="_Toc28041"/>
            <w:bookmarkStart w:id="237" w:name="_Toc10363"/>
            <w:bookmarkStart w:id="238" w:name="_Toc15432"/>
            <w:bookmarkStart w:id="239" w:name="_Toc17108"/>
            <w:r>
              <w:rPr>
                <w:rFonts w:hint="eastAsia" w:asciiTheme="minorEastAsia" w:hAnsiTheme="minorEastAsia" w:eastAsiaTheme="minorEastAsia"/>
                <w:szCs w:val="21"/>
              </w:rPr>
              <w:t>中级职称人员</w:t>
            </w:r>
            <w:bookmarkEnd w:id="228"/>
            <w:bookmarkEnd w:id="229"/>
            <w:bookmarkEnd w:id="230"/>
            <w:bookmarkEnd w:id="231"/>
            <w:bookmarkEnd w:id="232"/>
            <w:bookmarkEnd w:id="233"/>
            <w:bookmarkEnd w:id="234"/>
            <w:bookmarkEnd w:id="235"/>
            <w:bookmarkEnd w:id="236"/>
            <w:bookmarkEnd w:id="237"/>
            <w:bookmarkEnd w:id="238"/>
            <w:bookmarkEnd w:id="239"/>
          </w:p>
        </w:tc>
        <w:tc>
          <w:tcPr>
            <w:tcW w:w="1881" w:type="dxa"/>
            <w:gridSpan w:val="2"/>
            <w:vAlign w:val="center"/>
          </w:tcPr>
          <w:p w14:paraId="5CD93994">
            <w:pPr>
              <w:spacing w:line="360" w:lineRule="atLeast"/>
              <w:ind w:firstLine="411" w:firstLineChars="196"/>
              <w:outlineLvl w:val="1"/>
              <w:rPr>
                <w:rFonts w:asciiTheme="minorEastAsia" w:hAnsiTheme="minorEastAsia" w:eastAsiaTheme="minorEastAsia"/>
                <w:szCs w:val="21"/>
              </w:rPr>
            </w:pPr>
          </w:p>
        </w:tc>
      </w:tr>
      <w:tr w14:paraId="456AD6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395DFA58">
            <w:pPr>
              <w:spacing w:line="360" w:lineRule="atLeast"/>
              <w:outlineLvl w:val="1"/>
              <w:rPr>
                <w:rFonts w:asciiTheme="minorEastAsia" w:hAnsiTheme="minorEastAsia" w:eastAsiaTheme="minorEastAsia"/>
                <w:szCs w:val="21"/>
              </w:rPr>
            </w:pPr>
            <w:bookmarkStart w:id="240" w:name="_Toc7869"/>
            <w:bookmarkStart w:id="241" w:name="_Toc20216"/>
            <w:bookmarkStart w:id="242" w:name="_Toc6236"/>
            <w:bookmarkStart w:id="243" w:name="_Toc25622"/>
            <w:bookmarkStart w:id="244" w:name="_Toc17806"/>
            <w:bookmarkStart w:id="245" w:name="_Toc17481"/>
            <w:bookmarkStart w:id="246" w:name="_Toc8053"/>
            <w:bookmarkStart w:id="247" w:name="_Toc15078"/>
            <w:bookmarkStart w:id="248" w:name="_Toc12816"/>
            <w:bookmarkStart w:id="249" w:name="_Toc31280"/>
            <w:bookmarkStart w:id="250" w:name="_Toc114"/>
            <w:bookmarkStart w:id="251" w:name="_Toc1879"/>
            <w:r>
              <w:rPr>
                <w:rFonts w:hint="eastAsia" w:asciiTheme="minorEastAsia" w:hAnsiTheme="minorEastAsia" w:eastAsiaTheme="minorEastAsia"/>
                <w:szCs w:val="21"/>
              </w:rPr>
              <w:t>开户银行</w:t>
            </w:r>
            <w:bookmarkEnd w:id="240"/>
            <w:bookmarkEnd w:id="241"/>
            <w:bookmarkEnd w:id="242"/>
            <w:bookmarkEnd w:id="243"/>
            <w:bookmarkEnd w:id="244"/>
            <w:bookmarkEnd w:id="245"/>
            <w:bookmarkEnd w:id="246"/>
            <w:bookmarkEnd w:id="247"/>
            <w:bookmarkEnd w:id="248"/>
            <w:bookmarkEnd w:id="249"/>
            <w:bookmarkEnd w:id="250"/>
            <w:bookmarkEnd w:id="251"/>
          </w:p>
        </w:tc>
        <w:tc>
          <w:tcPr>
            <w:tcW w:w="2331" w:type="dxa"/>
            <w:gridSpan w:val="2"/>
            <w:vAlign w:val="center"/>
          </w:tcPr>
          <w:p w14:paraId="0057542C">
            <w:pPr>
              <w:spacing w:line="360" w:lineRule="atLeast"/>
              <w:ind w:firstLine="411" w:firstLineChars="196"/>
              <w:outlineLvl w:val="1"/>
              <w:rPr>
                <w:rFonts w:asciiTheme="minorEastAsia" w:hAnsiTheme="minorEastAsia" w:eastAsiaTheme="minorEastAsia"/>
                <w:szCs w:val="21"/>
              </w:rPr>
            </w:pPr>
          </w:p>
        </w:tc>
        <w:tc>
          <w:tcPr>
            <w:tcW w:w="1324" w:type="dxa"/>
            <w:vMerge w:val="continue"/>
            <w:vAlign w:val="center"/>
          </w:tcPr>
          <w:p w14:paraId="531BE029">
            <w:pPr>
              <w:rPr>
                <w:rFonts w:asciiTheme="minorEastAsia" w:hAnsiTheme="minorEastAsia" w:eastAsiaTheme="minorEastAsia"/>
                <w:szCs w:val="21"/>
              </w:rPr>
            </w:pPr>
          </w:p>
        </w:tc>
        <w:tc>
          <w:tcPr>
            <w:tcW w:w="1569" w:type="dxa"/>
            <w:gridSpan w:val="2"/>
            <w:vAlign w:val="center"/>
          </w:tcPr>
          <w:p w14:paraId="4F85BDCB">
            <w:pPr>
              <w:spacing w:line="360" w:lineRule="atLeast"/>
              <w:outlineLvl w:val="1"/>
              <w:rPr>
                <w:rFonts w:asciiTheme="minorEastAsia" w:hAnsiTheme="minorEastAsia" w:eastAsiaTheme="minorEastAsia"/>
                <w:szCs w:val="21"/>
              </w:rPr>
            </w:pPr>
            <w:bookmarkStart w:id="252" w:name="_Toc28762"/>
            <w:bookmarkStart w:id="253" w:name="_Toc30412"/>
            <w:bookmarkStart w:id="254" w:name="_Toc7178"/>
            <w:bookmarkStart w:id="255" w:name="_Toc7312"/>
            <w:bookmarkStart w:id="256" w:name="_Toc12359"/>
            <w:bookmarkStart w:id="257" w:name="_Toc30097"/>
            <w:bookmarkStart w:id="258" w:name="_Toc12474"/>
            <w:bookmarkStart w:id="259" w:name="_Toc24476"/>
            <w:bookmarkStart w:id="260" w:name="_Toc31118"/>
            <w:bookmarkStart w:id="261" w:name="_Toc30766"/>
            <w:bookmarkStart w:id="262" w:name="_Toc3144"/>
            <w:bookmarkStart w:id="263" w:name="_Toc24563"/>
            <w:r>
              <w:rPr>
                <w:rFonts w:hint="eastAsia" w:asciiTheme="minorEastAsia" w:hAnsiTheme="minorEastAsia" w:eastAsiaTheme="minorEastAsia"/>
                <w:szCs w:val="21"/>
              </w:rPr>
              <w:t>初级职称人员</w:t>
            </w:r>
            <w:bookmarkEnd w:id="252"/>
            <w:bookmarkEnd w:id="253"/>
            <w:bookmarkEnd w:id="254"/>
            <w:bookmarkEnd w:id="255"/>
            <w:bookmarkEnd w:id="256"/>
            <w:bookmarkEnd w:id="257"/>
            <w:bookmarkEnd w:id="258"/>
            <w:bookmarkEnd w:id="259"/>
            <w:bookmarkEnd w:id="260"/>
            <w:bookmarkEnd w:id="261"/>
            <w:bookmarkEnd w:id="262"/>
            <w:bookmarkEnd w:id="263"/>
          </w:p>
        </w:tc>
        <w:tc>
          <w:tcPr>
            <w:tcW w:w="1881" w:type="dxa"/>
            <w:gridSpan w:val="2"/>
            <w:vAlign w:val="center"/>
          </w:tcPr>
          <w:p w14:paraId="619DC4F2">
            <w:pPr>
              <w:spacing w:line="360" w:lineRule="atLeast"/>
              <w:ind w:firstLine="411" w:firstLineChars="196"/>
              <w:outlineLvl w:val="1"/>
              <w:rPr>
                <w:rFonts w:asciiTheme="minorEastAsia" w:hAnsiTheme="minorEastAsia" w:eastAsiaTheme="minorEastAsia"/>
                <w:szCs w:val="21"/>
              </w:rPr>
            </w:pPr>
          </w:p>
        </w:tc>
      </w:tr>
      <w:tr w14:paraId="23F658F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32011AB3">
            <w:pPr>
              <w:spacing w:line="360" w:lineRule="atLeast"/>
              <w:ind w:firstLine="411" w:firstLineChars="196"/>
              <w:outlineLvl w:val="1"/>
              <w:rPr>
                <w:rFonts w:asciiTheme="minorEastAsia" w:hAnsiTheme="minorEastAsia" w:eastAsiaTheme="minorEastAsia"/>
                <w:szCs w:val="21"/>
              </w:rPr>
            </w:pPr>
            <w:bookmarkStart w:id="264" w:name="_Toc20383"/>
            <w:bookmarkStart w:id="265" w:name="_Toc4925"/>
            <w:bookmarkStart w:id="266" w:name="_Toc10348"/>
            <w:bookmarkStart w:id="267" w:name="_Toc5969"/>
            <w:bookmarkStart w:id="268" w:name="_Toc20524"/>
            <w:bookmarkStart w:id="269" w:name="_Toc4018"/>
            <w:bookmarkStart w:id="270" w:name="_Toc1941"/>
            <w:bookmarkStart w:id="271" w:name="_Toc18530"/>
            <w:bookmarkStart w:id="272" w:name="_Toc27836"/>
            <w:bookmarkStart w:id="273" w:name="_Toc30481"/>
            <w:bookmarkStart w:id="274" w:name="_Toc22342"/>
            <w:bookmarkStart w:id="275" w:name="_Toc16415"/>
            <w:r>
              <w:rPr>
                <w:rFonts w:hint="eastAsia" w:asciiTheme="minorEastAsia" w:hAnsiTheme="minorEastAsia" w:eastAsiaTheme="minorEastAsia"/>
                <w:szCs w:val="21"/>
              </w:rPr>
              <w:t>账号</w:t>
            </w:r>
            <w:bookmarkEnd w:id="264"/>
            <w:bookmarkEnd w:id="265"/>
            <w:bookmarkEnd w:id="266"/>
            <w:bookmarkEnd w:id="267"/>
            <w:bookmarkEnd w:id="268"/>
            <w:bookmarkEnd w:id="269"/>
            <w:bookmarkEnd w:id="270"/>
            <w:bookmarkEnd w:id="271"/>
            <w:bookmarkEnd w:id="272"/>
            <w:bookmarkEnd w:id="273"/>
            <w:bookmarkEnd w:id="274"/>
            <w:bookmarkEnd w:id="275"/>
          </w:p>
        </w:tc>
        <w:tc>
          <w:tcPr>
            <w:tcW w:w="2331" w:type="dxa"/>
            <w:gridSpan w:val="2"/>
            <w:vAlign w:val="center"/>
          </w:tcPr>
          <w:p w14:paraId="0AD1F6CE">
            <w:pPr>
              <w:spacing w:line="360" w:lineRule="atLeast"/>
              <w:ind w:firstLine="411" w:firstLineChars="196"/>
              <w:outlineLvl w:val="1"/>
              <w:rPr>
                <w:rFonts w:asciiTheme="minorEastAsia" w:hAnsiTheme="minorEastAsia" w:eastAsiaTheme="minorEastAsia"/>
                <w:szCs w:val="21"/>
              </w:rPr>
            </w:pPr>
          </w:p>
        </w:tc>
        <w:tc>
          <w:tcPr>
            <w:tcW w:w="1324" w:type="dxa"/>
            <w:vMerge w:val="continue"/>
            <w:vAlign w:val="center"/>
          </w:tcPr>
          <w:p w14:paraId="012DA470">
            <w:pPr>
              <w:rPr>
                <w:rFonts w:asciiTheme="minorEastAsia" w:hAnsiTheme="minorEastAsia" w:eastAsiaTheme="minorEastAsia"/>
                <w:szCs w:val="21"/>
              </w:rPr>
            </w:pPr>
          </w:p>
        </w:tc>
        <w:tc>
          <w:tcPr>
            <w:tcW w:w="1569" w:type="dxa"/>
            <w:gridSpan w:val="2"/>
            <w:vAlign w:val="center"/>
          </w:tcPr>
          <w:p w14:paraId="7C984766">
            <w:pPr>
              <w:spacing w:line="360" w:lineRule="atLeast"/>
              <w:ind w:firstLine="411" w:firstLineChars="196"/>
              <w:outlineLvl w:val="1"/>
              <w:rPr>
                <w:rFonts w:asciiTheme="minorEastAsia" w:hAnsiTheme="minorEastAsia" w:eastAsiaTheme="minorEastAsia"/>
                <w:szCs w:val="21"/>
              </w:rPr>
            </w:pPr>
            <w:bookmarkStart w:id="276" w:name="_Toc27829"/>
            <w:bookmarkStart w:id="277" w:name="_Toc1187"/>
            <w:bookmarkStart w:id="278" w:name="_Toc32606"/>
            <w:bookmarkStart w:id="279" w:name="_Toc8665"/>
            <w:bookmarkStart w:id="280" w:name="_Toc31306"/>
            <w:bookmarkStart w:id="281" w:name="_Toc27616"/>
            <w:bookmarkStart w:id="282" w:name="_Toc17900"/>
            <w:bookmarkStart w:id="283" w:name="_Toc29280"/>
            <w:bookmarkStart w:id="284" w:name="_Toc28215"/>
            <w:bookmarkStart w:id="285" w:name="_Toc5057"/>
            <w:bookmarkStart w:id="286" w:name="_Toc13494"/>
            <w:bookmarkStart w:id="287" w:name="_Toc12278"/>
            <w:r>
              <w:rPr>
                <w:rFonts w:hint="eastAsia" w:asciiTheme="minorEastAsia" w:hAnsiTheme="minorEastAsia" w:eastAsiaTheme="minorEastAsia"/>
                <w:szCs w:val="21"/>
              </w:rPr>
              <w:t>技工</w:t>
            </w:r>
            <w:bookmarkEnd w:id="276"/>
            <w:bookmarkEnd w:id="277"/>
            <w:bookmarkEnd w:id="278"/>
            <w:bookmarkEnd w:id="279"/>
            <w:bookmarkEnd w:id="280"/>
            <w:bookmarkEnd w:id="281"/>
            <w:bookmarkEnd w:id="282"/>
            <w:bookmarkEnd w:id="283"/>
            <w:bookmarkEnd w:id="284"/>
            <w:bookmarkEnd w:id="285"/>
            <w:bookmarkEnd w:id="286"/>
            <w:bookmarkEnd w:id="287"/>
          </w:p>
        </w:tc>
        <w:tc>
          <w:tcPr>
            <w:tcW w:w="1881" w:type="dxa"/>
            <w:gridSpan w:val="2"/>
            <w:vAlign w:val="center"/>
          </w:tcPr>
          <w:p w14:paraId="4F0476D8">
            <w:pPr>
              <w:spacing w:line="360" w:lineRule="atLeast"/>
              <w:ind w:firstLine="411" w:firstLineChars="196"/>
              <w:outlineLvl w:val="1"/>
              <w:rPr>
                <w:rFonts w:asciiTheme="minorEastAsia" w:hAnsiTheme="minorEastAsia" w:eastAsiaTheme="minorEastAsia"/>
                <w:szCs w:val="21"/>
              </w:rPr>
            </w:pPr>
          </w:p>
        </w:tc>
      </w:tr>
      <w:tr w14:paraId="6C2C03A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5098C740">
            <w:pPr>
              <w:spacing w:line="360" w:lineRule="atLeast"/>
              <w:outlineLvl w:val="1"/>
              <w:rPr>
                <w:rFonts w:asciiTheme="minorEastAsia" w:hAnsiTheme="minorEastAsia" w:eastAsiaTheme="minorEastAsia"/>
                <w:szCs w:val="21"/>
              </w:rPr>
            </w:pPr>
            <w:bookmarkStart w:id="288" w:name="_Toc18278"/>
            <w:bookmarkStart w:id="289" w:name="_Toc2677"/>
            <w:bookmarkStart w:id="290" w:name="_Toc25715"/>
            <w:bookmarkStart w:id="291" w:name="_Toc2118"/>
            <w:bookmarkStart w:id="292" w:name="_Toc13584"/>
            <w:bookmarkStart w:id="293" w:name="_Toc3916"/>
            <w:bookmarkStart w:id="294" w:name="_Toc15171"/>
            <w:bookmarkStart w:id="295" w:name="_Toc29250"/>
            <w:bookmarkStart w:id="296" w:name="_Toc19129"/>
            <w:bookmarkStart w:id="297" w:name="_Toc26734"/>
            <w:bookmarkStart w:id="298" w:name="_Toc15590"/>
            <w:bookmarkStart w:id="299" w:name="_Toc27980"/>
            <w:r>
              <w:rPr>
                <w:rFonts w:hint="eastAsia" w:asciiTheme="minorEastAsia" w:hAnsiTheme="minorEastAsia" w:eastAsiaTheme="minorEastAsia"/>
                <w:szCs w:val="21"/>
              </w:rPr>
              <w:t>经营范围</w:t>
            </w:r>
            <w:bookmarkEnd w:id="288"/>
            <w:bookmarkEnd w:id="289"/>
            <w:bookmarkEnd w:id="290"/>
            <w:bookmarkEnd w:id="291"/>
            <w:bookmarkEnd w:id="292"/>
            <w:bookmarkEnd w:id="293"/>
            <w:bookmarkEnd w:id="294"/>
            <w:bookmarkEnd w:id="295"/>
            <w:bookmarkEnd w:id="296"/>
            <w:bookmarkEnd w:id="297"/>
            <w:bookmarkEnd w:id="298"/>
            <w:bookmarkEnd w:id="299"/>
          </w:p>
        </w:tc>
        <w:tc>
          <w:tcPr>
            <w:tcW w:w="7105" w:type="dxa"/>
            <w:gridSpan w:val="7"/>
            <w:vAlign w:val="center"/>
          </w:tcPr>
          <w:p w14:paraId="6AC4424B">
            <w:pPr>
              <w:spacing w:line="360" w:lineRule="atLeast"/>
              <w:ind w:firstLine="411" w:firstLineChars="196"/>
              <w:outlineLvl w:val="1"/>
              <w:rPr>
                <w:rFonts w:asciiTheme="minorEastAsia" w:hAnsiTheme="minorEastAsia" w:eastAsiaTheme="minorEastAsia"/>
                <w:szCs w:val="21"/>
              </w:rPr>
            </w:pPr>
          </w:p>
        </w:tc>
      </w:tr>
      <w:tr w14:paraId="3B7CCEF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0B9393F4">
            <w:pPr>
              <w:spacing w:line="360" w:lineRule="atLeast"/>
              <w:ind w:firstLine="411" w:firstLineChars="196"/>
              <w:outlineLvl w:val="1"/>
              <w:rPr>
                <w:rFonts w:asciiTheme="minorEastAsia" w:hAnsiTheme="minorEastAsia" w:eastAsiaTheme="minorEastAsia"/>
                <w:szCs w:val="21"/>
              </w:rPr>
            </w:pPr>
            <w:bookmarkStart w:id="300" w:name="_Toc12440"/>
            <w:bookmarkStart w:id="301" w:name="_Toc32766"/>
            <w:bookmarkStart w:id="302" w:name="_Toc12569"/>
            <w:bookmarkStart w:id="303" w:name="_Toc1716"/>
            <w:bookmarkStart w:id="304" w:name="_Toc260"/>
            <w:bookmarkStart w:id="305" w:name="_Toc18270"/>
            <w:bookmarkStart w:id="306" w:name="_Toc2897"/>
            <w:bookmarkStart w:id="307" w:name="_Toc22168"/>
            <w:bookmarkStart w:id="308" w:name="_Toc6632"/>
            <w:bookmarkStart w:id="309" w:name="_Toc15140"/>
            <w:bookmarkStart w:id="310" w:name="_Toc116"/>
            <w:bookmarkStart w:id="311" w:name="_Toc30826"/>
            <w:r>
              <w:rPr>
                <w:rFonts w:hint="eastAsia" w:asciiTheme="minorEastAsia" w:hAnsiTheme="minorEastAsia" w:eastAsiaTheme="minorEastAsia"/>
                <w:szCs w:val="21"/>
              </w:rPr>
              <w:t>备注</w:t>
            </w:r>
            <w:bookmarkEnd w:id="300"/>
            <w:bookmarkEnd w:id="301"/>
            <w:bookmarkEnd w:id="302"/>
            <w:bookmarkEnd w:id="303"/>
            <w:bookmarkEnd w:id="304"/>
            <w:bookmarkEnd w:id="305"/>
            <w:bookmarkEnd w:id="306"/>
            <w:bookmarkEnd w:id="307"/>
            <w:bookmarkEnd w:id="308"/>
            <w:bookmarkEnd w:id="309"/>
            <w:bookmarkEnd w:id="310"/>
            <w:bookmarkEnd w:id="311"/>
          </w:p>
        </w:tc>
        <w:tc>
          <w:tcPr>
            <w:tcW w:w="7105" w:type="dxa"/>
            <w:gridSpan w:val="7"/>
          </w:tcPr>
          <w:p w14:paraId="2A4E964A">
            <w:pPr>
              <w:spacing w:line="360" w:lineRule="atLeast"/>
              <w:ind w:firstLine="411" w:firstLineChars="196"/>
              <w:outlineLvl w:val="1"/>
              <w:rPr>
                <w:rFonts w:asciiTheme="minorEastAsia" w:hAnsiTheme="minorEastAsia" w:eastAsiaTheme="minorEastAsia"/>
                <w:szCs w:val="21"/>
              </w:rPr>
            </w:pPr>
          </w:p>
        </w:tc>
      </w:tr>
    </w:tbl>
    <w:p w14:paraId="4D0AE097">
      <w:pPr>
        <w:spacing w:line="360" w:lineRule="auto"/>
        <w:rPr>
          <w:rFonts w:ascii="宋体" w:hAnsi="宋体" w:cs="宋体"/>
          <w:sz w:val="24"/>
          <w:szCs w:val="24"/>
        </w:rPr>
      </w:pPr>
    </w:p>
    <w:p w14:paraId="6CAD8B32">
      <w:pPr>
        <w:spacing w:line="360" w:lineRule="auto"/>
        <w:rPr>
          <w:rFonts w:ascii="宋体"/>
          <w:sz w:val="24"/>
          <w:szCs w:val="24"/>
        </w:rPr>
      </w:pPr>
      <w:r>
        <w:rPr>
          <w:rFonts w:hint="eastAsia" w:ascii="宋体" w:hAnsi="宋体" w:cs="宋体"/>
          <w:sz w:val="24"/>
          <w:szCs w:val="24"/>
        </w:rPr>
        <w:t>供应商名称：</w:t>
      </w:r>
      <w:r>
        <w:rPr>
          <w:rFonts w:hint="eastAsia" w:hAnsi="宋体"/>
          <w:sz w:val="24"/>
          <w:szCs w:val="24"/>
          <w:u w:val="single"/>
        </w:rPr>
        <w:t>（名称及公章）</w:t>
      </w:r>
    </w:p>
    <w:p w14:paraId="5AAE8167">
      <w:pPr>
        <w:spacing w:line="360" w:lineRule="auto"/>
        <w:rPr>
          <w:rFonts w:ascii="宋体"/>
          <w:sz w:val="24"/>
          <w:szCs w:val="24"/>
        </w:rPr>
      </w:pPr>
      <w:r>
        <w:rPr>
          <w:rFonts w:hint="eastAsia" w:ascii="宋体" w:hAnsi="宋体" w:cs="宋体"/>
          <w:sz w:val="24"/>
          <w:szCs w:val="24"/>
        </w:rPr>
        <w:t>法定代表人或委托代理人（签字或盖章）：</w:t>
      </w:r>
    </w:p>
    <w:p w14:paraId="07B44176">
      <w:pPr>
        <w:spacing w:line="360" w:lineRule="auto"/>
        <w:rPr>
          <w:rFonts w:ascii="宋体"/>
          <w:sz w:val="24"/>
          <w:szCs w:val="24"/>
        </w:rPr>
      </w:pPr>
      <w:r>
        <w:rPr>
          <w:rFonts w:hint="eastAsia" w:ascii="宋体" w:hAnsi="宋体" w:cs="宋体"/>
          <w:sz w:val="24"/>
          <w:szCs w:val="24"/>
        </w:rPr>
        <w:t>磋商日期：</w:t>
      </w:r>
    </w:p>
    <w:p w14:paraId="281EFE77">
      <w:pPr>
        <w:rPr>
          <w:sz w:val="32"/>
          <w:szCs w:val="36"/>
        </w:rPr>
        <w:sectPr>
          <w:pgSz w:w="11906" w:h="16838"/>
          <w:pgMar w:top="1440" w:right="1803" w:bottom="1440" w:left="1803" w:header="851" w:footer="992" w:gutter="0"/>
          <w:pgNumType w:fmt="decimal"/>
          <w:cols w:space="720" w:num="1"/>
          <w:docGrid w:type="lines" w:linePitch="319" w:charSpace="0"/>
        </w:sectPr>
      </w:pPr>
    </w:p>
    <w:p w14:paraId="2A63081E">
      <w:pPr>
        <w:rPr>
          <w:sz w:val="32"/>
          <w:szCs w:val="36"/>
        </w:rPr>
      </w:pPr>
      <w:r>
        <w:rPr>
          <w:rFonts w:hint="eastAsia"/>
          <w:sz w:val="32"/>
          <w:szCs w:val="36"/>
        </w:rPr>
        <w:t>2-2供应商营业执照等资质证明材料。</w:t>
      </w:r>
    </w:p>
    <w:p w14:paraId="3A90A809"/>
    <w:p w14:paraId="0E10B658"/>
    <w:p w14:paraId="6373E978">
      <w:pPr>
        <w:sectPr>
          <w:pgSz w:w="11906" w:h="16838"/>
          <w:pgMar w:top="1440" w:right="1803" w:bottom="1440" w:left="1803" w:header="851" w:footer="992" w:gutter="0"/>
          <w:pgNumType w:fmt="decimal"/>
          <w:cols w:space="720" w:num="1"/>
          <w:docGrid w:type="lines" w:linePitch="319" w:charSpace="0"/>
        </w:sectPr>
      </w:pPr>
    </w:p>
    <w:p w14:paraId="134F0462">
      <w:pPr>
        <w:rPr>
          <w:sz w:val="32"/>
          <w:szCs w:val="36"/>
        </w:rPr>
      </w:pPr>
      <w:r>
        <w:rPr>
          <w:rFonts w:hint="eastAsia"/>
          <w:sz w:val="32"/>
          <w:szCs w:val="36"/>
        </w:rPr>
        <w:t>3、法定代表人证明书及法定代表人授权书</w:t>
      </w:r>
    </w:p>
    <w:p w14:paraId="70CA657A">
      <w:pPr>
        <w:rPr>
          <w:sz w:val="28"/>
          <w:szCs w:val="32"/>
        </w:rPr>
      </w:pPr>
      <w:r>
        <w:rPr>
          <w:rFonts w:hint="eastAsia"/>
          <w:sz w:val="28"/>
          <w:szCs w:val="32"/>
        </w:rPr>
        <w:t>3-1法定代表人证明书</w:t>
      </w:r>
    </w:p>
    <w:tbl>
      <w:tblPr>
        <w:tblStyle w:val="7"/>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955C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584DE569">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22B9D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2BD94FBF">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558721D9">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52C9793A">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42C12608">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3F8F40A2">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vAlign w:val="center"/>
          </w:tcPr>
          <w:p w14:paraId="0818747B">
            <w:pPr>
              <w:tabs>
                <w:tab w:val="left" w:pos="210"/>
              </w:tabs>
              <w:spacing w:line="360" w:lineRule="auto"/>
              <w:jc w:val="left"/>
              <w:rPr>
                <w:rFonts w:ascii="宋体" w:hAnsi="宋体" w:cs="宋体"/>
                <w:kern w:val="0"/>
                <w:szCs w:val="21"/>
              </w:rPr>
            </w:pPr>
          </w:p>
        </w:tc>
      </w:tr>
      <w:tr w14:paraId="0BED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DABF33E">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0D6B3EBB">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vAlign w:val="center"/>
          </w:tcPr>
          <w:p w14:paraId="605D3010">
            <w:pPr>
              <w:tabs>
                <w:tab w:val="left" w:pos="210"/>
              </w:tabs>
              <w:spacing w:line="360" w:lineRule="auto"/>
              <w:jc w:val="left"/>
              <w:rPr>
                <w:rFonts w:ascii="宋体" w:hAnsi="宋体" w:cs="宋体"/>
                <w:kern w:val="0"/>
                <w:szCs w:val="21"/>
              </w:rPr>
            </w:pPr>
          </w:p>
        </w:tc>
      </w:tr>
      <w:tr w14:paraId="0BAA8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EE19BD8">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28CC314">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vAlign w:val="center"/>
          </w:tcPr>
          <w:p w14:paraId="0C737AAA">
            <w:pPr>
              <w:tabs>
                <w:tab w:val="left" w:pos="210"/>
              </w:tabs>
              <w:spacing w:line="360" w:lineRule="auto"/>
              <w:jc w:val="left"/>
              <w:rPr>
                <w:rFonts w:ascii="宋体" w:hAnsi="宋体" w:cs="宋体"/>
                <w:kern w:val="0"/>
                <w:szCs w:val="21"/>
              </w:rPr>
            </w:pPr>
          </w:p>
        </w:tc>
      </w:tr>
      <w:tr w14:paraId="7AE40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7E42C87">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767D0E3">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vAlign w:val="center"/>
          </w:tcPr>
          <w:p w14:paraId="56260C20">
            <w:pPr>
              <w:tabs>
                <w:tab w:val="left" w:pos="210"/>
              </w:tabs>
              <w:spacing w:line="360" w:lineRule="auto"/>
              <w:jc w:val="left"/>
              <w:rPr>
                <w:rFonts w:ascii="宋体" w:hAnsi="宋体" w:cs="宋体"/>
                <w:kern w:val="0"/>
                <w:szCs w:val="21"/>
              </w:rPr>
            </w:pPr>
          </w:p>
        </w:tc>
      </w:tr>
      <w:tr w14:paraId="62D4B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CDDF799">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2B3FD82">
            <w:pPr>
              <w:tabs>
                <w:tab w:val="left" w:pos="210"/>
              </w:tabs>
              <w:spacing w:line="360" w:lineRule="auto"/>
              <w:rPr>
                <w:rFonts w:ascii="宋体" w:hAnsi="宋体" w:cs="宋体"/>
                <w:kern w:val="0"/>
                <w:szCs w:val="21"/>
              </w:rPr>
            </w:pPr>
            <w:r>
              <w:rPr>
                <w:rFonts w:hint="eastAsia" w:ascii="宋体" w:hAnsi="宋体" w:cs="宋体"/>
                <w:kern w:val="0"/>
                <w:szCs w:val="21"/>
              </w:rPr>
              <w:t>社会统一信用代码</w:t>
            </w:r>
          </w:p>
        </w:tc>
        <w:tc>
          <w:tcPr>
            <w:tcW w:w="6656" w:type="dxa"/>
            <w:gridSpan w:val="4"/>
            <w:vAlign w:val="center"/>
          </w:tcPr>
          <w:p w14:paraId="7A05F129">
            <w:pPr>
              <w:tabs>
                <w:tab w:val="left" w:pos="210"/>
              </w:tabs>
              <w:spacing w:line="360" w:lineRule="auto"/>
              <w:jc w:val="left"/>
              <w:rPr>
                <w:rFonts w:ascii="宋体" w:hAnsi="宋体" w:cs="宋体"/>
                <w:kern w:val="0"/>
                <w:szCs w:val="21"/>
              </w:rPr>
            </w:pPr>
          </w:p>
        </w:tc>
      </w:tr>
      <w:tr w14:paraId="70C4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14467252">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520B2E85">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70537EE8">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099A00BF">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49695B2B">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702DA8F0">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781100B8">
            <w:pPr>
              <w:tabs>
                <w:tab w:val="left" w:pos="210"/>
              </w:tabs>
              <w:spacing w:line="360" w:lineRule="auto"/>
              <w:ind w:firstLine="420" w:firstLineChars="200"/>
              <w:jc w:val="left"/>
              <w:rPr>
                <w:rFonts w:ascii="宋体" w:hAnsi="宋体" w:cs="宋体"/>
                <w:kern w:val="0"/>
                <w:szCs w:val="21"/>
              </w:rPr>
            </w:pPr>
          </w:p>
        </w:tc>
        <w:tc>
          <w:tcPr>
            <w:tcW w:w="2156" w:type="dxa"/>
            <w:vAlign w:val="center"/>
          </w:tcPr>
          <w:p w14:paraId="221E5D8B">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vAlign w:val="center"/>
          </w:tcPr>
          <w:p w14:paraId="0557A77A">
            <w:pPr>
              <w:tabs>
                <w:tab w:val="left" w:pos="210"/>
              </w:tabs>
              <w:spacing w:line="360" w:lineRule="auto"/>
              <w:ind w:firstLine="420" w:firstLineChars="200"/>
              <w:jc w:val="left"/>
              <w:rPr>
                <w:rFonts w:ascii="宋体" w:hAnsi="宋体" w:cs="宋体"/>
                <w:kern w:val="0"/>
                <w:szCs w:val="21"/>
              </w:rPr>
            </w:pPr>
          </w:p>
        </w:tc>
      </w:tr>
      <w:tr w14:paraId="71F2C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65C272D">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5B6E30D">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2060AAFB">
            <w:pPr>
              <w:tabs>
                <w:tab w:val="left" w:pos="210"/>
              </w:tabs>
              <w:spacing w:line="360" w:lineRule="auto"/>
              <w:jc w:val="left"/>
              <w:rPr>
                <w:rFonts w:ascii="宋体" w:hAnsi="宋体" w:cs="宋体"/>
                <w:kern w:val="0"/>
                <w:szCs w:val="21"/>
              </w:rPr>
            </w:pPr>
          </w:p>
        </w:tc>
        <w:tc>
          <w:tcPr>
            <w:tcW w:w="2156" w:type="dxa"/>
            <w:vAlign w:val="center"/>
          </w:tcPr>
          <w:p w14:paraId="756ADB20">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vAlign w:val="center"/>
          </w:tcPr>
          <w:p w14:paraId="10C6CD80">
            <w:pPr>
              <w:tabs>
                <w:tab w:val="left" w:pos="210"/>
              </w:tabs>
              <w:spacing w:line="360" w:lineRule="auto"/>
              <w:ind w:firstLine="420" w:firstLineChars="200"/>
              <w:jc w:val="left"/>
              <w:rPr>
                <w:rFonts w:ascii="宋体" w:hAnsi="宋体" w:cs="宋体"/>
                <w:kern w:val="0"/>
                <w:szCs w:val="21"/>
              </w:rPr>
            </w:pPr>
          </w:p>
        </w:tc>
      </w:tr>
      <w:tr w14:paraId="4A6C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764FD44A">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C0E04F0">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vAlign w:val="center"/>
          </w:tcPr>
          <w:p w14:paraId="722BBEC8">
            <w:pPr>
              <w:tabs>
                <w:tab w:val="left" w:pos="210"/>
              </w:tabs>
              <w:spacing w:line="360" w:lineRule="auto"/>
              <w:jc w:val="left"/>
              <w:rPr>
                <w:rFonts w:ascii="宋体" w:hAnsi="宋体" w:cs="宋体"/>
                <w:kern w:val="0"/>
                <w:szCs w:val="21"/>
              </w:rPr>
            </w:pPr>
          </w:p>
        </w:tc>
      </w:tr>
      <w:tr w14:paraId="3955C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4FAD1F75">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74008E9B">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7AA95F17">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1ED70C1E">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5515B8D7">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225912F3">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5A382DBE">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6A0C8965">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3AC454DB">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745C1A83">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2D09F9A1">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24E29E8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vAlign w:val="center"/>
          </w:tcPr>
          <w:p w14:paraId="2F173FFB">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2AF8F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64DF968F">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1C939B33">
            <w:pPr>
              <w:tabs>
                <w:tab w:val="left" w:pos="210"/>
              </w:tabs>
              <w:spacing w:line="360" w:lineRule="auto"/>
              <w:ind w:firstLine="420" w:firstLineChars="200"/>
              <w:jc w:val="left"/>
              <w:rPr>
                <w:rFonts w:ascii="宋体" w:hAnsi="宋体" w:cs="宋体"/>
                <w:kern w:val="0"/>
                <w:szCs w:val="21"/>
              </w:rPr>
            </w:pPr>
          </w:p>
        </w:tc>
        <w:tc>
          <w:tcPr>
            <w:tcW w:w="4500" w:type="dxa"/>
            <w:gridSpan w:val="3"/>
            <w:vAlign w:val="bottom"/>
          </w:tcPr>
          <w:p w14:paraId="0021F05A">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14:paraId="3FB3EAC4">
            <w:pPr>
              <w:tabs>
                <w:tab w:val="left" w:pos="210"/>
              </w:tabs>
              <w:spacing w:line="360" w:lineRule="auto"/>
              <w:jc w:val="left"/>
              <w:rPr>
                <w:rFonts w:ascii="宋体" w:hAnsi="宋体" w:cs="宋体"/>
                <w:kern w:val="0"/>
                <w:szCs w:val="21"/>
              </w:rPr>
            </w:pPr>
          </w:p>
          <w:p w14:paraId="62A4E6FE">
            <w:pPr>
              <w:tabs>
                <w:tab w:val="left" w:pos="210"/>
              </w:tabs>
              <w:spacing w:line="360" w:lineRule="auto"/>
              <w:jc w:val="left"/>
              <w:rPr>
                <w:rFonts w:ascii="宋体" w:hAnsi="宋体" w:cs="宋体"/>
                <w:kern w:val="0"/>
                <w:szCs w:val="21"/>
              </w:rPr>
            </w:pPr>
          </w:p>
          <w:p w14:paraId="5FDFE7AC">
            <w:pPr>
              <w:tabs>
                <w:tab w:val="left" w:pos="210"/>
              </w:tabs>
              <w:spacing w:line="360" w:lineRule="auto"/>
              <w:jc w:val="left"/>
              <w:rPr>
                <w:rFonts w:ascii="宋体" w:hAnsi="宋体" w:cs="宋体"/>
                <w:kern w:val="0"/>
                <w:szCs w:val="21"/>
              </w:rPr>
            </w:pPr>
          </w:p>
          <w:p w14:paraId="41E2B27A">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12049790">
      <w:pPr>
        <w:rPr>
          <w:rFonts w:hint="default"/>
        </w:rPr>
        <w:sectPr>
          <w:pgSz w:w="11906" w:h="16838"/>
          <w:pgMar w:top="1440" w:right="1803" w:bottom="1440" w:left="1803" w:header="851" w:footer="992" w:gutter="0"/>
          <w:pgNumType w:fmt="decimal"/>
          <w:cols w:space="720" w:num="1"/>
          <w:docGrid w:type="lines" w:linePitch="319" w:charSpace="0"/>
        </w:sectPr>
      </w:pPr>
    </w:p>
    <w:p w14:paraId="7EF6A07B">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2345F15D">
      <w:pPr>
        <w:pStyle w:val="5"/>
        <w:spacing w:line="500" w:lineRule="exact"/>
        <w:jc w:val="center"/>
        <w:rPr>
          <w:rFonts w:hAnsi="宋体" w:cs="宋体"/>
          <w:sz w:val="24"/>
          <w:szCs w:val="24"/>
        </w:rPr>
      </w:pPr>
      <w:r>
        <w:rPr>
          <w:rFonts w:hint="eastAsia" w:hAnsi="宋体" w:cs="宋体"/>
          <w:b/>
          <w:kern w:val="0"/>
          <w:sz w:val="24"/>
          <w:szCs w:val="24"/>
        </w:rPr>
        <w:t>法定代表人授权书</w:t>
      </w:r>
    </w:p>
    <w:p w14:paraId="0F987A52">
      <w:pPr>
        <w:pStyle w:val="5"/>
        <w:spacing w:line="500" w:lineRule="exact"/>
        <w:jc w:val="left"/>
        <w:rPr>
          <w:rFonts w:hAnsi="宋体" w:cs="宋体"/>
          <w:sz w:val="24"/>
          <w:szCs w:val="24"/>
        </w:rPr>
      </w:pPr>
      <w:r>
        <w:rPr>
          <w:rFonts w:hint="eastAsia" w:hAnsi="宋体" w:cs="宋体"/>
          <w:sz w:val="24"/>
          <w:szCs w:val="24"/>
        </w:rPr>
        <w:t>陕西万泽招标有限公司：</w:t>
      </w:r>
    </w:p>
    <w:p w14:paraId="5F2F9531">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的法定代表人，现代表公司授权下面签字的</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w:t>
      </w:r>
      <w:r>
        <w:rPr>
          <w:rFonts w:hint="eastAsia" w:ascii="宋体" w:hAnsi="宋体" w:cs="宋体"/>
          <w:sz w:val="24"/>
        </w:rPr>
        <w:t>采购项目编号为</w:t>
      </w:r>
      <w:r>
        <w:rPr>
          <w:rFonts w:hint="eastAsia" w:ascii="宋体" w:hAnsi="宋体" w:cs="宋体"/>
          <w:sz w:val="24"/>
          <w:u w:val="single"/>
          <w:lang w:val="en-US" w:eastAsia="zh-CN"/>
        </w:rPr>
        <w:t xml:space="preserve">    </w:t>
      </w:r>
      <w:r>
        <w:rPr>
          <w:rFonts w:hint="eastAsia" w:ascii="宋体" w:hAnsi="宋体" w:cs="宋体"/>
          <w:sz w:val="24"/>
        </w:rPr>
        <w:t>的采购活动。以我方名义全权处理该项目有关磋商、签订合同以及执行合同等一切事宜。</w:t>
      </w:r>
    </w:p>
    <w:p w14:paraId="04F35677">
      <w:pPr>
        <w:spacing w:line="360" w:lineRule="auto"/>
        <w:ind w:firstLine="480" w:firstLineChars="200"/>
        <w:rPr>
          <w:rFonts w:ascii="宋体" w:hAnsi="宋体" w:cs="宋体"/>
          <w:sz w:val="24"/>
          <w:szCs w:val="24"/>
        </w:rPr>
      </w:pPr>
      <w:r>
        <w:rPr>
          <w:rFonts w:hint="eastAsia" w:ascii="宋体" w:hAnsi="宋体" w:cs="宋体"/>
          <w:sz w:val="24"/>
        </w:rPr>
        <w:t>本授权书自磋商响应文件递交截止之日起有效</w:t>
      </w:r>
      <w:r>
        <w:rPr>
          <w:rFonts w:hint="eastAsia" w:ascii="宋体" w:hAnsi="宋体" w:cs="宋体"/>
          <w:sz w:val="24"/>
          <w:u w:val="single"/>
        </w:rPr>
        <w:t>期 90 日历天</w:t>
      </w:r>
      <w:r>
        <w:rPr>
          <w:rFonts w:hint="eastAsia" w:ascii="宋体" w:hAnsi="宋体" w:cs="宋体"/>
          <w:sz w:val="24"/>
        </w:rPr>
        <w:t>，特此声明。</w:t>
      </w:r>
    </w:p>
    <w:p w14:paraId="0A050893">
      <w:pPr>
        <w:pStyle w:val="5"/>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14:paraId="0029B2C0">
      <w:pPr>
        <w:pStyle w:val="5"/>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14:paraId="2BEFE3FD">
      <w:pPr>
        <w:pStyle w:val="5"/>
        <w:spacing w:line="500" w:lineRule="exact"/>
        <w:ind w:firstLine="480" w:firstLineChars="200"/>
        <w:jc w:val="left"/>
        <w:rPr>
          <w:rFonts w:hAnsi="宋体" w:cs="宋体"/>
          <w:sz w:val="24"/>
          <w:szCs w:val="24"/>
          <w:u w:val="single"/>
        </w:rPr>
      </w:pPr>
      <w:r>
        <w:rPr>
          <w:rFonts w:hint="eastAsia" w:hAnsi="宋体" w:cs="宋体"/>
          <w:sz w:val="24"/>
          <w:szCs w:val="24"/>
        </w:rPr>
        <w:t>被授权人姓名（签字或盖章）</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p>
    <w:p w14:paraId="7FE6C38F">
      <w:pPr>
        <w:pStyle w:val="5"/>
        <w:spacing w:line="500" w:lineRule="exact"/>
        <w:ind w:firstLine="480" w:firstLineChars="200"/>
        <w:jc w:val="left"/>
        <w:rPr>
          <w:rFonts w:hAnsi="宋体" w:cs="宋体"/>
          <w:sz w:val="24"/>
          <w:szCs w:val="24"/>
        </w:rPr>
      </w:pPr>
      <w:r>
        <w:rPr>
          <w:rFonts w:hint="eastAsia" w:hAnsi="宋体" w:cs="宋体"/>
          <w:sz w:val="24"/>
          <w:szCs w:val="24"/>
        </w:rPr>
        <w:t>被授权人身份证号码</w:t>
      </w:r>
      <w:r>
        <w:rPr>
          <w:rFonts w:hint="eastAsia" w:hAnsi="宋体" w:cs="宋体"/>
          <w:sz w:val="24"/>
          <w:szCs w:val="24"/>
          <w:u w:val="single"/>
        </w:rPr>
        <w:t xml:space="preserve">：                                  </w:t>
      </w:r>
    </w:p>
    <w:p w14:paraId="5067645F">
      <w:pPr>
        <w:pStyle w:val="5"/>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14:paraId="5C875FD2">
      <w:pPr>
        <w:pStyle w:val="5"/>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14:paraId="172E3ACB">
      <w:pPr>
        <w:pStyle w:val="5"/>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w:t>
      </w:r>
    </w:p>
    <w:tbl>
      <w:tblPr>
        <w:tblStyle w:val="7"/>
        <w:tblW w:w="83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9"/>
        <w:gridCol w:w="4241"/>
      </w:tblGrid>
      <w:tr w14:paraId="2CE2D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2" w:hRule="atLeast"/>
        </w:trPr>
        <w:tc>
          <w:tcPr>
            <w:tcW w:w="4099" w:type="dxa"/>
            <w:shd w:val="clear" w:color="auto" w:fill="D9D9D9"/>
            <w:vAlign w:val="center"/>
          </w:tcPr>
          <w:p w14:paraId="3271FE1E">
            <w:pPr>
              <w:pStyle w:val="5"/>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tc>
        <w:tc>
          <w:tcPr>
            <w:tcW w:w="4241" w:type="dxa"/>
            <w:shd w:val="clear" w:color="auto" w:fill="D9D9D9"/>
            <w:vAlign w:val="center"/>
          </w:tcPr>
          <w:p w14:paraId="5F5D2F6E">
            <w:pPr>
              <w:pStyle w:val="5"/>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tc>
      </w:tr>
    </w:tbl>
    <w:p w14:paraId="69F8822D">
      <w:pPr>
        <w:pStyle w:val="5"/>
        <w:spacing w:line="500" w:lineRule="exact"/>
        <w:ind w:firstLine="480" w:firstLineChars="200"/>
        <w:jc w:val="left"/>
        <w:rPr>
          <w:rFonts w:hAnsi="宋体" w:cs="宋体"/>
          <w:sz w:val="24"/>
          <w:szCs w:val="24"/>
        </w:rPr>
      </w:pPr>
      <w:r>
        <w:rPr>
          <w:rFonts w:hint="eastAsia" w:hAnsi="宋体" w:cs="宋体"/>
          <w:sz w:val="24"/>
          <w:szCs w:val="24"/>
        </w:rPr>
        <w:t>说明：</w:t>
      </w:r>
    </w:p>
    <w:p w14:paraId="48C778D9">
      <w:pPr>
        <w:pStyle w:val="5"/>
        <w:spacing w:line="500" w:lineRule="exact"/>
        <w:ind w:firstLine="480" w:firstLineChars="200"/>
        <w:jc w:val="left"/>
        <w:rPr>
          <w:rFonts w:hAnsi="宋体" w:cs="宋体"/>
          <w:sz w:val="24"/>
          <w:szCs w:val="24"/>
        </w:rPr>
      </w:pPr>
      <w:r>
        <w:rPr>
          <w:rFonts w:hint="eastAsia" w:hAnsi="宋体" w:cs="宋体"/>
          <w:sz w:val="24"/>
          <w:szCs w:val="24"/>
        </w:rPr>
        <w:t>1．本授权书有效期自磋商会议之日计算不得少于90日历日。</w:t>
      </w:r>
    </w:p>
    <w:p w14:paraId="06DF9126">
      <w:pPr>
        <w:pStyle w:val="5"/>
        <w:spacing w:line="500" w:lineRule="exact"/>
        <w:ind w:firstLine="480" w:firstLineChars="200"/>
        <w:jc w:val="left"/>
        <w:rPr>
          <w:rFonts w:hAnsi="宋体" w:cs="宋体"/>
          <w:sz w:val="24"/>
          <w:szCs w:val="24"/>
        </w:rPr>
      </w:pPr>
      <w:r>
        <w:rPr>
          <w:rFonts w:hint="eastAsia" w:hAnsi="宋体" w:cs="宋体"/>
          <w:sz w:val="24"/>
          <w:szCs w:val="24"/>
        </w:rPr>
        <w:t>2．授权书内容填写要明确，文字要工整清楚，涂改无效。</w:t>
      </w:r>
    </w:p>
    <w:p w14:paraId="6CB9A399">
      <w:pPr>
        <w:sectPr>
          <w:pgSz w:w="11906" w:h="16838"/>
          <w:pgMar w:top="1440" w:right="1803" w:bottom="1440" w:left="1803" w:header="851" w:footer="992" w:gutter="0"/>
          <w:pgNumType w:fmt="decimal"/>
          <w:cols w:space="720" w:num="1"/>
          <w:docGrid w:type="lines" w:linePitch="319" w:charSpace="0"/>
        </w:sectPr>
      </w:pPr>
    </w:p>
    <w:p w14:paraId="45FB8B0B">
      <w:pPr>
        <w:jc w:val="center"/>
        <w:rPr>
          <w:sz w:val="24"/>
          <w:szCs w:val="28"/>
        </w:rPr>
      </w:pPr>
      <w:r>
        <w:rPr>
          <w:rFonts w:hint="eastAsia"/>
          <w:sz w:val="24"/>
          <w:szCs w:val="28"/>
        </w:rPr>
        <w:t>4、无重大违法记录声明</w:t>
      </w:r>
    </w:p>
    <w:p w14:paraId="56A11A3D">
      <w:pPr>
        <w:widowControl/>
        <w:snapToGrid w:val="0"/>
        <w:spacing w:line="480" w:lineRule="auto"/>
        <w:ind w:firstLine="480" w:firstLineChars="200"/>
        <w:jc w:val="left"/>
        <w:rPr>
          <w:rFonts w:ascii="宋体" w:hAnsi="宋体" w:cs="宋体"/>
          <w:kern w:val="0"/>
          <w:sz w:val="24"/>
        </w:rPr>
      </w:pPr>
    </w:p>
    <w:p w14:paraId="7A72EE15">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竞争性磋商，我单位郑重声明：我方参加本项目</w:t>
      </w:r>
      <w:r>
        <w:rPr>
          <w:rFonts w:hint="eastAsia" w:ascii="宋体" w:hAnsi="宋体" w:cs="宋体"/>
          <w:kern w:val="0"/>
          <w:sz w:val="24"/>
          <w:lang w:val="en-US" w:eastAsia="zh-CN"/>
        </w:rPr>
        <w:t>采购</w:t>
      </w:r>
      <w:r>
        <w:rPr>
          <w:rFonts w:hint="eastAsia" w:ascii="宋体" w:hAnsi="宋体" w:cs="宋体"/>
          <w:kern w:val="0"/>
          <w:sz w:val="24"/>
        </w:rPr>
        <w:t>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294CF4E7">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2A6983DD">
      <w:pPr>
        <w:widowControl/>
        <w:spacing w:line="460" w:lineRule="exact"/>
        <w:ind w:firstLine="480" w:firstLineChars="200"/>
        <w:jc w:val="left"/>
        <w:rPr>
          <w:rFonts w:ascii="宋体" w:hAnsi="宋体" w:cs="宋体"/>
          <w:kern w:val="0"/>
          <w:sz w:val="24"/>
        </w:rPr>
      </w:pPr>
    </w:p>
    <w:p w14:paraId="12E57253">
      <w:pPr>
        <w:pStyle w:val="5"/>
        <w:spacing w:line="500" w:lineRule="exact"/>
        <w:ind w:firstLine="480" w:firstLineChars="200"/>
        <w:jc w:val="left"/>
        <w:rPr>
          <w:rFonts w:hAnsi="宋体" w:cs="宋体"/>
          <w:kern w:val="0"/>
          <w:sz w:val="24"/>
        </w:rPr>
      </w:pPr>
    </w:p>
    <w:p w14:paraId="0A9AE700">
      <w:pPr>
        <w:pStyle w:val="5"/>
        <w:spacing w:line="480" w:lineRule="auto"/>
        <w:jc w:val="left"/>
        <w:rPr>
          <w:rFonts w:hAnsi="宋体" w:cs="宋体"/>
          <w:kern w:val="0"/>
          <w:sz w:val="24"/>
        </w:rPr>
      </w:pPr>
    </w:p>
    <w:p w14:paraId="124F32ED">
      <w:pPr>
        <w:pStyle w:val="5"/>
        <w:spacing w:line="480" w:lineRule="auto"/>
        <w:jc w:val="left"/>
        <w:rPr>
          <w:rFonts w:hAnsi="宋体" w:cs="宋体"/>
          <w:kern w:val="0"/>
          <w:sz w:val="24"/>
        </w:rPr>
      </w:pPr>
      <w:r>
        <w:rPr>
          <w:rFonts w:hint="eastAsia" w:hAnsi="宋体" w:cs="宋体"/>
          <w:kern w:val="0"/>
          <w:sz w:val="24"/>
        </w:rPr>
        <w:t>供应商（单位名称及公章）：</w:t>
      </w:r>
    </w:p>
    <w:p w14:paraId="2E51F4E7">
      <w:pPr>
        <w:pStyle w:val="5"/>
        <w:spacing w:line="480" w:lineRule="auto"/>
        <w:jc w:val="left"/>
        <w:rPr>
          <w:rFonts w:hAnsi="宋体" w:cs="宋体"/>
          <w:kern w:val="0"/>
          <w:sz w:val="24"/>
        </w:rPr>
      </w:pPr>
      <w:r>
        <w:rPr>
          <w:rFonts w:hint="eastAsia" w:hAnsi="宋体" w:cs="宋体"/>
          <w:kern w:val="0"/>
          <w:sz w:val="24"/>
        </w:rPr>
        <w:t>法定代表人/被授权人（签字或盖章）：</w:t>
      </w:r>
    </w:p>
    <w:p w14:paraId="236936B7">
      <w:pPr>
        <w:spacing w:line="480" w:lineRule="auto"/>
        <w:rPr>
          <w:rFonts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p>
    <w:p w14:paraId="051B0613"/>
    <w:p w14:paraId="3ED97932">
      <w:pPr>
        <w:widowControl/>
        <w:jc w:val="left"/>
        <w:rPr>
          <w:rFonts w:ascii="宋体" w:hAnsi="宋体" w:cs="宋体"/>
        </w:rPr>
      </w:pPr>
    </w:p>
    <w:p w14:paraId="3D04A319">
      <w:pPr>
        <w:widowControl/>
        <w:jc w:val="left"/>
        <w:rPr>
          <w:rFonts w:ascii="宋体" w:hAnsi="宋体" w:cs="宋体"/>
        </w:rPr>
      </w:pPr>
    </w:p>
    <w:p w14:paraId="3997A710">
      <w:pPr>
        <w:widowControl/>
        <w:jc w:val="left"/>
        <w:rPr>
          <w:rFonts w:ascii="宋体" w:hAnsi="宋体" w:cs="宋体"/>
        </w:rPr>
      </w:pPr>
    </w:p>
    <w:p w14:paraId="6F542D80">
      <w:pPr>
        <w:widowControl/>
        <w:jc w:val="left"/>
        <w:rPr>
          <w:rFonts w:ascii="宋体" w:hAnsi="宋体" w:cs="宋体"/>
        </w:rPr>
      </w:pPr>
    </w:p>
    <w:p w14:paraId="10263511">
      <w:pPr>
        <w:widowControl/>
        <w:spacing w:line="360" w:lineRule="auto"/>
        <w:ind w:firstLine="480" w:firstLineChars="200"/>
        <w:jc w:val="left"/>
        <w:rPr>
          <w:rFonts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398028AE">
      <w:pPr>
        <w:spacing w:line="360" w:lineRule="auto"/>
        <w:rPr>
          <w:rFonts w:ascii="宋体" w:hAnsi="宋体" w:cs="宋体"/>
          <w:bCs/>
          <w:kern w:val="0"/>
          <w:sz w:val="24"/>
          <w:szCs w:val="24"/>
        </w:rPr>
      </w:pPr>
      <w:r>
        <w:rPr>
          <w:rFonts w:hint="eastAsia"/>
          <w:sz w:val="24"/>
          <w:szCs w:val="28"/>
        </w:rPr>
        <w:t>5.</w:t>
      </w:r>
      <w:r>
        <w:rPr>
          <w:rFonts w:hint="eastAsia" w:ascii="宋体" w:hAnsi="宋体" w:cs="宋体"/>
          <w:bCs/>
          <w:kern w:val="0"/>
          <w:sz w:val="24"/>
          <w:szCs w:val="24"/>
        </w:rPr>
        <w:t>社会保障资金缴纳证明；</w:t>
      </w:r>
    </w:p>
    <w:p w14:paraId="1E5B0145">
      <w:pPr>
        <w:snapToGrid w:val="0"/>
        <w:spacing w:line="360" w:lineRule="auto"/>
        <w:jc w:val="left"/>
        <w:rPr>
          <w:rFonts w:ascii="宋体" w:hAnsi="宋体" w:cs="宋体"/>
          <w:bCs/>
          <w:kern w:val="0"/>
          <w:sz w:val="24"/>
          <w:szCs w:val="24"/>
        </w:rPr>
      </w:pPr>
      <w:r>
        <w:rPr>
          <w:rFonts w:hint="eastAsia" w:ascii="宋体" w:hAnsi="宋体" w:cs="宋体"/>
          <w:bCs/>
          <w:kern w:val="0"/>
          <w:sz w:val="24"/>
          <w:szCs w:val="24"/>
        </w:rPr>
        <w:t>6.税收缴纳证明；</w:t>
      </w:r>
    </w:p>
    <w:p w14:paraId="020384D1">
      <w:pPr>
        <w:snapToGrid w:val="0"/>
        <w:spacing w:line="360" w:lineRule="auto"/>
        <w:jc w:val="left"/>
        <w:rPr>
          <w:rFonts w:ascii="宋体" w:hAnsi="宋体" w:cs="宋体"/>
          <w:bCs/>
          <w:kern w:val="0"/>
          <w:sz w:val="24"/>
          <w:szCs w:val="24"/>
        </w:rPr>
      </w:pPr>
      <w:r>
        <w:rPr>
          <w:rFonts w:hint="eastAsia" w:ascii="宋体" w:hAnsi="宋体" w:cs="宋体"/>
          <w:bCs/>
          <w:kern w:val="0"/>
          <w:sz w:val="24"/>
          <w:szCs w:val="24"/>
        </w:rPr>
        <w:t>7.财务状况证明；</w:t>
      </w:r>
    </w:p>
    <w:p w14:paraId="6AB05AF1">
      <w:pPr>
        <w:snapToGrid w:val="0"/>
        <w:spacing w:line="360" w:lineRule="auto"/>
        <w:jc w:val="left"/>
        <w:rPr>
          <w:rFonts w:ascii="宋体" w:hAnsi="宋体" w:cs="宋体"/>
          <w:bCs/>
          <w:kern w:val="0"/>
          <w:sz w:val="24"/>
          <w:szCs w:val="24"/>
        </w:rPr>
      </w:pPr>
      <w:r>
        <w:rPr>
          <w:rFonts w:hint="eastAsia" w:ascii="宋体" w:hAnsi="宋体" w:cs="宋体"/>
          <w:bCs/>
          <w:kern w:val="0"/>
          <w:sz w:val="24"/>
          <w:szCs w:val="24"/>
        </w:rPr>
        <w:t>8.供应商须提供：建筑工程施工总承包叁级及以上资质或建筑装饰装修工程专业承包贰级及以上资质，并提供有效的安全生产许可证；</w:t>
      </w:r>
    </w:p>
    <w:p w14:paraId="2931DB51">
      <w:pPr>
        <w:snapToGrid w:val="0"/>
        <w:spacing w:line="360" w:lineRule="auto"/>
        <w:jc w:val="left"/>
        <w:rPr>
          <w:rFonts w:hint="eastAsia" w:ascii="宋体" w:eastAsia="宋体" w:cs="宋体"/>
          <w:bCs/>
          <w:kern w:val="0"/>
          <w:sz w:val="24"/>
          <w:szCs w:val="24"/>
          <w:lang w:val="en-US" w:eastAsia="zh-CN"/>
        </w:rPr>
      </w:pPr>
      <w:r>
        <w:rPr>
          <w:rFonts w:hint="eastAsia" w:ascii="宋体" w:hAnsi="宋体" w:cs="宋体"/>
          <w:bCs/>
          <w:kern w:val="0"/>
          <w:sz w:val="24"/>
          <w:szCs w:val="24"/>
          <w:lang w:val="en-US" w:eastAsia="zh-CN"/>
        </w:rPr>
        <w:t>9.拟派项目经理具有建筑工程专业二级及以上注册建造师资格及有效的安全生产考核合格证书（B证），且无其他在建项目及不良行为记录（提供承诺函，并提供项目经理在本单位2024年10月至今任意三个月社保缴纳证明）</w:t>
      </w:r>
      <w:r>
        <w:rPr>
          <w:rFonts w:hint="eastAsia" w:ascii="宋体" w:hAnsi="宋体" w:cs="宋体"/>
          <w:bCs/>
          <w:kern w:val="0"/>
          <w:sz w:val="24"/>
          <w:szCs w:val="24"/>
          <w:lang w:eastAsia="zh-CN"/>
        </w:rPr>
        <w:t>；</w:t>
      </w:r>
    </w:p>
    <w:p w14:paraId="6B707E02">
      <w:pPr>
        <w:snapToGrid w:val="0"/>
        <w:spacing w:line="360" w:lineRule="auto"/>
        <w:jc w:val="left"/>
        <w:rPr>
          <w:rFonts w:ascii="宋体" w:hAnsi="宋体" w:cs="宋体"/>
          <w:bCs/>
          <w:kern w:val="0"/>
          <w:sz w:val="24"/>
          <w:szCs w:val="24"/>
        </w:rPr>
      </w:pPr>
      <w:r>
        <w:rPr>
          <w:rFonts w:hint="eastAsia" w:ascii="宋体" w:cs="宋体"/>
          <w:bCs/>
          <w:kern w:val="0"/>
          <w:sz w:val="24"/>
          <w:szCs w:val="24"/>
          <w:lang w:val="en-US" w:eastAsia="zh-CN"/>
        </w:rPr>
        <w:t>10</w:t>
      </w:r>
      <w:r>
        <w:rPr>
          <w:rFonts w:hint="eastAsia" w:ascii="宋体" w:cs="宋体"/>
          <w:bCs/>
          <w:kern w:val="0"/>
          <w:sz w:val="24"/>
          <w:szCs w:val="24"/>
        </w:rPr>
        <w:t>.外省企业须在“陕西省建筑市场监管与诚信信息一体化平台”备案</w:t>
      </w:r>
      <w:r>
        <w:rPr>
          <w:rFonts w:hint="eastAsia" w:ascii="宋体" w:hAnsi="宋体" w:cs="宋体"/>
          <w:bCs/>
          <w:kern w:val="0"/>
          <w:sz w:val="24"/>
          <w:szCs w:val="24"/>
        </w:rPr>
        <w:t>。</w:t>
      </w:r>
    </w:p>
    <w:p w14:paraId="1310EB52">
      <w:pPr>
        <w:snapToGrid w:val="0"/>
        <w:spacing w:line="360" w:lineRule="auto"/>
        <w:ind w:right="-197" w:rightChars="-94"/>
        <w:jc w:val="left"/>
        <w:rPr>
          <w:rFonts w:ascii="宋体" w:hAnsi="宋体" w:cs="宋体"/>
          <w:bCs/>
          <w:sz w:val="24"/>
          <w:szCs w:val="24"/>
          <w:highlight w:val="yellow"/>
        </w:rPr>
      </w:pPr>
      <w:r>
        <w:rPr>
          <w:rFonts w:hint="eastAsia" w:ascii="宋体" w:hAnsi="宋体" w:cs="宋体"/>
          <w:bCs/>
          <w:sz w:val="24"/>
          <w:szCs w:val="24"/>
          <w:highlight w:val="none"/>
        </w:rPr>
        <w:t>1</w:t>
      </w:r>
      <w:r>
        <w:rPr>
          <w:rFonts w:hint="eastAsia" w:ascii="宋体" w:hAnsi="宋体" w:cs="宋体"/>
          <w:bCs/>
          <w:sz w:val="24"/>
          <w:szCs w:val="24"/>
          <w:highlight w:val="none"/>
          <w:lang w:val="en-US" w:eastAsia="zh-CN"/>
        </w:rPr>
        <w:t>1</w:t>
      </w:r>
      <w:r>
        <w:rPr>
          <w:rFonts w:hint="eastAsia" w:ascii="宋体" w:hAnsi="宋体" w:cs="宋体"/>
          <w:bCs/>
          <w:sz w:val="24"/>
          <w:szCs w:val="24"/>
          <w:highlight w:val="none"/>
        </w:rPr>
        <w:t>.</w:t>
      </w:r>
      <w:r>
        <w:rPr>
          <w:rFonts w:hint="eastAsia" w:ascii="宋体" w:hAnsi="宋体" w:cs="宋体"/>
          <w:bCs/>
          <w:kern w:val="0"/>
          <w:sz w:val="24"/>
          <w:szCs w:val="24"/>
          <w:highlight w:val="none"/>
        </w:rPr>
        <w:t>本项目为专门面向中小企业采购项目，供应商应出具中小企业声明函；</w:t>
      </w:r>
    </w:p>
    <w:p w14:paraId="3BCD195A">
      <w:pPr>
        <w:snapToGrid w:val="0"/>
        <w:spacing w:line="360" w:lineRule="auto"/>
        <w:ind w:right="-197" w:rightChars="-94"/>
        <w:jc w:val="left"/>
      </w:pPr>
      <w:r>
        <w:rPr>
          <w:rFonts w:hint="eastAsia" w:ascii="宋体" w:hAnsi="宋体" w:cs="宋体"/>
          <w:bCs/>
          <w:sz w:val="24"/>
          <w:szCs w:val="24"/>
        </w:rPr>
        <w:t>1</w:t>
      </w:r>
      <w:r>
        <w:rPr>
          <w:rFonts w:hint="eastAsia" w:ascii="宋体" w:hAnsi="宋体" w:cs="宋体"/>
          <w:bCs/>
          <w:sz w:val="24"/>
          <w:szCs w:val="24"/>
          <w:lang w:val="en-US" w:eastAsia="zh-CN"/>
        </w:rPr>
        <w:t>2</w:t>
      </w:r>
      <w:r>
        <w:rPr>
          <w:rFonts w:hint="eastAsia" w:ascii="宋体" w:hAnsi="宋体" w:cs="宋体"/>
          <w:bCs/>
          <w:sz w:val="24"/>
          <w:szCs w:val="24"/>
        </w:rPr>
        <w:t>.非联合体磋商声明函(格式自拟）；</w:t>
      </w:r>
    </w:p>
    <w:p w14:paraId="67421B53">
      <w:pPr>
        <w:rPr>
          <w:rFonts w:hint="eastAsia"/>
          <w:lang w:val="en-US" w:eastAsia="zh-CN"/>
        </w:rPr>
      </w:pPr>
      <w:r>
        <w:rPr>
          <w:rFonts w:hint="eastAsia" w:ascii="宋体" w:hAnsi="宋体" w:cs="宋体"/>
          <w:bCs/>
          <w:kern w:val="0"/>
          <w:sz w:val="24"/>
          <w:szCs w:val="24"/>
        </w:rPr>
        <w:t>1</w:t>
      </w:r>
      <w:r>
        <w:rPr>
          <w:rFonts w:hint="eastAsia" w:ascii="宋体" w:hAnsi="宋体" w:cs="宋体"/>
          <w:bCs/>
          <w:kern w:val="0"/>
          <w:sz w:val="24"/>
          <w:szCs w:val="24"/>
          <w:lang w:val="en-US" w:eastAsia="zh-CN"/>
        </w:rPr>
        <w:t>3</w:t>
      </w:r>
      <w:r>
        <w:rPr>
          <w:rFonts w:hint="eastAsia" w:ascii="宋体" w:hAnsi="宋体" w:cs="宋体"/>
          <w:bCs/>
          <w:kern w:val="0"/>
          <w:sz w:val="24"/>
          <w:szCs w:val="24"/>
        </w:rPr>
        <w:t>.供应商认为应该提供的其他证明材料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D45B9"/>
    <w:rsid w:val="538D45B9"/>
    <w:rsid w:val="56276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Body Text Indent"/>
    <w:basedOn w:val="1"/>
    <w:next w:val="1"/>
    <w:unhideWhenUsed/>
    <w:qFormat/>
    <w:uiPriority w:val="99"/>
    <w:pPr>
      <w:ind w:left="420" w:leftChars="200"/>
    </w:pPr>
  </w:style>
  <w:style w:type="paragraph" w:styleId="5">
    <w:name w:val="Plain Text"/>
    <w:basedOn w:val="1"/>
    <w:qFormat/>
    <w:uiPriority w:val="99"/>
    <w:pPr>
      <w:spacing w:line="324" w:lineRule="auto"/>
    </w:pPr>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1528</Words>
  <Characters>1586</Characters>
  <Lines>0</Lines>
  <Paragraphs>0</Paragraphs>
  <TotalTime>0</TotalTime>
  <ScaleCrop>false</ScaleCrop>
  <LinksUpToDate>false</LinksUpToDate>
  <CharactersWithSpaces>1780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2025-06-26T08:08:00Z</dcterms:created>
  <dc:creator>C</dc:creator>
  <cp:lastModifiedBy>Arian</cp:lastModifiedBy>
  <dcterms:modified xsi:type="dcterms:W3CDTF">2025-10-23T08:22:02Z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10FB880C6BD947149A38D51907685457_11</vt:lpwstr>
  </property>
  <property fmtid="{D5CDD505-2E9C-101B-9397-08002B2CF9AE}" pid="4" name="KSOTemplateDocerSaveRecord">
    <vt:lpwstr>eyJoZGlkIjoiNTE3NmI2MDc4MTQyZGIzY2Y2NmZjMzUwMjExYzI2NjMiLCJ1c2VySWQiOiIxMTUzMzk1MzI1In0=</vt:lpwstr>
  </property>
</Properties>
</file>