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FF4E6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Hlt520355504"/>
      <w:bookmarkEnd w:id="0"/>
      <w:bookmarkStart w:id="1" w:name="_Toc60929136"/>
      <w:bookmarkStart w:id="2" w:name="_Toc62194349"/>
      <w:bookmarkStart w:id="3" w:name="_Toc60928904"/>
      <w:bookmarkStart w:id="4" w:name="_Toc14915"/>
      <w:bookmarkStart w:id="5" w:name="_Toc515647817"/>
      <w:bookmarkStart w:id="6" w:name="_Toc2041"/>
      <w:bookmarkStart w:id="7" w:name="_Toc532473505"/>
      <w:bookmarkStart w:id="8" w:name="_Toc216582813"/>
      <w:r>
        <w:rPr>
          <w:rFonts w:ascii="Times New Roman" w:hAnsi="Times New Roman" w:eastAsia="仿宋_GB2312"/>
          <w:sz w:val="32"/>
          <w:szCs w:val="32"/>
        </w:rPr>
        <w:t>投标函</w:t>
      </w:r>
      <w:bookmarkEnd w:id="1"/>
      <w:bookmarkEnd w:id="2"/>
      <w:bookmarkEnd w:id="3"/>
    </w:p>
    <w:p w14:paraId="28E0E4A4">
      <w:pPr>
        <w:tabs>
          <w:tab w:val="left" w:pos="5580"/>
        </w:tabs>
        <w:snapToGrid w:val="0"/>
        <w:spacing w:line="360" w:lineRule="auto"/>
        <w:ind w:left="1080" w:hanging="1080"/>
        <w:jc w:val="center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  <w:bookmarkEnd w:id="4"/>
      <w:bookmarkEnd w:id="5"/>
      <w:bookmarkEnd w:id="6"/>
      <w:bookmarkEnd w:id="7"/>
      <w:bookmarkEnd w:id="8"/>
    </w:p>
    <w:p w14:paraId="138CF0A1">
      <w:pPr>
        <w:tabs>
          <w:tab w:val="left" w:pos="5580"/>
        </w:tabs>
        <w:snapToGrid w:val="0"/>
        <w:spacing w:line="360" w:lineRule="auto"/>
        <w:ind w:left="1080" w:hanging="1080"/>
        <w:rPr>
          <w:rFonts w:eastAsia="仿宋_GB2312"/>
          <w:sz w:val="24"/>
        </w:rPr>
      </w:pPr>
      <w:r>
        <w:rPr>
          <w:rFonts w:eastAsia="仿宋_GB2312"/>
          <w:sz w:val="24"/>
          <w:u w:val="single"/>
        </w:rPr>
        <w:t xml:space="preserve"> （采购人或采购代理机构名称）   </w:t>
      </w:r>
    </w:p>
    <w:p w14:paraId="6DC2E8AB">
      <w:pPr>
        <w:pStyle w:val="6"/>
        <w:tabs>
          <w:tab w:val="left" w:pos="5580"/>
        </w:tabs>
        <w:snapToGrid w:val="0"/>
        <w:spacing w:line="360" w:lineRule="auto"/>
        <w:ind w:left="107" w:leftChars="51"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根据贵方</w:t>
      </w:r>
      <w:r>
        <w:rPr>
          <w:rFonts w:hint="eastAsia" w:ascii="Times New Roman" w:hAnsi="Times New Roman" w:eastAsia="仿宋_GB2312"/>
          <w:sz w:val="24"/>
        </w:rPr>
        <w:t>（</w:t>
      </w:r>
      <w:r>
        <w:rPr>
          <w:rFonts w:ascii="Times New Roman" w:hAnsi="Times New Roman" w:eastAsia="仿宋_GB2312"/>
          <w:sz w:val="24"/>
          <w:u w:val="single"/>
        </w:rPr>
        <w:t>项目名称、采购项目编号</w:t>
      </w:r>
      <w:r>
        <w:rPr>
          <w:rFonts w:hint="eastAsia" w:ascii="Times New Roman" w:hAnsi="Times New Roman" w:eastAsia="仿宋_GB2312"/>
          <w:sz w:val="24"/>
        </w:rPr>
        <w:t>）</w:t>
      </w:r>
      <w:r>
        <w:rPr>
          <w:rFonts w:ascii="Times New Roman" w:hAnsi="Times New Roman" w:eastAsia="仿宋_GB2312"/>
          <w:sz w:val="24"/>
        </w:rPr>
        <w:t>项目的</w:t>
      </w:r>
      <w:r>
        <w:rPr>
          <w:rFonts w:hint="eastAsia" w:ascii="Times New Roman" w:hAnsi="Times New Roman" w:eastAsia="仿宋_GB2312"/>
          <w:sz w:val="24"/>
          <w:lang w:val="en-US" w:eastAsia="zh-CN"/>
        </w:rPr>
        <w:t>采购</w:t>
      </w:r>
      <w:r>
        <w:rPr>
          <w:rFonts w:ascii="Times New Roman" w:hAnsi="Times New Roman" w:eastAsia="仿宋_GB2312"/>
          <w:sz w:val="24"/>
        </w:rPr>
        <w:t>文件，签字代表</w:t>
      </w:r>
      <w:r>
        <w:rPr>
          <w:rFonts w:hint="eastAsia" w:ascii="Times New Roman" w:hAnsi="Times New Roman" w:eastAsia="仿宋_GB2312"/>
          <w:sz w:val="24"/>
        </w:rPr>
        <w:t>（</w:t>
      </w:r>
      <w:r>
        <w:rPr>
          <w:rFonts w:ascii="Times New Roman" w:hAnsi="Times New Roman" w:eastAsia="仿宋_GB2312"/>
          <w:sz w:val="24"/>
          <w:u w:val="single"/>
        </w:rPr>
        <w:t>姓名、职务</w:t>
      </w:r>
      <w:r>
        <w:rPr>
          <w:rFonts w:hint="eastAsia" w:ascii="Times New Roman" w:hAnsi="Times New Roman" w:eastAsia="仿宋_GB2312"/>
          <w:sz w:val="24"/>
        </w:rPr>
        <w:t>）</w:t>
      </w:r>
      <w:r>
        <w:rPr>
          <w:rFonts w:ascii="Times New Roman" w:hAnsi="Times New Roman" w:eastAsia="仿宋_GB2312"/>
          <w:sz w:val="24"/>
        </w:rPr>
        <w:t>经正式授权并代表投标人（</w:t>
      </w:r>
      <w:r>
        <w:rPr>
          <w:rFonts w:hint="eastAsia" w:ascii="Times New Roman" w:hAnsi="Times New Roman" w:eastAsia="仿宋_GB2312"/>
          <w:sz w:val="24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>名称</w:t>
      </w:r>
      <w:r>
        <w:rPr>
          <w:rFonts w:hint="eastAsia" w:ascii="Times New Roman" w:hAnsi="Times New Roman" w:eastAsia="仿宋_GB2312"/>
          <w:sz w:val="24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24"/>
        </w:rPr>
        <w:t>）提交</w:t>
      </w:r>
      <w:r>
        <w:rPr>
          <w:rFonts w:hint="eastAsia" w:ascii="Times New Roman" w:hAnsi="Times New Roman" w:eastAsia="仿宋_GB2312"/>
          <w:sz w:val="24"/>
          <w:lang w:val="en-US" w:eastAsia="zh-CN"/>
        </w:rPr>
        <w:t>文件</w:t>
      </w:r>
      <w:r>
        <w:rPr>
          <w:rFonts w:ascii="Times New Roman" w:hAnsi="Times New Roman" w:eastAsia="仿宋_GB2312"/>
          <w:sz w:val="24"/>
        </w:rPr>
        <w:t>。</w:t>
      </w:r>
      <w:r>
        <w:rPr>
          <w:rFonts w:ascii="Times New Roman" w:hAnsi="Times New Roman" w:eastAsia="仿宋_GB2312"/>
          <w:sz w:val="24"/>
          <w:szCs w:val="24"/>
          <w:lang w:val="zh-CN"/>
        </w:rPr>
        <w:t>为此，我方郑重声明以下诸点，并负法律责任。</w:t>
      </w:r>
    </w:p>
    <w:p w14:paraId="13C76911">
      <w:pPr>
        <w:pStyle w:val="6"/>
        <w:tabs>
          <w:tab w:val="left" w:pos="720"/>
          <w:tab w:val="left" w:pos="900"/>
        </w:tabs>
        <w:snapToGrid w:val="0"/>
        <w:spacing w:line="360" w:lineRule="auto"/>
        <w:ind w:left="768" w:leftChars="257" w:hanging="229"/>
        <w:rPr>
          <w:rFonts w:hint="eastAsia" w:ascii="Times New Roman" w:hAnsi="Times New Roman" w:eastAsia="仿宋_GB2312"/>
          <w:sz w:val="24"/>
          <w:u w:val="single"/>
          <w:lang w:eastAsia="zh-CN"/>
        </w:rPr>
      </w:pPr>
      <w:r>
        <w:rPr>
          <w:rFonts w:ascii="Times New Roman" w:hAnsi="Times New Roman" w:eastAsia="仿宋_GB2312"/>
          <w:sz w:val="24"/>
        </w:rPr>
        <w:t>（1）按照</w:t>
      </w:r>
      <w:r>
        <w:rPr>
          <w:rFonts w:hint="eastAsia" w:ascii="Times New Roman" w:hAnsi="Times New Roman" w:eastAsia="仿宋_GB2312"/>
          <w:sz w:val="24"/>
          <w:lang w:val="en-US" w:eastAsia="zh-CN"/>
        </w:rPr>
        <w:t>采购</w:t>
      </w:r>
      <w:r>
        <w:rPr>
          <w:rFonts w:ascii="Times New Roman" w:hAnsi="Times New Roman" w:eastAsia="仿宋_GB2312"/>
          <w:sz w:val="24"/>
        </w:rPr>
        <w:t>文件的规定，我公司</w:t>
      </w:r>
      <w:r>
        <w:rPr>
          <w:rFonts w:hint="eastAsia" w:ascii="Times New Roman" w:hAnsi="Times New Roman" w:eastAsia="仿宋_GB2312"/>
          <w:sz w:val="24"/>
          <w:lang w:val="en-US" w:eastAsia="zh-CN"/>
        </w:rPr>
        <w:t>响应</w:t>
      </w:r>
      <w:r>
        <w:rPr>
          <w:rFonts w:ascii="Times New Roman" w:hAnsi="Times New Roman" w:eastAsia="仿宋_GB2312"/>
          <w:sz w:val="24"/>
        </w:rPr>
        <w:t>总价为：</w:t>
      </w:r>
      <w:r>
        <w:rPr>
          <w:rFonts w:ascii="Times New Roman" w:hAnsi="Times New Roman" w:eastAsia="仿宋_GB2312"/>
          <w:sz w:val="24"/>
          <w:u w:val="single"/>
        </w:rPr>
        <w:t>人民币（大写）　　  元（</w:t>
      </w:r>
      <w:r>
        <w:rPr>
          <w:rFonts w:hint="eastAsia" w:ascii="Times New Roman" w:hAnsi="Times New Roman" w:eastAsia="仿宋_GB2312"/>
          <w:sz w:val="24"/>
          <w:u w:val="single"/>
        </w:rPr>
        <w:t>¥</w:t>
      </w:r>
      <w:r>
        <w:rPr>
          <w:rFonts w:ascii="Times New Roman" w:hAnsi="Times New Roman" w:eastAsia="仿宋_GB2312"/>
          <w:sz w:val="24"/>
          <w:u w:val="single"/>
        </w:rPr>
        <w:t>：   元）</w:t>
      </w:r>
      <w:r>
        <w:rPr>
          <w:rFonts w:hint="eastAsia" w:ascii="Times New Roman" w:hAnsi="Times New Roman" w:eastAsia="仿宋_GB2312"/>
          <w:sz w:val="24"/>
          <w:u w:val="single"/>
          <w:lang w:eastAsia="zh-CN"/>
        </w:rPr>
        <w:t>。</w:t>
      </w:r>
    </w:p>
    <w:p w14:paraId="09282112">
      <w:pPr>
        <w:pStyle w:val="6"/>
        <w:tabs>
          <w:tab w:val="left" w:pos="5580"/>
        </w:tabs>
        <w:snapToGrid w:val="0"/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（2）本</w:t>
      </w:r>
      <w:r>
        <w:rPr>
          <w:rFonts w:hint="eastAsia" w:ascii="Times New Roman" w:hAnsi="Times New Roman" w:eastAsia="仿宋_GB2312"/>
          <w:sz w:val="24"/>
          <w:lang w:val="en-US" w:eastAsia="zh-CN"/>
        </w:rPr>
        <w:t>响应</w:t>
      </w:r>
      <w:r>
        <w:rPr>
          <w:rFonts w:ascii="Times New Roman" w:hAnsi="Times New Roman" w:eastAsia="仿宋_GB2312"/>
          <w:sz w:val="24"/>
        </w:rPr>
        <w:t>有效期为自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响应</w:t>
      </w:r>
      <w:r>
        <w:rPr>
          <w:rFonts w:ascii="Times New Roman" w:hAnsi="Times New Roman" w:eastAsia="仿宋_GB2312"/>
          <w:sz w:val="24"/>
          <w:szCs w:val="24"/>
        </w:rPr>
        <w:t>截止之日起</w:t>
      </w:r>
      <w:r>
        <w:rPr>
          <w:rFonts w:ascii="Times New Roman" w:hAnsi="Times New Roman" w:eastAsia="仿宋_GB2312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4"/>
          <w:szCs w:val="24"/>
          <w:u w:val="single"/>
          <w:lang w:val="en-US" w:eastAsia="zh-CN"/>
        </w:rPr>
        <w:t>60</w:t>
      </w:r>
      <w:r>
        <w:rPr>
          <w:rFonts w:ascii="Times New Roman" w:hAnsi="Times New Roman" w:eastAsia="仿宋_GB2312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szCs w:val="24"/>
        </w:rPr>
        <w:t>个日历日</w:t>
      </w:r>
      <w:r>
        <w:rPr>
          <w:rFonts w:ascii="Times New Roman" w:hAnsi="Times New Roman" w:eastAsia="仿宋_GB2312"/>
          <w:sz w:val="24"/>
          <w:szCs w:val="24"/>
          <w:lang w:val="zh-CN"/>
        </w:rPr>
        <w:t>，若我方中标，</w:t>
      </w:r>
      <w:r>
        <w:rPr>
          <w:rFonts w:hint="eastAsia" w:ascii="Times New Roman" w:hAnsi="Times New Roman" w:eastAsia="仿宋_GB2312"/>
          <w:sz w:val="24"/>
          <w:szCs w:val="24"/>
          <w:lang w:val="zh-CN"/>
        </w:rPr>
        <w:t>采购文件</w:t>
      </w:r>
      <w:r>
        <w:rPr>
          <w:rFonts w:ascii="Times New Roman" w:hAnsi="Times New Roman" w:eastAsia="仿宋_GB2312"/>
          <w:sz w:val="24"/>
          <w:szCs w:val="24"/>
          <w:lang w:val="zh-CN"/>
        </w:rPr>
        <w:t>有效期自动延长至合同执行完毕。</w:t>
      </w:r>
    </w:p>
    <w:p w14:paraId="7717E95B">
      <w:pPr>
        <w:pStyle w:val="6"/>
        <w:tabs>
          <w:tab w:val="left" w:pos="5580"/>
        </w:tabs>
        <w:snapToGrid w:val="0"/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（3）已详细审查全部</w:t>
      </w:r>
      <w:r>
        <w:rPr>
          <w:rFonts w:hint="eastAsia" w:ascii="Times New Roman" w:hAnsi="Times New Roman" w:eastAsia="仿宋_GB2312"/>
          <w:sz w:val="24"/>
          <w:lang w:eastAsia="zh-CN"/>
        </w:rPr>
        <w:t>采购文件</w:t>
      </w:r>
      <w:r>
        <w:rPr>
          <w:rFonts w:ascii="Times New Roman" w:hAnsi="Times New Roman" w:eastAsia="仿宋_GB2312"/>
          <w:sz w:val="24"/>
        </w:rPr>
        <w:t>，包括所有补充通知（如有），完全理解并同意放弃对这方面有不明、误解的权利。</w:t>
      </w:r>
    </w:p>
    <w:p w14:paraId="3D2F39AD">
      <w:pPr>
        <w:pStyle w:val="6"/>
        <w:tabs>
          <w:tab w:val="left" w:pos="5580"/>
        </w:tabs>
        <w:snapToGrid w:val="0"/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（4）按照</w:t>
      </w:r>
      <w:r>
        <w:rPr>
          <w:rFonts w:hint="eastAsia" w:ascii="Times New Roman" w:hAnsi="Times New Roman" w:eastAsia="仿宋_GB2312"/>
          <w:sz w:val="24"/>
          <w:lang w:eastAsia="zh-CN"/>
        </w:rPr>
        <w:t>采购文件</w:t>
      </w:r>
      <w:r>
        <w:rPr>
          <w:rFonts w:ascii="Times New Roman" w:hAnsi="Times New Roman" w:eastAsia="仿宋_GB2312"/>
          <w:sz w:val="24"/>
        </w:rPr>
        <w:t>的规定，在中标后向</w:t>
      </w:r>
      <w:r>
        <w:rPr>
          <w:rFonts w:hint="eastAsia" w:ascii="Times New Roman" w:hAnsi="Times New Roman" w:eastAsia="仿宋_GB2312"/>
          <w:sz w:val="24"/>
          <w:lang w:val="en-US" w:eastAsia="zh-CN"/>
        </w:rPr>
        <w:t>本项目</w:t>
      </w:r>
      <w:r>
        <w:rPr>
          <w:rFonts w:eastAsia="仿宋_GB2312"/>
          <w:sz w:val="24"/>
          <w:u w:val="single"/>
        </w:rPr>
        <w:t>采购代理机构</w:t>
      </w:r>
      <w:r>
        <w:rPr>
          <w:rFonts w:ascii="Times New Roman" w:hAnsi="Times New Roman" w:eastAsia="仿宋_GB2312"/>
          <w:sz w:val="24"/>
        </w:rPr>
        <w:t>一次性支付招标代理</w:t>
      </w:r>
      <w:r>
        <w:rPr>
          <w:rFonts w:hint="eastAsia" w:ascii="Times New Roman" w:hAnsi="Times New Roman" w:eastAsia="仿宋_GB2312"/>
          <w:sz w:val="24"/>
          <w:lang w:val="en-US" w:eastAsia="zh-CN"/>
        </w:rPr>
        <w:t>服务</w:t>
      </w:r>
      <w:r>
        <w:rPr>
          <w:rFonts w:ascii="Times New Roman" w:hAnsi="Times New Roman" w:eastAsia="仿宋_GB2312"/>
          <w:sz w:val="24"/>
        </w:rPr>
        <w:t>费。</w:t>
      </w:r>
    </w:p>
    <w:p w14:paraId="6E92661B">
      <w:pPr>
        <w:pStyle w:val="6"/>
        <w:tabs>
          <w:tab w:val="left" w:pos="5580"/>
        </w:tabs>
        <w:snapToGrid w:val="0"/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（5）按照贵方可能的要求，提供与投标有关的一切数据或资料，我们完全理解最低投标报价不作为中标的唯一条件，且尊重评标结论和定标结果。</w:t>
      </w:r>
    </w:p>
    <w:p w14:paraId="109039E2">
      <w:pPr>
        <w:pStyle w:val="6"/>
        <w:tabs>
          <w:tab w:val="left" w:pos="5580"/>
        </w:tabs>
        <w:snapToGrid w:val="0"/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（6）完全理解并无条件承担中标后不依法与采购人签订合同的法律后果。</w:t>
      </w:r>
    </w:p>
    <w:p w14:paraId="75A11604">
      <w:pPr>
        <w:pStyle w:val="6"/>
        <w:tabs>
          <w:tab w:val="left" w:pos="5580"/>
        </w:tabs>
        <w:snapToGrid w:val="0"/>
        <w:spacing w:line="360" w:lineRule="auto"/>
        <w:ind w:left="343" w:leftChars="118" w:hanging="96" w:hangingChars="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   </w:t>
      </w:r>
    </w:p>
    <w:p w14:paraId="0DCEC1A4">
      <w:pPr>
        <w:autoSpaceDE w:val="0"/>
        <w:autoSpaceDN w:val="0"/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</w:t>
      </w:r>
      <w:bookmarkStart w:id="9" w:name="_Toc1266"/>
      <w:bookmarkStart w:id="10" w:name="_Toc532473506"/>
      <w:bookmarkStart w:id="11" w:name="_Toc23473"/>
      <w:r>
        <w:rPr>
          <w:rFonts w:eastAsia="仿宋_GB2312"/>
          <w:sz w:val="24"/>
          <w:lang w:val="zh-CN"/>
        </w:rPr>
        <w:t>投标人全称（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  <w:lang w:val="zh-CN"/>
        </w:rPr>
        <w:t>公章）：</w:t>
      </w:r>
      <w:r>
        <w:rPr>
          <w:rFonts w:eastAsia="仿宋_GB2312"/>
          <w:sz w:val="24"/>
        </w:rPr>
        <w:t>__________________________</w:t>
      </w:r>
    </w:p>
    <w:p w14:paraId="0364B087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地址：</w:t>
      </w:r>
      <w:r>
        <w:rPr>
          <w:rFonts w:eastAsia="仿宋_GB2312"/>
          <w:sz w:val="24"/>
        </w:rPr>
        <w:t>__________________________________________</w:t>
      </w:r>
    </w:p>
    <w:p w14:paraId="13744855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开户银行：</w:t>
      </w:r>
      <w:r>
        <w:rPr>
          <w:rFonts w:eastAsia="仿宋_GB2312"/>
          <w:sz w:val="24"/>
        </w:rPr>
        <w:t>______________________________________</w:t>
      </w:r>
    </w:p>
    <w:p w14:paraId="545B7993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账号：</w:t>
      </w:r>
      <w:r>
        <w:rPr>
          <w:rFonts w:eastAsia="仿宋_GB2312"/>
          <w:sz w:val="24"/>
        </w:rPr>
        <w:t>__________________________________________</w:t>
      </w:r>
    </w:p>
    <w:p w14:paraId="1CA87BE2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电话：</w:t>
      </w:r>
      <w:r>
        <w:rPr>
          <w:rFonts w:eastAsia="仿宋_GB2312"/>
          <w:sz w:val="24"/>
        </w:rPr>
        <w:t>__________________________________________</w:t>
      </w:r>
    </w:p>
    <w:p w14:paraId="018BF9D4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或</w:t>
      </w:r>
      <w:r>
        <w:rPr>
          <w:rFonts w:eastAsia="仿宋_GB2312"/>
          <w:sz w:val="24"/>
          <w:lang w:val="zh-CN"/>
        </w:rPr>
        <w:t>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  <w:lang w:val="zh-CN"/>
        </w:rPr>
        <w:t>）：</w:t>
      </w:r>
      <w:r>
        <w:rPr>
          <w:rFonts w:eastAsia="仿宋_GB2312"/>
          <w:sz w:val="24"/>
        </w:rPr>
        <w:t>____________</w:t>
      </w:r>
    </w:p>
    <w:p w14:paraId="7D25CD82">
      <w:pPr>
        <w:snapToGrid w:val="0"/>
        <w:spacing w:line="360" w:lineRule="auto"/>
        <w:ind w:firstLine="560"/>
        <w:jc w:val="righ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_____</w:t>
      </w:r>
      <w:r>
        <w:rPr>
          <w:rFonts w:eastAsia="仿宋_GB2312"/>
          <w:sz w:val="24"/>
          <w:lang w:val="zh-CN"/>
        </w:rPr>
        <w:t>年</w:t>
      </w:r>
      <w:r>
        <w:rPr>
          <w:rFonts w:eastAsia="仿宋_GB2312"/>
          <w:sz w:val="24"/>
        </w:rPr>
        <w:t>_____</w:t>
      </w:r>
      <w:r>
        <w:rPr>
          <w:rFonts w:eastAsia="仿宋_GB2312"/>
          <w:sz w:val="24"/>
          <w:lang w:val="zh-CN"/>
        </w:rPr>
        <w:t>月</w:t>
      </w:r>
      <w:r>
        <w:rPr>
          <w:rFonts w:eastAsia="仿宋_GB2312"/>
          <w:sz w:val="24"/>
        </w:rPr>
        <w:t>_____</w:t>
      </w:r>
      <w:r>
        <w:rPr>
          <w:rFonts w:eastAsia="仿宋_GB2312"/>
          <w:sz w:val="24"/>
          <w:lang w:val="zh-CN"/>
        </w:rPr>
        <w:t>日</w:t>
      </w:r>
      <w:r>
        <w:rPr>
          <w:rFonts w:eastAsia="仿宋_GB2312"/>
          <w:sz w:val="24"/>
        </w:rPr>
        <w:t xml:space="preserve"> </w:t>
      </w:r>
      <w:bookmarkEnd w:id="9"/>
      <w:bookmarkEnd w:id="10"/>
      <w:bookmarkEnd w:id="11"/>
      <w:bookmarkStart w:id="12" w:name="_Hlt520356243"/>
      <w:bookmarkEnd w:id="12"/>
      <w:bookmarkStart w:id="13" w:name="_Hlt520355938"/>
      <w:bookmarkEnd w:id="13"/>
    </w:p>
    <w:p w14:paraId="08AD144A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eastAsia="仿宋_GB2312"/>
          <w:sz w:val="24"/>
        </w:rPr>
      </w:pPr>
      <w:r>
        <w:rPr>
          <w:rFonts w:eastAsia="仿宋_GB2312"/>
          <w:sz w:val="24"/>
        </w:rPr>
        <w:br w:type="page"/>
      </w:r>
    </w:p>
    <w:p w14:paraId="3E20E105">
      <w:pPr>
        <w:tabs>
          <w:tab w:val="left" w:pos="5580"/>
        </w:tabs>
        <w:spacing w:line="360" w:lineRule="auto"/>
        <w:ind w:left="1" w:firstLine="564" w:firstLineChars="235"/>
        <w:jc w:val="center"/>
        <w:rPr>
          <w:rFonts w:eastAsia="仿宋_GB2312"/>
          <w:sz w:val="24"/>
        </w:rPr>
      </w:pPr>
    </w:p>
    <w:p w14:paraId="5BE483AD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14" w:name="_Toc62194350"/>
      <w:bookmarkStart w:id="15" w:name="_Toc60928905"/>
      <w:bookmarkStart w:id="16" w:name="_Toc60929137"/>
      <w:bookmarkStart w:id="17" w:name="_Toc30524"/>
      <w:bookmarkStart w:id="18" w:name="_Toc16568"/>
      <w:bookmarkStart w:id="19" w:name="_Toc515647804"/>
      <w:bookmarkStart w:id="20" w:name="_Toc532473495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首次报价</w:t>
      </w:r>
      <w:r>
        <w:rPr>
          <w:rFonts w:ascii="Times New Roman" w:hAnsi="Times New Roman" w:eastAsia="仿宋_GB2312"/>
          <w:sz w:val="32"/>
          <w:szCs w:val="32"/>
        </w:rPr>
        <w:t>表</w:t>
      </w:r>
      <w:bookmarkEnd w:id="14"/>
      <w:bookmarkEnd w:id="15"/>
      <w:bookmarkEnd w:id="16"/>
    </w:p>
    <w:bookmarkEnd w:id="17"/>
    <w:bookmarkEnd w:id="18"/>
    <w:bookmarkEnd w:id="19"/>
    <w:bookmarkEnd w:id="20"/>
    <w:p w14:paraId="38DAF334">
      <w:pPr>
        <w:pStyle w:val="6"/>
        <w:tabs>
          <w:tab w:val="left" w:pos="5580"/>
        </w:tabs>
        <w:spacing w:line="360" w:lineRule="auto"/>
        <w:ind w:left="268" w:leftChars="128"/>
        <w:jc w:val="center"/>
        <w:rPr>
          <w:rFonts w:ascii="Times New Roman" w:hAnsi="Times New Roman" w:eastAsia="仿宋_GB2312"/>
          <w:b/>
          <w:kern w:val="0"/>
          <w:sz w:val="24"/>
        </w:rPr>
      </w:pPr>
    </w:p>
    <w:p w14:paraId="70CA2DFB">
      <w:pPr>
        <w:pStyle w:val="3"/>
        <w:tabs>
          <w:tab w:val="left" w:pos="5580"/>
        </w:tabs>
        <w:spacing w:line="360" w:lineRule="auto"/>
        <w:ind w:left="1079" w:leftChars="257" w:hanging="540"/>
        <w:rPr>
          <w:rFonts w:ascii="Times New Roman" w:eastAsia="仿宋_GB2312"/>
        </w:rPr>
      </w:pPr>
      <w:bookmarkStart w:id="21" w:name="_Hlt520356241"/>
      <w:bookmarkEnd w:id="21"/>
    </w:p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340"/>
        <w:gridCol w:w="1445"/>
        <w:gridCol w:w="1518"/>
        <w:gridCol w:w="1060"/>
      </w:tblGrid>
      <w:tr w14:paraId="183D2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4A16215">
            <w:pPr>
              <w:tabs>
                <w:tab w:val="left" w:pos="5580"/>
              </w:tabs>
              <w:ind w:right="-199"/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bookmarkStart w:id="50" w:name="_GoBack"/>
            <w:bookmarkEnd w:id="50"/>
            <w:r>
              <w:rPr>
                <w:rFonts w:hint="eastAsia" w:eastAsia="黑体"/>
                <w:sz w:val="24"/>
                <w:lang w:val="en-US" w:eastAsia="zh-CN"/>
              </w:rPr>
              <w:t>项目名称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29E1185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响应</w:t>
            </w:r>
            <w:r>
              <w:rPr>
                <w:rFonts w:eastAsia="黑体"/>
                <w:sz w:val="24"/>
              </w:rPr>
              <w:t>总价（单位：元）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8FEB6A8">
            <w:pPr>
              <w:tabs>
                <w:tab w:val="left" w:pos="5580"/>
              </w:tabs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服务期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19D992D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服务地点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5C7EC6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2D3227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0" w:hRule="atLeast"/>
          <w:jc w:val="center"/>
        </w:trPr>
        <w:tc>
          <w:tcPr>
            <w:tcW w:w="171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22A8E3A"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B429C56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大写：</w:t>
            </w:r>
          </w:p>
          <w:p w14:paraId="5A103F8D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小写：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356E461"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A9C47ED"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55EBABB"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eastAsia="仿宋_GB2312"/>
                <w:sz w:val="24"/>
              </w:rPr>
            </w:pPr>
          </w:p>
        </w:tc>
      </w:tr>
    </w:tbl>
    <w:p w14:paraId="175A139F">
      <w:pPr>
        <w:pStyle w:val="6"/>
        <w:tabs>
          <w:tab w:val="left" w:pos="5580"/>
        </w:tabs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</w:p>
    <w:p w14:paraId="301E4BF0">
      <w:pPr>
        <w:pStyle w:val="6"/>
        <w:tabs>
          <w:tab w:val="left" w:pos="5580"/>
        </w:tabs>
        <w:spacing w:line="360" w:lineRule="auto"/>
        <w:ind w:left="1079" w:leftChars="257" w:hanging="540"/>
        <w:rPr>
          <w:rFonts w:ascii="Times New Roman" w:hAnsi="Times New Roman" w:eastAsia="仿宋_GB2312"/>
          <w:sz w:val="24"/>
          <w:u w:val="single"/>
        </w:rPr>
      </w:pPr>
    </w:p>
    <w:p w14:paraId="2B98D489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</w:t>
      </w:r>
    </w:p>
    <w:p w14:paraId="3B524CA2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4BED8A8B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</w:t>
      </w:r>
    </w:p>
    <w:p w14:paraId="4F1999A2">
      <w:pPr>
        <w:pStyle w:val="6"/>
        <w:tabs>
          <w:tab w:val="left" w:pos="5580"/>
        </w:tabs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</w:p>
    <w:p w14:paraId="38BF20AB">
      <w:pPr>
        <w:pStyle w:val="6"/>
        <w:spacing w:line="360" w:lineRule="auto"/>
        <w:ind w:firstLine="480" w:firstLineChars="200"/>
        <w:rPr>
          <w:rFonts w:ascii="Times New Roman" w:hAnsi="Times New Roman" w:eastAsia="仿宋_GB2312"/>
          <w:sz w:val="24"/>
        </w:rPr>
        <w:sectPr>
          <w:footerReference r:id="rId3" w:type="default"/>
          <w:pgSz w:w="11906" w:h="16838"/>
          <w:pgMar w:top="1418" w:right="1418" w:bottom="1418" w:left="1418" w:header="851" w:footer="992" w:gutter="0"/>
          <w:cols w:space="720" w:num="1"/>
          <w:docGrid w:type="linesAndChars" w:linePitch="312" w:charSpace="0"/>
        </w:sectPr>
      </w:pPr>
    </w:p>
    <w:p w14:paraId="59ECA492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22" w:name="_Toc60928908"/>
      <w:bookmarkStart w:id="23" w:name="_Toc62194352"/>
      <w:bookmarkStart w:id="24" w:name="_Toc60929140"/>
      <w:bookmarkStart w:id="25" w:name="_Toc216582817"/>
      <w:bookmarkStart w:id="26" w:name="_Toc28959"/>
      <w:bookmarkStart w:id="27" w:name="_Toc532473509"/>
      <w:bookmarkStart w:id="28" w:name="_Toc515647820"/>
      <w:bookmarkStart w:id="29" w:name="_Toc22563"/>
      <w:r>
        <w:rPr>
          <w:rFonts w:ascii="Times New Roman" w:hAnsi="Times New Roman" w:eastAsia="仿宋_GB2312"/>
          <w:sz w:val="32"/>
          <w:szCs w:val="32"/>
        </w:rPr>
        <w:t>技术偏离表</w:t>
      </w:r>
      <w:bookmarkEnd w:id="22"/>
      <w:bookmarkEnd w:id="23"/>
      <w:bookmarkEnd w:id="24"/>
      <w:bookmarkEnd w:id="25"/>
    </w:p>
    <w:bookmarkEnd w:id="26"/>
    <w:bookmarkEnd w:id="27"/>
    <w:bookmarkEnd w:id="28"/>
    <w:bookmarkEnd w:id="29"/>
    <w:tbl>
      <w:tblPr>
        <w:tblStyle w:val="8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422"/>
        <w:gridCol w:w="993"/>
        <w:gridCol w:w="1842"/>
        <w:gridCol w:w="1560"/>
        <w:gridCol w:w="1134"/>
        <w:gridCol w:w="1112"/>
      </w:tblGrid>
      <w:tr w14:paraId="635B0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center"/>
          </w:tcPr>
          <w:p w14:paraId="703FDC1E">
            <w:pPr>
              <w:pStyle w:val="6"/>
              <w:ind w:left="-31" w:leftChars="-15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1422" w:type="dxa"/>
            <w:noWrap w:val="0"/>
            <w:vAlign w:val="center"/>
          </w:tcPr>
          <w:p w14:paraId="649C5365">
            <w:pPr>
              <w:pStyle w:val="6"/>
              <w:ind w:left="-149" w:leftChars="-71"/>
              <w:jc w:val="center"/>
              <w:rPr>
                <w:rFonts w:hint="default" w:ascii="Times New Roman" w:hAnsi="Times New Roman" w:eastAsia="黑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lang w:val="en-US" w:eastAsia="zh-CN"/>
              </w:rPr>
              <w:t>服务条款</w:t>
            </w:r>
          </w:p>
        </w:tc>
        <w:tc>
          <w:tcPr>
            <w:tcW w:w="993" w:type="dxa"/>
            <w:noWrap w:val="0"/>
            <w:vAlign w:val="center"/>
          </w:tcPr>
          <w:p w14:paraId="1C3A4A61">
            <w:pPr>
              <w:pStyle w:val="6"/>
              <w:ind w:left="-107" w:leftChars="-51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数量</w:t>
            </w:r>
          </w:p>
        </w:tc>
        <w:tc>
          <w:tcPr>
            <w:tcW w:w="1842" w:type="dxa"/>
            <w:noWrap w:val="0"/>
            <w:vAlign w:val="center"/>
          </w:tcPr>
          <w:p w14:paraId="572065FD">
            <w:pPr>
              <w:pStyle w:val="6"/>
              <w:ind w:left="-206" w:leftChars="-98" w:right="-166" w:rightChars="-79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1560" w:type="dxa"/>
            <w:noWrap w:val="0"/>
            <w:vAlign w:val="center"/>
          </w:tcPr>
          <w:p w14:paraId="0900CA1F">
            <w:pPr>
              <w:pStyle w:val="6"/>
              <w:ind w:left="-48" w:leftChars="-23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134" w:type="dxa"/>
            <w:noWrap w:val="0"/>
            <w:vAlign w:val="center"/>
          </w:tcPr>
          <w:p w14:paraId="3787A820">
            <w:pPr>
              <w:pStyle w:val="6"/>
              <w:ind w:left="-34" w:leftChars="-1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112" w:type="dxa"/>
            <w:noWrap w:val="0"/>
            <w:vAlign w:val="center"/>
          </w:tcPr>
          <w:p w14:paraId="1F67C1EF">
            <w:pPr>
              <w:pStyle w:val="6"/>
              <w:ind w:left="-82" w:leftChars="-39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 w14:paraId="5BDB9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C22864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1388730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F89AE3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2ADA2D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3C690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6C4D68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6555170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A345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1ED8264A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2E37F2D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5D1210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1AAAAC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2E6AA4A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547E70D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10BBE1C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53BF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3231814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52BA7F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986D45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478AD24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289B9FA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213E19E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08C9E76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EAC4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6DA425E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910F1E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793D69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6C07DF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7A9CAC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6BE49E8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1143F86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AE7F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312FA15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6290BD5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657C8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59294AF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9704FB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1AAD47F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0A637B1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7422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0EB77C2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6807856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AE2D2E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438A3F2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A3709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4AB9CF6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66277C3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CDC1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49B79B0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0B6488C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02F9EC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991F0C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545F19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CB8912A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4E84718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F4C6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C8FB3F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5CDC3A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7A0ED3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79410C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2D54E4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4928471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2D00617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B05C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85" w:type="dxa"/>
            <w:noWrap w:val="0"/>
            <w:vAlign w:val="top"/>
          </w:tcPr>
          <w:p w14:paraId="753D1BE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43E1520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4EEC4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3F86F9C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376D57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40FF1C2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23492B6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5442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05B5A4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1E87AB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93D8E2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466398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3642F0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82BA33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04E9B5E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40830A65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声明：除本偏离表中所列的偏离项目外，其他所有均完全响应“</w:t>
      </w:r>
      <w:r>
        <w:rPr>
          <w:rFonts w:hint="eastAsia" w:ascii="Times New Roman" w:hAnsi="Times New Roman" w:eastAsia="仿宋_GB2312"/>
          <w:sz w:val="24"/>
          <w:lang w:eastAsia="zh-CN"/>
        </w:rPr>
        <w:t>采购文件</w:t>
      </w:r>
      <w:r>
        <w:rPr>
          <w:rFonts w:ascii="Times New Roman" w:hAnsi="Times New Roman" w:eastAsia="仿宋_GB2312"/>
          <w:sz w:val="24"/>
        </w:rPr>
        <w:t>”中的要求</w:t>
      </w:r>
    </w:p>
    <w:p w14:paraId="76DC6C38">
      <w:pPr>
        <w:pStyle w:val="6"/>
        <w:spacing w:line="360" w:lineRule="auto"/>
        <w:ind w:left="1080" w:leftChars="257" w:hanging="540"/>
        <w:rPr>
          <w:rFonts w:ascii="Times New Roman" w:hAnsi="Times New Roman" w:eastAsia="仿宋_GB2312"/>
          <w:sz w:val="24"/>
        </w:rPr>
      </w:pPr>
    </w:p>
    <w:p w14:paraId="5DA488D1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7EFBC8FF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744E8069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755A813F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br w:type="page"/>
      </w:r>
    </w:p>
    <w:p w14:paraId="6FAA78FA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30" w:name="_Toc60928909"/>
      <w:bookmarkStart w:id="31" w:name="_Toc62194353"/>
      <w:bookmarkStart w:id="32" w:name="_Toc60929141"/>
      <w:bookmarkStart w:id="33" w:name="_Toc216582818"/>
      <w:bookmarkStart w:id="34" w:name="_Toc1980"/>
      <w:bookmarkStart w:id="35" w:name="_Toc532473510"/>
      <w:bookmarkStart w:id="36" w:name="_Toc23"/>
      <w:bookmarkStart w:id="37" w:name="_Toc515647821"/>
      <w:r>
        <w:rPr>
          <w:rFonts w:ascii="Times New Roman" w:hAnsi="Times New Roman" w:eastAsia="仿宋_GB2312"/>
          <w:sz w:val="32"/>
          <w:szCs w:val="32"/>
        </w:rPr>
        <w:t>商务条款偏离表</w:t>
      </w:r>
      <w:bookmarkEnd w:id="30"/>
      <w:bookmarkEnd w:id="31"/>
      <w:bookmarkEnd w:id="32"/>
      <w:bookmarkEnd w:id="33"/>
    </w:p>
    <w:bookmarkEnd w:id="34"/>
    <w:bookmarkEnd w:id="35"/>
    <w:bookmarkEnd w:id="36"/>
    <w:bookmarkEnd w:id="37"/>
    <w:tbl>
      <w:tblPr>
        <w:tblStyle w:val="8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40E90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F079B80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70AB01CA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2520" w:type="dxa"/>
            <w:noWrap w:val="0"/>
            <w:vAlign w:val="center"/>
          </w:tcPr>
          <w:p w14:paraId="10EC609D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 w14:paraId="28935416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71B4F886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 w14:paraId="37E2C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549562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1235EC4">
            <w:pPr>
              <w:jc w:val="center"/>
              <w:rPr>
                <w:rFonts w:hint="eastAsia" w:eastAsia="仿宋"/>
                <w:bCs/>
                <w:sz w:val="24"/>
                <w:lang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服务期</w:t>
            </w:r>
          </w:p>
        </w:tc>
        <w:tc>
          <w:tcPr>
            <w:tcW w:w="2520" w:type="dxa"/>
            <w:noWrap w:val="0"/>
            <w:vAlign w:val="center"/>
          </w:tcPr>
          <w:p w14:paraId="23441F0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7497EB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A7E551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D1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1D0CA5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C0DE540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付款方式</w:t>
            </w:r>
          </w:p>
        </w:tc>
        <w:tc>
          <w:tcPr>
            <w:tcW w:w="2520" w:type="dxa"/>
            <w:noWrap w:val="0"/>
            <w:vAlign w:val="center"/>
          </w:tcPr>
          <w:p w14:paraId="77981BE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790ABA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ECC800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7969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F553AA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52AE262">
            <w:pPr>
              <w:jc w:val="center"/>
              <w:rPr>
                <w:rFonts w:hint="eastAsia" w:eastAsia="仿宋"/>
                <w:b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服务地点</w:t>
            </w:r>
          </w:p>
        </w:tc>
        <w:tc>
          <w:tcPr>
            <w:tcW w:w="2520" w:type="dxa"/>
            <w:noWrap w:val="0"/>
            <w:vAlign w:val="center"/>
          </w:tcPr>
          <w:p w14:paraId="67392A0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EE3406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3BB4E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DEC0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073DF5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3584E6D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  <w:lang w:eastAsia="zh-CN"/>
              </w:rPr>
              <w:t>采购文件</w:t>
            </w:r>
            <w:r>
              <w:rPr>
                <w:rFonts w:eastAsia="仿宋"/>
                <w:bCs/>
                <w:sz w:val="24"/>
              </w:rPr>
              <w:t>有效期</w:t>
            </w:r>
          </w:p>
        </w:tc>
        <w:tc>
          <w:tcPr>
            <w:tcW w:w="2520" w:type="dxa"/>
            <w:noWrap w:val="0"/>
            <w:vAlign w:val="center"/>
          </w:tcPr>
          <w:p w14:paraId="5E698EE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1C349E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2B24E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83A6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F4DB2A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58D983C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6D99861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3E257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A9B47C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48BA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E29A4D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F009EA3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A0CF84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233E91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A1BD44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4AE1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577208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0E21A4D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50CA89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D3C842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518473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4E15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930942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CEB04E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950FE1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1A4F58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0FE890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4F4B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6E97A6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08C795A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265B89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6687C2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FFBA6D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E8AE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E566BD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0291F8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2948323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253EAE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FDEF8D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42B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E0540A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976470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3DBFED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16B5F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487729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009B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3DE997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0BF95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016C1A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6D7044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87A65F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247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D382EF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4BE663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D9E424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AC91F3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D0223D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1E1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EC10EC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0A20FA2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2980420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E60D10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6C9291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5D80F87F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声明：除本商务偏离表中所列的偏离项目外，其他所有商务均完全响应“</w:t>
      </w:r>
      <w:r>
        <w:rPr>
          <w:rFonts w:hint="eastAsia" w:ascii="Times New Roman" w:hAnsi="Times New Roman" w:eastAsia="仿宋_GB2312"/>
          <w:sz w:val="24"/>
          <w:lang w:eastAsia="zh-CN"/>
        </w:rPr>
        <w:t>采购文件</w:t>
      </w:r>
      <w:r>
        <w:rPr>
          <w:rFonts w:ascii="Times New Roman" w:hAnsi="Times New Roman" w:eastAsia="仿宋_GB2312"/>
          <w:sz w:val="24"/>
        </w:rPr>
        <w:t>”中的要求</w:t>
      </w:r>
    </w:p>
    <w:p w14:paraId="0483AFE0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</w:p>
    <w:p w14:paraId="3421CDF5">
      <w:pPr>
        <w:spacing w:line="360" w:lineRule="auto"/>
        <w:ind w:firstLine="1920" w:firstLineChars="800"/>
        <w:rPr>
          <w:rFonts w:eastAsia="仿宋_GB2312"/>
          <w:sz w:val="24"/>
        </w:rPr>
      </w:pPr>
      <w:bookmarkStart w:id="38" w:name="_Toc21312"/>
      <w:bookmarkStart w:id="39" w:name="_Toc515647823"/>
      <w:bookmarkStart w:id="40" w:name="_Toc532473511"/>
      <w:bookmarkStart w:id="41" w:name="_Toc10725"/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6020F0CA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7A11BEF7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</w:t>
      </w:r>
    </w:p>
    <w:p w14:paraId="13DC70B9">
      <w:pPr>
        <w:pStyle w:val="2"/>
        <w:ind w:firstLine="0" w:firstLineChars="0"/>
        <w:jc w:val="both"/>
        <w:rPr>
          <w:rFonts w:ascii="Times New Roman" w:hAnsi="Times New Roman"/>
        </w:rPr>
      </w:pPr>
      <w:r>
        <w:rPr>
          <w:rFonts w:eastAsia="仿宋_GB2312"/>
          <w:kern w:val="0"/>
          <w:sz w:val="24"/>
        </w:rPr>
        <w:br w:type="page"/>
      </w:r>
      <w:bookmarkEnd w:id="38"/>
      <w:bookmarkEnd w:id="39"/>
      <w:bookmarkEnd w:id="40"/>
      <w:bookmarkEnd w:id="41"/>
      <w:bookmarkStart w:id="42" w:name="_Toc60928916"/>
      <w:bookmarkStart w:id="43" w:name="_Toc60929148"/>
      <w:r>
        <w:rPr>
          <w:rFonts w:ascii="Times New Roman" w:hAnsi="Times New Roman"/>
        </w:rPr>
        <w:t xml:space="preserve">    </w:t>
      </w:r>
    </w:p>
    <w:p w14:paraId="3D0FB75D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44" w:name="_Toc62194360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响应</w:t>
      </w:r>
      <w:r>
        <w:rPr>
          <w:rFonts w:ascii="Times New Roman" w:hAnsi="Times New Roman" w:eastAsia="仿宋_GB2312"/>
          <w:sz w:val="32"/>
          <w:szCs w:val="32"/>
        </w:rPr>
        <w:t>方案或技术方案</w:t>
      </w:r>
      <w:bookmarkEnd w:id="42"/>
      <w:bookmarkEnd w:id="43"/>
      <w:bookmarkEnd w:id="44"/>
      <w:bookmarkStart w:id="45" w:name="_Toc60928917"/>
      <w:bookmarkStart w:id="46" w:name="_Toc60929149"/>
    </w:p>
    <w:p w14:paraId="787B9ACF">
      <w:pPr>
        <w:pStyle w:val="5"/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（格式自拟，内容应包含评标办法中要求的内容）</w:t>
      </w:r>
      <w:bookmarkEnd w:id="45"/>
      <w:bookmarkEnd w:id="46"/>
    </w:p>
    <w:p w14:paraId="2A86089A">
      <w:pPr>
        <w:rPr>
          <w:rFonts w:eastAsia="仿宋_GB2312"/>
        </w:rPr>
      </w:pPr>
    </w:p>
    <w:p w14:paraId="0734B7F2">
      <w:pPr>
        <w:pStyle w:val="3"/>
        <w:spacing w:line="360" w:lineRule="auto"/>
        <w:ind w:firstLine="480" w:firstLineChars="200"/>
        <w:rPr>
          <w:rFonts w:ascii="Times New Roman"/>
        </w:rPr>
      </w:pPr>
      <w:r>
        <w:rPr>
          <w:rFonts w:ascii="Times New Roman" w:eastAsia="仿宋_GB2312"/>
        </w:rPr>
        <w:br w:type="page"/>
      </w:r>
    </w:p>
    <w:p w14:paraId="734735EA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47" w:name="_Toc60928918"/>
      <w:bookmarkStart w:id="48" w:name="_Toc60929150"/>
      <w:bookmarkStart w:id="49" w:name="_Toc62194361"/>
      <w:r>
        <w:rPr>
          <w:rFonts w:ascii="Times New Roman" w:hAnsi="Times New Roman" w:eastAsia="仿宋_GB2312"/>
          <w:sz w:val="32"/>
          <w:szCs w:val="32"/>
        </w:rPr>
        <w:t>业绩一览表</w:t>
      </w:r>
      <w:bookmarkEnd w:id="47"/>
      <w:bookmarkEnd w:id="48"/>
      <w:bookmarkEnd w:id="49"/>
    </w:p>
    <w:p w14:paraId="47BA20D7">
      <w:pPr>
        <w:rPr>
          <w:rFonts w:eastAsia="仿宋"/>
          <w:sz w:val="24"/>
          <w:u w:val="single"/>
        </w:rPr>
      </w:pPr>
    </w:p>
    <w:tbl>
      <w:tblPr>
        <w:tblStyle w:val="8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77D1C0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E050E52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4596B66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4F07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5592B852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48C03038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业主名称、联系人及电话</w:t>
            </w:r>
          </w:p>
        </w:tc>
      </w:tr>
      <w:tr w14:paraId="759048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E0D4DC9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6A6B4C5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8C9C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30AA51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E15510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0BC08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413FA6B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271E01B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391C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D780B0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F5F519B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99645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77BCC73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7F02726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F925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EFEB92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3E82144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3AEC5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1FA762D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03CE64D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8334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2CBA9B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F13B98B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CB969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F399899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15F5CA5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38DB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751636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C31B2F8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2DCB69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47AD6C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1CB8375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40AA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E74A42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99C830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A5846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EEC1AC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778D18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1AEB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7A9DCF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A86140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CBC65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62F505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2CAB50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D8DE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9243CA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959F54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3A9FF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412639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480F0D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0E3B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3B98A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36F2AB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41111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9F11E2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D7C528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84D7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F62F4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D153C6B">
            <w:pPr>
              <w:jc w:val="center"/>
              <w:rPr>
                <w:rFonts w:eastAsia="仿宋"/>
                <w:sz w:val="24"/>
              </w:rPr>
            </w:pPr>
          </w:p>
        </w:tc>
      </w:tr>
    </w:tbl>
    <w:p w14:paraId="2D63A61C">
      <w:pPr>
        <w:snapToGrid w:val="0"/>
        <w:ind w:left="349" w:hanging="348" w:hangingChars="166"/>
        <w:rPr>
          <w:rFonts w:eastAsia="仿宋"/>
        </w:rPr>
      </w:pPr>
    </w:p>
    <w:p w14:paraId="4F3AF2BD">
      <w:pPr>
        <w:snapToGrid w:val="0"/>
        <w:ind w:left="349" w:hanging="348" w:hangingChars="166"/>
        <w:rPr>
          <w:rFonts w:eastAsia="仿宋"/>
        </w:rPr>
      </w:pPr>
      <w:r>
        <w:rPr>
          <w:rFonts w:eastAsia="仿宋"/>
        </w:rPr>
        <w:t xml:space="preserve">注：1. </w:t>
      </w:r>
      <w:r>
        <w:rPr>
          <w:rFonts w:hint="eastAsia" w:eastAsia="仿宋"/>
        </w:rPr>
        <w:t>投标人</w:t>
      </w:r>
      <w:r>
        <w:rPr>
          <w:rFonts w:eastAsia="仿宋"/>
        </w:rPr>
        <w:t>应如实列出以上情况，如有隐瞒，一经查实将导致其投标申请被拒绝。</w:t>
      </w:r>
    </w:p>
    <w:p w14:paraId="6BCA53ED">
      <w:pPr>
        <w:rPr>
          <w:rFonts w:eastAsia="仿宋"/>
        </w:rPr>
      </w:pPr>
      <w:r>
        <w:rPr>
          <w:rFonts w:eastAsia="仿宋"/>
        </w:rPr>
        <w:t>2、每个项目合同须单独具表，提供双方签订的合同复印件加盖公章，无相关证明的项目在评审时将不予确认。</w:t>
      </w:r>
    </w:p>
    <w:p w14:paraId="4CF8A271">
      <w:pPr>
        <w:rPr>
          <w:rFonts w:eastAsia="仿宋"/>
        </w:rPr>
      </w:pPr>
    </w:p>
    <w:p w14:paraId="5E450D3A">
      <w:pPr>
        <w:pStyle w:val="5"/>
      </w:pPr>
    </w:p>
    <w:p w14:paraId="740060B8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01DD29F8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</w:t>
      </w:r>
    </w:p>
    <w:p w14:paraId="3D80112D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321659A8">
      <w:pPr>
        <w:pStyle w:val="2"/>
        <w:ind w:firstLine="0" w:firstLineChars="0"/>
        <w:jc w:val="center"/>
        <w:rPr>
          <w:rFonts w:hint="default" w:eastAsia="宋体"/>
          <w:lang w:val="en-US" w:eastAsia="zh-CN"/>
        </w:rPr>
      </w:pPr>
      <w:r>
        <w:rPr>
          <w:rFonts w:eastAsia="仿宋"/>
        </w:rPr>
        <w:br w:type="page"/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供应商认为需要提供的其他文件</w:t>
      </w:r>
    </w:p>
    <w:p w14:paraId="16571C0E"/>
    <w:sectPr>
      <w:footerReference r:id="rId4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EA0625">
    <w:pPr>
      <w:pStyle w:val="7"/>
      <w:jc w:val="center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10A920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10A920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57872"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814A03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814A03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2854861">
    <w:pPr>
      <w:pStyle w:val="7"/>
      <w:ind w:right="360"/>
      <w:jc w:val="right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127AE6"/>
    <w:rsid w:val="5913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967</Words>
  <Characters>1181</Characters>
  <Lines>0</Lines>
  <Paragraphs>0</Paragraphs>
  <TotalTime>0</TotalTime>
  <ScaleCrop>false</ScaleCrop>
  <LinksUpToDate>false</LinksUpToDate>
  <CharactersWithSpaces>1530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2025-10-13T13:12:00Z</dcterms:created>
  <dc:creator>HP</dc:creator>
  <cp:lastModifiedBy>南方有嘉木</cp:lastModifiedBy>
  <dcterms:modified xsi:type="dcterms:W3CDTF">2025-10-23T05:02:34Z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eyJoZGlkIjoiYTIxOTlhMTNjYjRlMTVkNDM5NmQzYjcwM2YwODYzMzgiLCJ1c2VySWQiOiIzNzA1NjgyNzgifQ==</vt:lpwstr>
  </property>
  <property fmtid="{D5CDD505-2E9C-101B-9397-08002B2CF9AE}" pid="4" name="ICV">
    <vt:lpwstr>F37BF22FDF78497D9D4564EF15B19DD6_12</vt:lpwstr>
  </property>
</Properties>
</file>