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6F191">
      <w:pPr>
        <w:jc w:val="center"/>
      </w:pPr>
      <w:r>
        <w:rPr>
          <w:rStyle w:val="11"/>
          <w:rFonts w:hint="eastAsia" w:ascii="宋体" w:hAnsi="宋体" w:eastAsia="宋体" w:cs="宋体"/>
          <w:b/>
          <w:bCs/>
          <w:sz w:val="32"/>
          <w:szCs w:val="32"/>
          <w:lang w:val="en-US" w:eastAsia="zh-CN"/>
        </w:rPr>
        <w:t>投标人资格证明文件</w:t>
      </w:r>
    </w:p>
    <w:p w14:paraId="20C28B8A">
      <w:pPr>
        <w:pStyle w:val="8"/>
        <w:spacing w:before="31" w:beforeLines="10" w:beforeAutospacing="0" w:after="0" w:afterAutospacing="0" w:line="360" w:lineRule="auto"/>
        <w:ind w:right="21" w:rightChars="10"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1、供应商必须是在中华人民共和国境内注册的独立法人企业，具有有效的企业营业执照。</w:t>
      </w:r>
    </w:p>
    <w:p w14:paraId="5FC836B8">
      <w:pPr>
        <w:pStyle w:val="8"/>
        <w:spacing w:before="31" w:beforeLines="10" w:beforeAutospacing="0" w:after="0" w:afterAutospacing="0" w:line="360" w:lineRule="auto"/>
        <w:ind w:right="21" w:rightChars="10"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2、供应商须具备建设行政主管部门核发的建筑工程施工总承包三级及以上或建筑装修装饰工程专业承包二级及以上资质，并持有效的安全生产许可证。</w:t>
      </w:r>
    </w:p>
    <w:p w14:paraId="0E7ADAC6">
      <w:pPr>
        <w:pStyle w:val="8"/>
        <w:spacing w:before="31" w:beforeLines="10" w:beforeAutospacing="0" w:after="0" w:afterAutospacing="0" w:line="360" w:lineRule="auto"/>
        <w:ind w:right="21" w:rightChars="10"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3、拟派项目经理须具备建筑专业二级（含二级）以上的注册建造师资格；具备有效的安全生产考核合格证书（B证）；供应商拟派项目经理须在本单位注册（提供2025年1月至今至少三个月的社保缴纳证明），且未担任其他在建工程的项目经理（提供承诺函）；</w:t>
      </w:r>
    </w:p>
    <w:p w14:paraId="50BE39F7">
      <w:pPr>
        <w:pStyle w:val="8"/>
        <w:spacing w:before="31" w:beforeLines="10" w:beforeAutospacing="0" w:after="0" w:afterAutospacing="0" w:line="360" w:lineRule="auto"/>
        <w:ind w:right="21" w:rightChars="10"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4、提供2023年或2024年度经审计的财务报告（成立时间至提交投标文件截止时间不足一年的可提供成立后任意时段的资产负债表），或其基本存款账户开户银行出具的三个月内的资信证明。</w:t>
      </w:r>
    </w:p>
    <w:p w14:paraId="29071A73">
      <w:pPr>
        <w:pStyle w:val="8"/>
        <w:spacing w:before="31" w:beforeLines="10" w:beforeAutospacing="0" w:after="0" w:afterAutospacing="0" w:line="360" w:lineRule="auto"/>
        <w:ind w:right="21" w:rightChars="10"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5、2025年1月以来不少于1个月依法缴纳税收的相关材料，如依法免税或不需要纳税的，则应提供相应证明材料复印件。</w:t>
      </w:r>
    </w:p>
    <w:p w14:paraId="7DB31AB7">
      <w:pPr>
        <w:pStyle w:val="8"/>
        <w:spacing w:before="31" w:beforeLines="10" w:beforeAutospacing="0" w:after="0" w:afterAutospacing="0" w:line="360" w:lineRule="auto"/>
        <w:ind w:right="21" w:rightChars="10"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6、2025年1月以来不少于1个月的依法缴纳社会保障资金的相关材料，如依法不需要缴纳社会保障资金的，则应提供相应证明材料复印件。</w:t>
      </w:r>
    </w:p>
    <w:p w14:paraId="444EE465">
      <w:pPr>
        <w:pStyle w:val="8"/>
        <w:spacing w:before="31" w:beforeLines="10" w:beforeAutospacing="0" w:after="0" w:afterAutospacing="0" w:line="360" w:lineRule="auto"/>
        <w:ind w:right="21" w:rightChars="10"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7、投标人未被列入“中国执行信息公开网”（zxgk.court.gov.cn）“失信被执行人”记录；未被列入“信用中国”网站(www.creditchina.gov.cn)“重大税收违法失信主体”、“政府采购严重违法失信行为”记录名单；未处于中国政府采购网(www.ccgp.gov.cn)“政府采购严重违法失信行为”中的禁止参加政府采购活动期间。</w:t>
      </w:r>
    </w:p>
    <w:p w14:paraId="5315C97A">
      <w:pPr>
        <w:pStyle w:val="8"/>
        <w:spacing w:before="31" w:beforeLines="10" w:beforeAutospacing="0" w:after="0" w:afterAutospacing="0" w:line="360" w:lineRule="auto"/>
        <w:ind w:right="21" w:rightChars="10"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8、①单位负责人为同一人或者存在控股、管理关系的不同</w:t>
      </w:r>
      <w:bookmarkStart w:id="20" w:name="_GoBack"/>
      <w:bookmarkEnd w:id="20"/>
      <w:r>
        <w:rPr>
          <w:rFonts w:hint="eastAsia" w:ascii="宋体" w:hAnsi="宋体" w:eastAsia="宋体" w:cs="宋体"/>
          <w:sz w:val="24"/>
          <w:lang w:val="en-US" w:eastAsia="zh-CN"/>
        </w:rPr>
        <w:t>单位，不得同时参加本项目投标（提供书面声明）；②参加采购活动前三年内，在经营活动中没有重大违法记录；（提供书面声明）；③具备履行合同所必需的设备和专业技术能力；（提供书面声明）；④为本项目提供整体设计、规范编制或者项目管理、监理、检测等服务的供应商，不得再参与本项目投标（提供书面声明）；⑤法定代表人授权书（附法定代表人、被授权人身份证复印件）及被授权人身份证（法定代表人直接参加投标，须提供法定代表人身份证明及身份证</w:t>
      </w:r>
      <w:r>
        <w:rPr>
          <w:rFonts w:hint="eastAsia" w:cs="宋体"/>
          <w:sz w:val="24"/>
          <w:lang w:val="en-US" w:eastAsia="zh-CN"/>
        </w:rPr>
        <w:t>复印件</w:t>
      </w:r>
      <w:r>
        <w:rPr>
          <w:rFonts w:hint="eastAsia" w:ascii="宋体" w:hAnsi="宋体" w:eastAsia="宋体" w:cs="宋体"/>
          <w:sz w:val="24"/>
          <w:lang w:val="en-US" w:eastAsia="zh-CN"/>
        </w:rPr>
        <w:t>）。</w:t>
      </w:r>
    </w:p>
    <w:p w14:paraId="74A3F142">
      <w:pPr>
        <w:pStyle w:val="8"/>
        <w:spacing w:before="31" w:beforeLines="10" w:beforeAutospacing="0" w:after="0" w:afterAutospacing="0" w:line="360" w:lineRule="auto"/>
        <w:ind w:right="21" w:rightChars="10"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9、本项目不接受联合体投标。</w:t>
      </w:r>
    </w:p>
    <w:p w14:paraId="41661C9D">
      <w:pPr>
        <w:pStyle w:val="8"/>
        <w:spacing w:before="31" w:beforeLines="10" w:beforeAutospacing="0" w:after="0" w:afterAutospacing="0" w:line="360" w:lineRule="auto"/>
        <w:ind w:right="21" w:rightChars="10"/>
        <w:rPr>
          <w:rFonts w:hint="eastAsia" w:ascii="宋体" w:hAnsi="宋体" w:eastAsia="宋体" w:cs="宋体"/>
          <w:b/>
          <w:bCs/>
          <w:sz w:val="24"/>
          <w:lang w:val="en-US" w:eastAsia="zh-CN"/>
        </w:rPr>
      </w:pPr>
      <w:r>
        <w:rPr>
          <w:rFonts w:hint="eastAsia" w:ascii="宋体" w:hAnsi="宋体" w:eastAsia="宋体" w:cs="宋体"/>
          <w:b/>
          <w:bCs/>
          <w:sz w:val="24"/>
          <w:lang w:val="en-US" w:eastAsia="zh-CN"/>
        </w:rPr>
        <w:t>说明：有格式要求的按给定格式提供，没有要求的格式自拟，供应商应当严格按照要求提供证明材料，复印件、扫描件、截图、承诺书或书面声明等所有证明材料必须加盖供应商的公章</w:t>
      </w:r>
    </w:p>
    <w:p w14:paraId="574249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30"/>
          <w:szCs w:val="30"/>
        </w:rPr>
      </w:pPr>
      <w:r>
        <w:rPr>
          <w:rStyle w:val="11"/>
          <w:rFonts w:hint="eastAsia" w:ascii="宋体" w:hAnsi="宋体" w:eastAsia="宋体" w:cs="宋体"/>
          <w:b w:val="0"/>
          <w:bCs w:val="0"/>
          <w:sz w:val="24"/>
          <w:szCs w:val="24"/>
          <w:lang w:val="en-US" w:eastAsia="zh-CN"/>
        </w:rPr>
        <w:t>注：</w:t>
      </w:r>
      <w:r>
        <w:rPr>
          <w:rStyle w:val="11"/>
          <w:rFonts w:hint="eastAsia" w:ascii="宋体" w:hAnsi="宋体" w:cs="宋体"/>
          <w:b w:val="0"/>
          <w:bCs w:val="0"/>
          <w:sz w:val="24"/>
          <w:szCs w:val="24"/>
          <w:lang w:val="en-US" w:eastAsia="zh-CN"/>
        </w:rPr>
        <w:t>以上各项投标人</w:t>
      </w:r>
      <w:r>
        <w:rPr>
          <w:rStyle w:val="11"/>
          <w:rFonts w:hint="eastAsia" w:ascii="宋体" w:hAnsi="宋体" w:eastAsia="宋体" w:cs="宋体"/>
          <w:b w:val="0"/>
          <w:bCs w:val="0"/>
          <w:sz w:val="24"/>
          <w:szCs w:val="24"/>
          <w:lang w:val="en-US" w:eastAsia="zh-CN"/>
        </w:rPr>
        <w:t>需在项目电子化交易系统中按要求上传相应证明文件并进行电子签章。</w:t>
      </w:r>
      <w:bookmarkStart w:id="0" w:name="_Toc23034"/>
      <w:bookmarkStart w:id="1" w:name="_Toc7534"/>
      <w:bookmarkStart w:id="2" w:name="_Toc26843"/>
      <w:bookmarkStart w:id="3" w:name="_Toc11036"/>
      <w:bookmarkStart w:id="4" w:name="_Toc28748"/>
      <w:r>
        <w:rPr>
          <w:rFonts w:hint="eastAsia" w:ascii="宋体" w:hAnsi="宋体" w:eastAsia="宋体" w:cs="宋体"/>
          <w:b/>
          <w:bCs/>
          <w:sz w:val="30"/>
          <w:szCs w:val="30"/>
        </w:rPr>
        <w:br w:type="page"/>
      </w:r>
    </w:p>
    <w:p w14:paraId="1D553F1B">
      <w:pPr>
        <w:bidi w:val="0"/>
        <w:jc w:val="center"/>
        <w:rPr>
          <w:rFonts w:hint="eastAsia"/>
        </w:rPr>
      </w:pPr>
      <w:r>
        <w:rPr>
          <w:rFonts w:hint="eastAsia"/>
          <w:b/>
          <w:bCs/>
          <w:sz w:val="28"/>
          <w:szCs w:val="36"/>
        </w:rPr>
        <w:t>法定代表人证明书与法定代表人授权书</w:t>
      </w:r>
    </w:p>
    <w:p w14:paraId="0DC3B447">
      <w:pPr>
        <w:pStyle w:val="3"/>
        <w:bidi w:val="0"/>
        <w:ind w:left="0" w:leftChars="0" w:firstLine="0" w:firstLineChars="0"/>
        <w:jc w:val="center"/>
        <w:rPr>
          <w:rFonts w:hint="eastAsia" w:ascii="宋体" w:hAnsi="宋体" w:eastAsia="宋体" w:cs="宋体"/>
          <w:sz w:val="30"/>
          <w:szCs w:val="30"/>
        </w:rPr>
      </w:pPr>
      <w:bookmarkStart w:id="5" w:name="_Toc16946"/>
      <w:bookmarkStart w:id="6" w:name="_Toc31242"/>
      <w:bookmarkStart w:id="7" w:name="_Toc27929"/>
      <w:bookmarkStart w:id="8" w:name="_Toc25804"/>
      <w:bookmarkStart w:id="9" w:name="_Toc15012"/>
      <w:r>
        <w:rPr>
          <w:rFonts w:hint="eastAsia" w:ascii="宋体" w:hAnsi="宋体" w:eastAsia="宋体" w:cs="宋体"/>
          <w:sz w:val="30"/>
          <w:szCs w:val="30"/>
        </w:rPr>
        <w:t>法定代表人证明书</w:t>
      </w:r>
      <w:bookmarkEnd w:id="5"/>
      <w:bookmarkEnd w:id="6"/>
      <w:bookmarkEnd w:id="7"/>
      <w:bookmarkEnd w:id="8"/>
      <w:bookmarkEnd w:id="9"/>
    </w:p>
    <w:p w14:paraId="696BC314">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B32D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72149AD7">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tc>
      </w:tr>
      <w:tr w14:paraId="0308C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6BF9E4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0DA54BB1">
            <w:pPr>
              <w:tabs>
                <w:tab w:val="left" w:pos="210"/>
              </w:tabs>
              <w:spacing w:line="320" w:lineRule="exact"/>
              <w:jc w:val="center"/>
              <w:rPr>
                <w:rFonts w:hint="eastAsia" w:ascii="宋体" w:hAnsi="宋体" w:cs="Arial"/>
                <w:kern w:val="0"/>
                <w:sz w:val="24"/>
              </w:rPr>
            </w:pPr>
          </w:p>
          <w:p w14:paraId="67F0FCE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54836C16">
            <w:pPr>
              <w:tabs>
                <w:tab w:val="left" w:pos="210"/>
              </w:tabs>
              <w:spacing w:line="320" w:lineRule="exact"/>
              <w:jc w:val="center"/>
              <w:rPr>
                <w:rFonts w:hint="eastAsia" w:ascii="宋体" w:hAnsi="宋体" w:cs="Arial"/>
                <w:kern w:val="0"/>
                <w:sz w:val="24"/>
              </w:rPr>
            </w:pPr>
          </w:p>
          <w:p w14:paraId="1B74A5D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6ABE1B44">
            <w:pPr>
              <w:tabs>
                <w:tab w:val="left" w:pos="210"/>
              </w:tabs>
              <w:spacing w:line="320" w:lineRule="exact"/>
              <w:jc w:val="center"/>
              <w:rPr>
                <w:rFonts w:hint="eastAsia" w:ascii="宋体" w:hAnsi="宋体" w:cs="Arial"/>
                <w:kern w:val="0"/>
                <w:sz w:val="24"/>
              </w:rPr>
            </w:pPr>
          </w:p>
          <w:p w14:paraId="0A3BD83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5D0FEC6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3F3C0D90">
            <w:pPr>
              <w:tabs>
                <w:tab w:val="left" w:pos="210"/>
              </w:tabs>
              <w:spacing w:line="320" w:lineRule="exact"/>
              <w:jc w:val="center"/>
              <w:rPr>
                <w:rFonts w:ascii="宋体" w:hAnsi="宋体" w:cs="Arial"/>
                <w:kern w:val="0"/>
                <w:sz w:val="24"/>
              </w:rPr>
            </w:pPr>
          </w:p>
        </w:tc>
      </w:tr>
      <w:tr w14:paraId="1DFA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2163976">
            <w:pPr>
              <w:tabs>
                <w:tab w:val="left" w:pos="210"/>
              </w:tabs>
              <w:spacing w:line="320" w:lineRule="exact"/>
              <w:jc w:val="center"/>
              <w:rPr>
                <w:rFonts w:ascii="宋体" w:hAnsi="宋体" w:cs="Arial"/>
                <w:kern w:val="0"/>
                <w:sz w:val="24"/>
              </w:rPr>
            </w:pPr>
          </w:p>
        </w:tc>
        <w:tc>
          <w:tcPr>
            <w:tcW w:w="2360" w:type="dxa"/>
            <w:noWrap w:val="0"/>
            <w:vAlign w:val="center"/>
          </w:tcPr>
          <w:p w14:paraId="26FB6C0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13D8842C">
            <w:pPr>
              <w:tabs>
                <w:tab w:val="left" w:pos="210"/>
              </w:tabs>
              <w:spacing w:line="320" w:lineRule="exact"/>
              <w:jc w:val="center"/>
              <w:rPr>
                <w:rFonts w:ascii="宋体" w:hAnsi="宋体" w:cs="Arial"/>
                <w:kern w:val="0"/>
                <w:sz w:val="24"/>
              </w:rPr>
            </w:pPr>
          </w:p>
        </w:tc>
      </w:tr>
      <w:tr w14:paraId="3E184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1B0A050B">
            <w:pPr>
              <w:tabs>
                <w:tab w:val="left" w:pos="210"/>
              </w:tabs>
              <w:spacing w:line="320" w:lineRule="exact"/>
              <w:jc w:val="center"/>
              <w:rPr>
                <w:rFonts w:ascii="宋体" w:hAnsi="宋体" w:cs="Arial"/>
                <w:kern w:val="0"/>
                <w:sz w:val="24"/>
              </w:rPr>
            </w:pPr>
          </w:p>
        </w:tc>
        <w:tc>
          <w:tcPr>
            <w:tcW w:w="2360" w:type="dxa"/>
            <w:noWrap w:val="0"/>
            <w:vAlign w:val="center"/>
          </w:tcPr>
          <w:p w14:paraId="136EA3C6">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32D73F90">
            <w:pPr>
              <w:tabs>
                <w:tab w:val="left" w:pos="210"/>
              </w:tabs>
              <w:spacing w:line="320" w:lineRule="exact"/>
              <w:jc w:val="center"/>
              <w:rPr>
                <w:rFonts w:ascii="宋体" w:hAnsi="宋体" w:cs="Arial"/>
                <w:kern w:val="0"/>
                <w:sz w:val="24"/>
              </w:rPr>
            </w:pPr>
          </w:p>
        </w:tc>
      </w:tr>
      <w:tr w14:paraId="181E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2797D38">
            <w:pPr>
              <w:tabs>
                <w:tab w:val="left" w:pos="210"/>
              </w:tabs>
              <w:spacing w:line="320" w:lineRule="exact"/>
              <w:jc w:val="center"/>
              <w:rPr>
                <w:rFonts w:ascii="宋体" w:hAnsi="宋体" w:cs="Arial"/>
                <w:kern w:val="0"/>
                <w:sz w:val="24"/>
              </w:rPr>
            </w:pPr>
          </w:p>
        </w:tc>
        <w:tc>
          <w:tcPr>
            <w:tcW w:w="2360" w:type="dxa"/>
            <w:noWrap w:val="0"/>
            <w:vAlign w:val="center"/>
          </w:tcPr>
          <w:p w14:paraId="04998F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47FDE6F6">
            <w:pPr>
              <w:tabs>
                <w:tab w:val="left" w:pos="210"/>
              </w:tabs>
              <w:spacing w:line="320" w:lineRule="exact"/>
              <w:jc w:val="center"/>
              <w:rPr>
                <w:rFonts w:ascii="宋体" w:hAnsi="宋体" w:cs="Arial"/>
                <w:kern w:val="0"/>
                <w:sz w:val="24"/>
              </w:rPr>
            </w:pPr>
          </w:p>
        </w:tc>
      </w:tr>
      <w:tr w14:paraId="2B46F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29EF94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061516B9">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4E12E238">
            <w:pPr>
              <w:tabs>
                <w:tab w:val="left" w:pos="210"/>
              </w:tabs>
              <w:spacing w:line="320" w:lineRule="exact"/>
              <w:jc w:val="center"/>
              <w:rPr>
                <w:rFonts w:hint="eastAsia" w:ascii="宋体" w:hAnsi="宋体" w:cs="Arial"/>
                <w:kern w:val="0"/>
                <w:sz w:val="24"/>
              </w:rPr>
            </w:pPr>
          </w:p>
        </w:tc>
        <w:tc>
          <w:tcPr>
            <w:tcW w:w="2077" w:type="dxa"/>
            <w:noWrap w:val="0"/>
            <w:vAlign w:val="center"/>
          </w:tcPr>
          <w:p w14:paraId="2A383B03">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3E3C19DA">
            <w:pPr>
              <w:tabs>
                <w:tab w:val="left" w:pos="210"/>
              </w:tabs>
              <w:spacing w:line="320" w:lineRule="exact"/>
              <w:jc w:val="center"/>
              <w:rPr>
                <w:rFonts w:ascii="宋体" w:hAnsi="宋体" w:cs="Arial"/>
                <w:kern w:val="0"/>
                <w:sz w:val="24"/>
              </w:rPr>
            </w:pPr>
          </w:p>
        </w:tc>
      </w:tr>
      <w:tr w14:paraId="4F9D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ACCE17F">
            <w:pPr>
              <w:tabs>
                <w:tab w:val="left" w:pos="210"/>
              </w:tabs>
              <w:spacing w:line="320" w:lineRule="exact"/>
              <w:jc w:val="center"/>
              <w:rPr>
                <w:rFonts w:ascii="宋体" w:hAnsi="宋体" w:cs="Arial"/>
                <w:kern w:val="0"/>
                <w:sz w:val="24"/>
              </w:rPr>
            </w:pPr>
          </w:p>
        </w:tc>
        <w:tc>
          <w:tcPr>
            <w:tcW w:w="2360" w:type="dxa"/>
            <w:noWrap w:val="0"/>
            <w:vAlign w:val="center"/>
          </w:tcPr>
          <w:p w14:paraId="17DF6C3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206B76E9">
            <w:pPr>
              <w:tabs>
                <w:tab w:val="left" w:pos="210"/>
              </w:tabs>
              <w:spacing w:line="320" w:lineRule="exact"/>
              <w:jc w:val="center"/>
              <w:rPr>
                <w:rFonts w:ascii="宋体" w:hAnsi="宋体" w:cs="Arial"/>
                <w:kern w:val="0"/>
                <w:sz w:val="24"/>
              </w:rPr>
            </w:pPr>
          </w:p>
        </w:tc>
        <w:tc>
          <w:tcPr>
            <w:tcW w:w="2077" w:type="dxa"/>
            <w:noWrap w:val="0"/>
            <w:vAlign w:val="center"/>
          </w:tcPr>
          <w:p w14:paraId="554533F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0B4C3C8C">
            <w:pPr>
              <w:tabs>
                <w:tab w:val="left" w:pos="210"/>
              </w:tabs>
              <w:spacing w:line="320" w:lineRule="exact"/>
              <w:jc w:val="center"/>
              <w:rPr>
                <w:rFonts w:ascii="宋体" w:hAnsi="宋体" w:cs="Arial"/>
                <w:kern w:val="0"/>
                <w:sz w:val="24"/>
              </w:rPr>
            </w:pPr>
          </w:p>
        </w:tc>
      </w:tr>
      <w:tr w14:paraId="5C44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32973892">
            <w:pPr>
              <w:tabs>
                <w:tab w:val="left" w:pos="210"/>
              </w:tabs>
              <w:spacing w:line="320" w:lineRule="exact"/>
              <w:jc w:val="center"/>
              <w:rPr>
                <w:rFonts w:ascii="宋体" w:hAnsi="宋体" w:cs="Arial"/>
                <w:kern w:val="0"/>
                <w:sz w:val="24"/>
              </w:rPr>
            </w:pPr>
          </w:p>
        </w:tc>
        <w:tc>
          <w:tcPr>
            <w:tcW w:w="2360" w:type="dxa"/>
            <w:noWrap w:val="0"/>
            <w:vAlign w:val="center"/>
          </w:tcPr>
          <w:p w14:paraId="75303C9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69D73655">
            <w:pPr>
              <w:tabs>
                <w:tab w:val="left" w:pos="210"/>
              </w:tabs>
              <w:spacing w:line="320" w:lineRule="exact"/>
              <w:jc w:val="center"/>
              <w:rPr>
                <w:rFonts w:ascii="宋体" w:hAnsi="宋体" w:cs="Arial"/>
                <w:kern w:val="0"/>
                <w:sz w:val="24"/>
              </w:rPr>
            </w:pPr>
          </w:p>
        </w:tc>
      </w:tr>
      <w:tr w14:paraId="6DBBB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5A981E4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5B84D5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tcBorders>
              <w:bottom w:val="nil"/>
            </w:tcBorders>
            <w:noWrap w:val="0"/>
            <w:vAlign w:val="center"/>
          </w:tcPr>
          <w:p w14:paraId="12287EE9">
            <w:pPr>
              <w:tabs>
                <w:tab w:val="left" w:pos="210"/>
              </w:tabs>
              <w:spacing w:line="320" w:lineRule="exact"/>
              <w:jc w:val="center"/>
              <w:rPr>
                <w:rFonts w:hint="eastAsia" w:ascii="宋体" w:hAnsi="宋体" w:cs="Arial"/>
                <w:kern w:val="0"/>
                <w:sz w:val="24"/>
              </w:rPr>
            </w:pPr>
          </w:p>
        </w:tc>
      </w:tr>
      <w:tr w14:paraId="0A2CD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237CDA4D">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108B9EA0">
            <w:pPr>
              <w:tabs>
                <w:tab w:val="left" w:pos="210"/>
              </w:tabs>
              <w:spacing w:line="320" w:lineRule="exact"/>
              <w:jc w:val="center"/>
              <w:rPr>
                <w:rFonts w:ascii="宋体" w:hAnsi="宋体" w:cs="Arial"/>
                <w:kern w:val="0"/>
                <w:sz w:val="24"/>
              </w:rPr>
            </w:pPr>
          </w:p>
        </w:tc>
        <w:tc>
          <w:tcPr>
            <w:tcW w:w="4334" w:type="dxa"/>
            <w:gridSpan w:val="3"/>
            <w:tcBorders>
              <w:top w:val="nil"/>
            </w:tcBorders>
            <w:noWrap w:val="0"/>
            <w:vAlign w:val="bottom"/>
          </w:tcPr>
          <w:p w14:paraId="008D7D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C61FB50">
            <w:pPr>
              <w:tabs>
                <w:tab w:val="left" w:pos="210"/>
              </w:tabs>
              <w:spacing w:line="320" w:lineRule="exact"/>
              <w:jc w:val="center"/>
              <w:rPr>
                <w:rFonts w:hint="eastAsia" w:ascii="宋体" w:hAnsi="宋体" w:cs="Arial"/>
                <w:kern w:val="0"/>
                <w:sz w:val="24"/>
              </w:rPr>
            </w:pPr>
          </w:p>
          <w:p w14:paraId="43845652">
            <w:pPr>
              <w:tabs>
                <w:tab w:val="left" w:pos="210"/>
              </w:tabs>
              <w:spacing w:line="320" w:lineRule="exact"/>
              <w:jc w:val="center"/>
              <w:rPr>
                <w:rFonts w:hint="eastAsia" w:ascii="宋体" w:hAnsi="宋体" w:cs="Arial"/>
                <w:kern w:val="0"/>
                <w:sz w:val="24"/>
              </w:rPr>
            </w:pPr>
          </w:p>
          <w:p w14:paraId="4679DBF9">
            <w:pPr>
              <w:tabs>
                <w:tab w:val="left" w:pos="210"/>
              </w:tabs>
              <w:spacing w:line="320" w:lineRule="exact"/>
              <w:jc w:val="center"/>
              <w:rPr>
                <w:rFonts w:hint="eastAsia" w:ascii="宋体" w:hAnsi="宋体" w:cs="Arial"/>
                <w:kern w:val="0"/>
                <w:sz w:val="24"/>
              </w:rPr>
            </w:pPr>
          </w:p>
          <w:p w14:paraId="14D30966">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A52CACD">
      <w:pPr>
        <w:tabs>
          <w:tab w:val="left" w:pos="210"/>
        </w:tabs>
        <w:spacing w:line="320" w:lineRule="exact"/>
        <w:rPr>
          <w:rFonts w:ascii="宋体" w:hAnsi="宋体" w:cs="Arial"/>
          <w:b/>
          <w:kern w:val="0"/>
          <w:sz w:val="32"/>
          <w:szCs w:val="32"/>
        </w:rPr>
      </w:pPr>
    </w:p>
    <w:p w14:paraId="7D3CDB6C">
      <w:pPr>
        <w:tabs>
          <w:tab w:val="left" w:pos="210"/>
        </w:tabs>
        <w:spacing w:line="320" w:lineRule="exact"/>
        <w:jc w:val="both"/>
        <w:rPr>
          <w:rFonts w:hint="eastAsia" w:ascii="宋体" w:hAnsi="宋体" w:cs="Arial"/>
          <w:b/>
          <w:kern w:val="0"/>
          <w:sz w:val="32"/>
          <w:szCs w:val="32"/>
        </w:rPr>
      </w:pPr>
      <w:r>
        <w:rPr>
          <w:rFonts w:hint="eastAsia" w:ascii="宋体" w:hAnsi="宋体" w:cs="Arial"/>
          <w:kern w:val="0"/>
          <w:sz w:val="24"/>
        </w:rPr>
        <w:t>（法定代表人直接投标，只须提供法定代表人证明书）</w:t>
      </w:r>
    </w:p>
    <w:p w14:paraId="0FDCAF6D">
      <w:pPr>
        <w:pStyle w:val="3"/>
        <w:bidi w:val="0"/>
        <w:ind w:left="0" w:leftChars="0" w:firstLine="0" w:firstLineChars="0"/>
        <w:jc w:val="center"/>
        <w:rPr>
          <w:rStyle w:val="12"/>
          <w:rFonts w:hint="eastAsia" w:ascii="宋体" w:hAnsi="宋体" w:eastAsia="宋体" w:cs="宋体"/>
          <w:b/>
          <w:bCs/>
          <w:sz w:val="28"/>
          <w:szCs w:val="28"/>
        </w:rPr>
      </w:pPr>
      <w:r>
        <w:rPr>
          <w:rStyle w:val="12"/>
          <w:rFonts w:hint="eastAsia" w:ascii="宋体" w:hAnsi="宋体" w:eastAsia="宋体" w:cs="宋体"/>
          <w:b/>
          <w:bCs/>
          <w:sz w:val="28"/>
          <w:szCs w:val="28"/>
        </w:rPr>
        <w:br w:type="page"/>
      </w:r>
      <w:r>
        <w:rPr>
          <w:rFonts w:hint="eastAsia" w:ascii="宋体" w:hAnsi="宋体" w:eastAsia="宋体" w:cs="宋体"/>
          <w:b/>
          <w:bCs/>
          <w:sz w:val="30"/>
          <w:szCs w:val="30"/>
        </w:rPr>
        <w:t>法定代表人授权书</w:t>
      </w:r>
    </w:p>
    <w:p w14:paraId="138E4DDC">
      <w:pPr>
        <w:pStyle w:val="6"/>
        <w:spacing w:line="500" w:lineRule="exact"/>
        <w:rPr>
          <w:rFonts w:hint="eastAsia" w:hAnsi="宋体"/>
          <w:b/>
          <w:bCs/>
          <w:sz w:val="24"/>
          <w:szCs w:val="24"/>
        </w:rPr>
      </w:pPr>
      <w:r>
        <w:rPr>
          <w:rFonts w:hint="eastAsia" w:hAnsi="宋体"/>
          <w:sz w:val="24"/>
          <w:szCs w:val="24"/>
          <w:lang w:eastAsia="zh-CN"/>
        </w:rPr>
        <w:t>陕西国华项目管理有限公司</w:t>
      </w:r>
      <w:r>
        <w:rPr>
          <w:rFonts w:hint="eastAsia" w:hAnsi="宋体"/>
          <w:sz w:val="24"/>
          <w:szCs w:val="24"/>
        </w:rPr>
        <w:t>：</w:t>
      </w:r>
    </w:p>
    <w:p w14:paraId="47288D82">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40B32399">
      <w:pPr>
        <w:pStyle w:val="6"/>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F1BDE50">
      <w:pPr>
        <w:pStyle w:val="6"/>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FC5641F">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2CB9941">
      <w:pPr>
        <w:pStyle w:val="6"/>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73FDA56">
      <w:pPr>
        <w:pStyle w:val="6"/>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BBC2D05">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862B1A3">
      <w:pPr>
        <w:pStyle w:val="6"/>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9A9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B3660FE">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7CE8B97">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839E147">
      <w:pPr>
        <w:pStyle w:val="6"/>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09FC586">
      <w:pPr>
        <w:pStyle w:val="6"/>
        <w:spacing w:line="500" w:lineRule="exact"/>
        <w:ind w:firstLine="960" w:firstLineChars="400"/>
        <w:rPr>
          <w:rFonts w:hint="eastAsia" w:ascii="宋体" w:hAnsi="宋体"/>
          <w:sz w:val="24"/>
          <w:szCs w:val="24"/>
        </w:rPr>
      </w:pPr>
      <w:r>
        <w:rPr>
          <w:rFonts w:hint="eastAsia" w:ascii="宋体" w:hAnsi="宋体"/>
          <w:sz w:val="24"/>
          <w:szCs w:val="24"/>
        </w:rPr>
        <w:t>2．法定代表人投标的无需提</w:t>
      </w:r>
      <w:r>
        <w:rPr>
          <w:rFonts w:hint="eastAsia" w:ascii="宋体" w:hAnsi="宋体" w:eastAsia="宋体"/>
          <w:sz w:val="24"/>
          <w:szCs w:val="24"/>
        </w:rPr>
        <w:t>供法定代表人授权书。</w:t>
      </w:r>
    </w:p>
    <w:p w14:paraId="3E21FAE2">
      <w:pPr>
        <w:pStyle w:val="3"/>
        <w:bidi w:val="0"/>
        <w:ind w:left="0" w:leftChars="0" w:firstLine="0" w:firstLineChars="0"/>
        <w:jc w:val="center"/>
        <w:rPr>
          <w:rFonts w:ascii="宋体" w:hAnsi="宋体"/>
          <w:b w:val="0"/>
          <w:sz w:val="32"/>
          <w:szCs w:val="32"/>
        </w:rPr>
      </w:pPr>
      <w:r>
        <w:rPr>
          <w:rFonts w:ascii="宋体" w:hAnsi="宋体"/>
          <w:b w:val="0"/>
          <w:sz w:val="32"/>
          <w:szCs w:val="32"/>
        </w:rPr>
        <w:br w:type="page"/>
      </w:r>
      <w:bookmarkStart w:id="10" w:name="_Toc11793"/>
      <w:bookmarkStart w:id="11" w:name="_Toc5715"/>
      <w:bookmarkStart w:id="12" w:name="_Toc7421"/>
      <w:bookmarkStart w:id="13" w:name="_Toc1006"/>
      <w:bookmarkStart w:id="14" w:name="_Toc1636"/>
      <w:r>
        <w:rPr>
          <w:rFonts w:hint="eastAsia" w:ascii="宋体" w:hAnsi="宋体" w:eastAsia="宋体" w:cs="宋体"/>
          <w:b/>
          <w:bCs/>
          <w:sz w:val="30"/>
          <w:szCs w:val="30"/>
        </w:rPr>
        <w:t>近三年无重大违法</w:t>
      </w:r>
      <w:r>
        <w:rPr>
          <w:rFonts w:hint="eastAsia" w:ascii="宋体" w:hAnsi="宋体" w:eastAsia="宋体" w:cs="宋体"/>
          <w:b/>
          <w:bCs/>
          <w:sz w:val="30"/>
          <w:szCs w:val="30"/>
          <w:lang w:val="en-US" w:eastAsia="zh-CN"/>
        </w:rPr>
        <w:t>记录</w:t>
      </w:r>
      <w:r>
        <w:rPr>
          <w:rFonts w:hint="eastAsia" w:ascii="宋体" w:hAnsi="宋体" w:eastAsia="宋体" w:cs="宋体"/>
          <w:b/>
          <w:bCs/>
          <w:sz w:val="30"/>
          <w:szCs w:val="30"/>
        </w:rPr>
        <w:t>书面声明</w:t>
      </w:r>
      <w:bookmarkEnd w:id="10"/>
      <w:bookmarkEnd w:id="11"/>
      <w:bookmarkEnd w:id="12"/>
      <w:bookmarkEnd w:id="13"/>
      <w:bookmarkEnd w:id="14"/>
    </w:p>
    <w:p w14:paraId="2D9BC778">
      <w:pPr>
        <w:spacing w:line="360" w:lineRule="atLeast"/>
        <w:jc w:val="left"/>
        <w:rPr>
          <w:rFonts w:ascii="宋体" w:hAnsi="宋体"/>
          <w:sz w:val="24"/>
        </w:rPr>
      </w:pPr>
    </w:p>
    <w:p w14:paraId="5B60AB0C">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4E283968">
      <w:pPr>
        <w:spacing w:line="360" w:lineRule="auto"/>
        <w:ind w:firstLine="480" w:firstLineChars="200"/>
        <w:jc w:val="left"/>
        <w:rPr>
          <w:rFonts w:hint="eastAsia" w:ascii="宋体" w:hAnsi="宋体"/>
          <w:sz w:val="24"/>
        </w:rPr>
      </w:pPr>
    </w:p>
    <w:p w14:paraId="158CC7FF">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w:t>
      </w:r>
      <w:r>
        <w:rPr>
          <w:rStyle w:val="11"/>
          <w:rFonts w:hint="eastAsia" w:ascii="宋体" w:hAnsi="宋体" w:eastAsia="宋体" w:cs="宋体"/>
          <w:b w:val="0"/>
          <w:bCs w:val="0"/>
          <w:sz w:val="24"/>
          <w:szCs w:val="24"/>
          <w:lang w:val="en-US" w:eastAsia="zh-CN"/>
        </w:rPr>
        <w:t>政府采购活动前三年内在经营活动中没有重大违法记录</w:t>
      </w:r>
      <w:r>
        <w:rPr>
          <w:rStyle w:val="11"/>
          <w:rFonts w:hint="eastAsia" w:ascii="宋体" w:hAnsi="宋体" w:cs="宋体"/>
          <w:b w:val="0"/>
          <w:bCs w:val="0"/>
          <w:sz w:val="24"/>
          <w:szCs w:val="24"/>
          <w:lang w:val="en-US" w:eastAsia="zh-CN"/>
        </w:rPr>
        <w:t>。</w:t>
      </w: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1529923">
      <w:pPr>
        <w:spacing w:line="360" w:lineRule="auto"/>
        <w:jc w:val="left"/>
        <w:rPr>
          <w:rFonts w:ascii="宋体" w:hAnsi="宋体"/>
          <w:b/>
          <w:sz w:val="32"/>
          <w:szCs w:val="32"/>
        </w:rPr>
      </w:pPr>
    </w:p>
    <w:p w14:paraId="14CA46A3">
      <w:pPr>
        <w:spacing w:line="360" w:lineRule="auto"/>
        <w:ind w:firstLine="480" w:firstLineChars="200"/>
        <w:jc w:val="left"/>
        <w:rPr>
          <w:rFonts w:ascii="宋体" w:hAnsi="宋体"/>
          <w:sz w:val="24"/>
        </w:rPr>
      </w:pPr>
      <w:r>
        <w:rPr>
          <w:rFonts w:hint="eastAsia" w:ascii="宋体" w:hAnsi="宋体"/>
          <w:sz w:val="24"/>
        </w:rPr>
        <w:t>特此声明！</w:t>
      </w:r>
    </w:p>
    <w:p w14:paraId="5FE328B4">
      <w:pPr>
        <w:spacing w:line="360" w:lineRule="auto"/>
        <w:ind w:firstLine="480" w:firstLineChars="200"/>
        <w:jc w:val="left"/>
        <w:rPr>
          <w:rFonts w:ascii="宋体" w:hAnsi="宋体"/>
          <w:sz w:val="24"/>
        </w:rPr>
      </w:pPr>
    </w:p>
    <w:p w14:paraId="756EFB38">
      <w:pPr>
        <w:spacing w:line="480" w:lineRule="auto"/>
        <w:ind w:firstLine="480" w:firstLineChars="200"/>
        <w:jc w:val="left"/>
        <w:rPr>
          <w:rFonts w:ascii="宋体" w:hAnsi="宋体"/>
          <w:sz w:val="24"/>
        </w:rPr>
      </w:pPr>
    </w:p>
    <w:p w14:paraId="24162FE4">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C77CC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60B859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498196F">
      <w:pPr>
        <w:spacing w:line="480" w:lineRule="auto"/>
        <w:ind w:firstLine="480" w:firstLineChars="200"/>
        <w:jc w:val="left"/>
        <w:rPr>
          <w:rFonts w:ascii="宋体" w:hAnsi="宋体"/>
          <w:sz w:val="24"/>
        </w:rPr>
      </w:pPr>
    </w:p>
    <w:p w14:paraId="47173FB3">
      <w:pPr>
        <w:spacing w:line="480" w:lineRule="auto"/>
        <w:ind w:firstLine="480" w:firstLineChars="200"/>
        <w:jc w:val="left"/>
        <w:rPr>
          <w:rFonts w:ascii="宋体" w:hAnsi="宋体"/>
          <w:sz w:val="24"/>
        </w:rPr>
      </w:pPr>
    </w:p>
    <w:p w14:paraId="79AE7B2A">
      <w:pPr>
        <w:spacing w:line="480" w:lineRule="auto"/>
        <w:ind w:firstLine="480" w:firstLineChars="200"/>
        <w:jc w:val="left"/>
        <w:rPr>
          <w:rFonts w:hint="eastAsia" w:ascii="宋体" w:hAnsi="宋体"/>
          <w:sz w:val="24"/>
        </w:rPr>
      </w:pPr>
    </w:p>
    <w:p w14:paraId="1FDF2373">
      <w:pPr>
        <w:spacing w:line="360" w:lineRule="atLeast"/>
        <w:jc w:val="center"/>
        <w:rPr>
          <w:rFonts w:hint="eastAsia"/>
        </w:rPr>
      </w:pPr>
      <w:r>
        <w:br w:type="page"/>
      </w:r>
    </w:p>
    <w:p w14:paraId="3A86ABF2">
      <w:pPr>
        <w:pStyle w:val="3"/>
        <w:bidi w:val="0"/>
        <w:ind w:left="0" w:leftChars="0" w:firstLine="0" w:firstLineChars="0"/>
        <w:jc w:val="center"/>
        <w:rPr>
          <w:rFonts w:hint="eastAsia" w:ascii="宋体" w:hAnsi="宋体" w:eastAsia="宋体" w:cs="宋体"/>
          <w:b/>
          <w:bCs/>
          <w:sz w:val="30"/>
          <w:szCs w:val="30"/>
        </w:rPr>
      </w:pPr>
      <w:bookmarkStart w:id="15" w:name="_Toc8944"/>
      <w:bookmarkStart w:id="16" w:name="_Toc25767"/>
      <w:bookmarkStart w:id="17" w:name="_Toc28133"/>
      <w:bookmarkStart w:id="18" w:name="_Toc16216"/>
      <w:bookmarkStart w:id="19" w:name="_Toc11802"/>
      <w:r>
        <w:rPr>
          <w:rFonts w:hint="eastAsia" w:ascii="宋体" w:hAnsi="宋体" w:eastAsia="宋体" w:cs="宋体"/>
          <w:b/>
          <w:bCs/>
          <w:sz w:val="30"/>
          <w:szCs w:val="30"/>
        </w:rPr>
        <w:t>具有履行合同所必需的设备和专业技术能力的承诺函</w:t>
      </w:r>
      <w:bookmarkEnd w:id="15"/>
      <w:bookmarkEnd w:id="16"/>
      <w:bookmarkEnd w:id="17"/>
      <w:bookmarkEnd w:id="18"/>
      <w:bookmarkEnd w:id="19"/>
    </w:p>
    <w:p w14:paraId="26983F3C">
      <w:pPr>
        <w:spacing w:line="360" w:lineRule="atLeast"/>
        <w:jc w:val="left"/>
        <w:rPr>
          <w:rFonts w:ascii="宋体" w:hAnsi="宋体"/>
          <w:sz w:val="24"/>
        </w:rPr>
      </w:pPr>
    </w:p>
    <w:p w14:paraId="44AD35E0">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33309A5F">
      <w:pPr>
        <w:spacing w:line="360" w:lineRule="auto"/>
        <w:jc w:val="left"/>
        <w:rPr>
          <w:rFonts w:hint="eastAsia" w:ascii="宋体" w:hAnsi="宋体"/>
          <w:sz w:val="24"/>
        </w:rPr>
      </w:pPr>
      <w:r>
        <w:rPr>
          <w:rFonts w:hint="eastAsia" w:ascii="宋体" w:hAnsi="宋体"/>
          <w:sz w:val="24"/>
        </w:rPr>
        <w:t xml:space="preserve">     </w:t>
      </w:r>
    </w:p>
    <w:p w14:paraId="0DEA070E">
      <w:pPr>
        <w:pStyle w:val="5"/>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41A8D17D">
      <w:pPr>
        <w:pStyle w:val="5"/>
        <w:rPr>
          <w:rFonts w:hint="eastAsia"/>
        </w:rPr>
      </w:pPr>
    </w:p>
    <w:p w14:paraId="79B7B560">
      <w:pPr>
        <w:spacing w:line="360" w:lineRule="auto"/>
        <w:ind w:firstLine="480" w:firstLineChars="200"/>
        <w:jc w:val="left"/>
        <w:rPr>
          <w:rFonts w:ascii="宋体" w:hAnsi="宋体"/>
          <w:sz w:val="24"/>
        </w:rPr>
      </w:pPr>
      <w:r>
        <w:rPr>
          <w:rFonts w:hint="eastAsia" w:ascii="宋体" w:hAnsi="宋体"/>
          <w:sz w:val="24"/>
        </w:rPr>
        <w:t>特此</w:t>
      </w:r>
      <w:r>
        <w:rPr>
          <w:rFonts w:hint="eastAsia" w:ascii="宋体" w:hAnsi="宋体"/>
          <w:sz w:val="24"/>
          <w:lang w:val="en-US" w:eastAsia="zh-CN"/>
        </w:rPr>
        <w:t>承诺</w:t>
      </w:r>
      <w:r>
        <w:rPr>
          <w:rFonts w:hint="eastAsia" w:ascii="宋体" w:hAnsi="宋体"/>
          <w:sz w:val="24"/>
        </w:rPr>
        <w:t>！</w:t>
      </w:r>
    </w:p>
    <w:p w14:paraId="04614557">
      <w:pPr>
        <w:spacing w:line="360" w:lineRule="auto"/>
        <w:ind w:firstLine="480" w:firstLineChars="200"/>
        <w:jc w:val="left"/>
        <w:rPr>
          <w:rFonts w:ascii="宋体" w:hAnsi="宋体"/>
          <w:sz w:val="24"/>
        </w:rPr>
      </w:pPr>
    </w:p>
    <w:p w14:paraId="05AAAF73">
      <w:pPr>
        <w:spacing w:line="480" w:lineRule="auto"/>
        <w:ind w:firstLine="480" w:firstLineChars="200"/>
        <w:jc w:val="left"/>
        <w:rPr>
          <w:rFonts w:ascii="宋体" w:hAnsi="宋体"/>
          <w:sz w:val="24"/>
        </w:rPr>
      </w:pPr>
    </w:p>
    <w:p w14:paraId="53198B7D">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27B459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E3D491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F402538">
      <w:pPr>
        <w:pStyle w:val="5"/>
        <w:rPr>
          <w:rFonts w:hint="eastAsia"/>
        </w:rPr>
      </w:pPr>
    </w:p>
    <w:p w14:paraId="46599076">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32F65E1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default" w:ascii="宋体" w:hAnsi="宋体"/>
          <w:b/>
          <w:color w:val="000000"/>
          <w:szCs w:val="21"/>
          <w:lang w:val="en-US"/>
        </w:rPr>
      </w:pPr>
      <w:r>
        <w:rPr>
          <w:rStyle w:val="11"/>
          <w:rFonts w:hint="eastAsia"/>
        </w:rPr>
        <w:br w:type="page"/>
      </w:r>
    </w:p>
    <w:p w14:paraId="22D9E5F5">
      <w:pPr>
        <w:widowControl/>
        <w:spacing w:line="360" w:lineRule="auto"/>
        <w:jc w:val="left"/>
        <w:rPr>
          <w:rFonts w:hint="eastAsia" w:ascii="宋体" w:hAnsi="宋体"/>
          <w:color w:val="000000"/>
          <w:kern w:val="0"/>
          <w:sz w:val="24"/>
        </w:rPr>
      </w:pPr>
    </w:p>
    <w:p w14:paraId="41085EC0">
      <w:pPr>
        <w:spacing w:before="24" w:after="24" w:line="360" w:lineRule="auto"/>
        <w:ind w:firstLine="562" w:firstLineChars="200"/>
        <w:jc w:val="center"/>
        <w:rPr>
          <w:rFonts w:hint="default"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投标人</w:t>
      </w:r>
      <w:r>
        <w:rPr>
          <w:rFonts w:hint="eastAsia" w:ascii="宋体" w:hAnsi="宋体" w:eastAsia="宋体" w:cs="Times New Roman"/>
          <w:b/>
          <w:bCs/>
          <w:sz w:val="28"/>
          <w:szCs w:val="28"/>
        </w:rPr>
        <w:t>企业关系关联</w:t>
      </w:r>
      <w:r>
        <w:rPr>
          <w:rFonts w:hint="eastAsia" w:ascii="宋体" w:hAnsi="宋体" w:eastAsia="宋体" w:cs="Times New Roman"/>
          <w:b/>
          <w:bCs/>
          <w:sz w:val="28"/>
          <w:szCs w:val="28"/>
          <w:lang w:val="en-US" w:eastAsia="zh-CN"/>
        </w:rPr>
        <w:t>书面声明</w:t>
      </w:r>
    </w:p>
    <w:p w14:paraId="1003AD6A">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rPr>
      </w:pPr>
    </w:p>
    <w:p w14:paraId="07401394">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3172495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在本项目中，不存在与其它单位负责人为同一人，有控股、管理等关联关系。我方保证上述信息的真实和准确，并愿意承担因我方就此弄虚作假所引起的一切法律后果。</w:t>
      </w:r>
    </w:p>
    <w:p w14:paraId="3F203993">
      <w:pPr>
        <w:spacing w:line="360" w:lineRule="auto"/>
        <w:ind w:firstLine="480" w:firstLineChars="200"/>
        <w:rPr>
          <w:rFonts w:hint="eastAsia" w:ascii="宋体" w:hAnsi="宋体"/>
          <w:color w:val="000000"/>
          <w:sz w:val="24"/>
        </w:rPr>
      </w:pPr>
    </w:p>
    <w:p w14:paraId="20465EE1">
      <w:pPr>
        <w:spacing w:line="500" w:lineRule="exact"/>
        <w:ind w:firstLine="240" w:firstLineChars="100"/>
        <w:rPr>
          <w:rFonts w:ascii="宋体" w:hAnsi="宋体" w:cs="宋体"/>
          <w:color w:val="000000"/>
          <w:sz w:val="24"/>
        </w:rPr>
      </w:pPr>
    </w:p>
    <w:p w14:paraId="27ABE5A8">
      <w:pPr>
        <w:spacing w:line="500" w:lineRule="exact"/>
        <w:ind w:firstLine="240" w:firstLineChars="100"/>
        <w:rPr>
          <w:rFonts w:ascii="宋体" w:hAnsi="宋体" w:cs="宋体"/>
          <w:color w:val="000000"/>
          <w:sz w:val="24"/>
        </w:rPr>
      </w:pPr>
    </w:p>
    <w:p w14:paraId="45027942">
      <w:pPr>
        <w:pStyle w:val="5"/>
        <w:rPr>
          <w:rFonts w:ascii="宋体" w:hAnsi="宋体" w:cs="宋体"/>
          <w:color w:val="000000"/>
        </w:rPr>
      </w:pPr>
    </w:p>
    <w:p w14:paraId="72E358DB">
      <w:pPr>
        <w:spacing w:line="360" w:lineRule="auto"/>
        <w:rPr>
          <w:rFonts w:ascii="宋体" w:hAnsi="宋体"/>
          <w:color w:val="000000"/>
        </w:rPr>
      </w:pPr>
    </w:p>
    <w:p w14:paraId="505DBA52">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E7E6969">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905C79">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1927674">
      <w:pPr>
        <w:spacing w:line="440" w:lineRule="exact"/>
        <w:ind w:right="480"/>
        <w:jc w:val="center"/>
        <w:rPr>
          <w:rFonts w:ascii="宋体" w:hAnsi="宋体"/>
          <w:color w:val="000000"/>
          <w:sz w:val="24"/>
        </w:rPr>
      </w:pPr>
    </w:p>
    <w:p w14:paraId="15057B2D">
      <w:pPr>
        <w:spacing w:before="24" w:after="24" w:line="360" w:lineRule="auto"/>
        <w:ind w:firstLine="422" w:firstLineChars="200"/>
        <w:jc w:val="center"/>
        <w:rPr>
          <w:rFonts w:hint="eastAsia" w:ascii="宋体" w:hAnsi="宋体" w:eastAsia="宋体" w:cs="Times New Roman"/>
          <w:b/>
          <w:bCs/>
          <w:sz w:val="28"/>
          <w:szCs w:val="28"/>
          <w:lang w:val="en-US" w:eastAsia="zh-CN"/>
        </w:rPr>
      </w:pPr>
      <w:r>
        <w:rPr>
          <w:rFonts w:ascii="宋体" w:hAnsi="宋体"/>
          <w:b/>
          <w:color w:val="000000"/>
          <w:szCs w:val="21"/>
        </w:rPr>
        <w:br w:type="page"/>
      </w:r>
      <w:r>
        <w:rPr>
          <w:rFonts w:hint="eastAsia" w:ascii="宋体" w:hAnsi="宋体" w:eastAsia="宋体" w:cs="Times New Roman"/>
          <w:b/>
          <w:bCs/>
          <w:sz w:val="28"/>
          <w:szCs w:val="28"/>
          <w:lang w:val="en-US" w:eastAsia="zh-CN"/>
        </w:rPr>
        <w:t>投标人未参与本采购项目的整体设计、规范编制等服务</w:t>
      </w:r>
    </w:p>
    <w:p w14:paraId="4ADB859C">
      <w:pPr>
        <w:spacing w:before="24" w:after="24" w:line="360" w:lineRule="auto"/>
        <w:ind w:firstLine="562" w:firstLineChars="200"/>
        <w:jc w:val="center"/>
        <w:rPr>
          <w:rFonts w:hint="default"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的</w:t>
      </w:r>
      <w:r>
        <w:rPr>
          <w:rFonts w:hint="eastAsia" w:ascii="宋体" w:hAnsi="宋体" w:cs="Times New Roman"/>
          <w:b/>
          <w:bCs/>
          <w:sz w:val="28"/>
          <w:szCs w:val="28"/>
          <w:lang w:val="en-US" w:eastAsia="zh-CN"/>
        </w:rPr>
        <w:t>承诺函</w:t>
      </w:r>
    </w:p>
    <w:p w14:paraId="53C95E65">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6DF93DA3">
      <w:pPr>
        <w:pStyle w:val="7"/>
      </w:pPr>
    </w:p>
    <w:p w14:paraId="5978D1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Style w:val="11"/>
          <w:rFonts w:hint="eastAsia" w:ascii="宋体" w:hAnsi="宋体" w:eastAsia="宋体" w:cs="宋体"/>
          <w:b w:val="0"/>
          <w:bCs w:val="0"/>
          <w:sz w:val="24"/>
          <w:szCs w:val="24"/>
          <w:lang w:val="en-US"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w:t>
      </w:r>
      <w:r>
        <w:rPr>
          <w:rFonts w:hint="eastAsia" w:ascii="宋体" w:hAnsi="宋体" w:cs="Times New Roman"/>
          <w:sz w:val="24"/>
          <w:lang w:val="en-US" w:eastAsia="zh-CN"/>
        </w:rPr>
        <w:t>未参与</w:t>
      </w:r>
      <w:r>
        <w:rPr>
          <w:rStyle w:val="11"/>
          <w:rFonts w:hint="eastAsia" w:ascii="宋体" w:hAnsi="宋体" w:eastAsia="宋体" w:cs="宋体"/>
          <w:b w:val="0"/>
          <w:bCs w:val="0"/>
          <w:sz w:val="24"/>
          <w:szCs w:val="24"/>
          <w:lang w:val="en-US" w:eastAsia="zh-CN"/>
        </w:rPr>
        <w:t>为本项目整体设计、规范编制或者项目管理、监理、检测等服务。</w:t>
      </w:r>
    </w:p>
    <w:p w14:paraId="356D14C8">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w:t>
      </w:r>
      <w:r>
        <w:rPr>
          <w:rFonts w:hint="eastAsia" w:ascii="宋体" w:hAnsi="宋体" w:cs="Times New Roman"/>
          <w:sz w:val="24"/>
          <w:lang w:val="en-US" w:eastAsia="zh-CN"/>
        </w:rPr>
        <w:t>承诺</w:t>
      </w:r>
      <w:r>
        <w:rPr>
          <w:rFonts w:hint="eastAsia" w:ascii="宋体" w:hAnsi="宋体" w:eastAsia="宋体" w:cs="Times New Roman"/>
          <w:sz w:val="24"/>
          <w:lang w:eastAsia="zh-CN"/>
        </w:rPr>
        <w:t>，并承担相应责任!</w:t>
      </w:r>
    </w:p>
    <w:p w14:paraId="69DDC93D">
      <w:pPr>
        <w:spacing w:line="360" w:lineRule="auto"/>
        <w:jc w:val="left"/>
        <w:rPr>
          <w:rFonts w:hint="eastAsia" w:ascii="宋体" w:hAnsi="宋体"/>
          <w:b/>
          <w:color w:val="000000"/>
          <w:szCs w:val="21"/>
        </w:rPr>
      </w:pPr>
    </w:p>
    <w:p w14:paraId="69B9E5F6">
      <w:pPr>
        <w:spacing w:line="360" w:lineRule="auto"/>
        <w:jc w:val="left"/>
        <w:rPr>
          <w:rFonts w:hint="eastAsia" w:ascii="宋体" w:hAnsi="宋体"/>
          <w:b/>
          <w:color w:val="000000"/>
          <w:szCs w:val="21"/>
        </w:rPr>
      </w:pPr>
    </w:p>
    <w:p w14:paraId="6F771E5E">
      <w:pPr>
        <w:spacing w:line="360" w:lineRule="auto"/>
        <w:jc w:val="left"/>
        <w:rPr>
          <w:rFonts w:hint="eastAsia" w:ascii="宋体" w:hAnsi="宋体"/>
          <w:b/>
          <w:color w:val="000000"/>
          <w:szCs w:val="21"/>
        </w:rPr>
      </w:pPr>
    </w:p>
    <w:p w14:paraId="0733B5B4">
      <w:pPr>
        <w:spacing w:line="360" w:lineRule="auto"/>
        <w:jc w:val="left"/>
        <w:rPr>
          <w:rFonts w:hint="eastAsia" w:ascii="宋体" w:hAnsi="宋体"/>
          <w:b/>
          <w:color w:val="000000"/>
          <w:szCs w:val="21"/>
        </w:rPr>
      </w:pPr>
    </w:p>
    <w:p w14:paraId="08F31BE4">
      <w:pPr>
        <w:spacing w:line="360" w:lineRule="auto"/>
        <w:jc w:val="left"/>
        <w:rPr>
          <w:rFonts w:hint="eastAsia" w:ascii="宋体" w:hAnsi="宋体"/>
          <w:b/>
          <w:color w:val="000000"/>
          <w:szCs w:val="21"/>
        </w:rPr>
      </w:pPr>
    </w:p>
    <w:p w14:paraId="5C489E72">
      <w:pPr>
        <w:spacing w:line="360" w:lineRule="auto"/>
        <w:jc w:val="left"/>
        <w:rPr>
          <w:rFonts w:hint="eastAsia" w:ascii="宋体" w:hAnsi="宋体"/>
          <w:b/>
          <w:color w:val="000000"/>
          <w:szCs w:val="21"/>
        </w:rPr>
      </w:pPr>
    </w:p>
    <w:p w14:paraId="0ADDB475">
      <w:pPr>
        <w:spacing w:line="360" w:lineRule="auto"/>
        <w:jc w:val="left"/>
        <w:rPr>
          <w:rFonts w:hint="eastAsia" w:ascii="宋体" w:hAnsi="宋体"/>
          <w:b/>
          <w:color w:val="000000"/>
          <w:szCs w:val="21"/>
        </w:rPr>
      </w:pPr>
    </w:p>
    <w:p w14:paraId="67DE8A35">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3E45A8">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8EC22EC">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787A161E">
      <w:pPr>
        <w:spacing w:line="440" w:lineRule="exact"/>
        <w:ind w:right="480"/>
        <w:jc w:val="center"/>
        <w:rPr>
          <w:rFonts w:ascii="宋体" w:hAnsi="宋体"/>
          <w:color w:val="000000"/>
          <w:sz w:val="24"/>
        </w:rPr>
      </w:pPr>
    </w:p>
    <w:p w14:paraId="05345C20">
      <w:pPr>
        <w:spacing w:line="360" w:lineRule="auto"/>
        <w:jc w:val="left"/>
        <w:rPr>
          <w:rFonts w:hint="eastAsia" w:ascii="宋体" w:hAnsi="宋体"/>
          <w:b/>
          <w:color w:val="000000"/>
          <w:szCs w:val="21"/>
        </w:rPr>
      </w:pPr>
      <w:r>
        <w:rPr>
          <w:rFonts w:hint="eastAsia" w:ascii="宋体" w:hAnsi="宋体"/>
          <w:b/>
          <w:color w:val="000000"/>
          <w:szCs w:val="21"/>
        </w:rPr>
        <w:br w:type="page"/>
      </w:r>
    </w:p>
    <w:p w14:paraId="66D68CBB">
      <w:pPr>
        <w:autoSpaceDE w:val="0"/>
        <w:autoSpaceDN w:val="0"/>
        <w:adjustRightInd w:val="0"/>
        <w:jc w:val="center"/>
        <w:rPr>
          <w:rFonts w:hint="eastAsia" w:ascii="宋体" w:hAnsi="宋体" w:cs="华文仿宋"/>
          <w:b/>
          <w:color w:val="000000"/>
          <w:kern w:val="0"/>
          <w:sz w:val="28"/>
          <w:szCs w:val="28"/>
        </w:rPr>
      </w:pPr>
      <w:r>
        <w:rPr>
          <w:rFonts w:hint="eastAsia" w:ascii="宋体" w:hAnsi="宋体" w:cs="华文仿宋"/>
          <w:b/>
          <w:color w:val="000000"/>
          <w:kern w:val="0"/>
          <w:sz w:val="28"/>
          <w:szCs w:val="28"/>
        </w:rPr>
        <w:t>非联合体投标</w:t>
      </w:r>
      <w:r>
        <w:rPr>
          <w:rFonts w:hint="eastAsia" w:ascii="宋体" w:hAnsi="宋体" w:cs="华文仿宋"/>
          <w:b/>
          <w:color w:val="000000"/>
          <w:kern w:val="0"/>
          <w:sz w:val="28"/>
          <w:szCs w:val="28"/>
          <w:lang w:val="en-US" w:eastAsia="zh-CN"/>
        </w:rPr>
        <w:t>书面</w:t>
      </w:r>
      <w:r>
        <w:rPr>
          <w:rFonts w:hint="eastAsia" w:ascii="宋体" w:hAnsi="宋体" w:cs="华文仿宋"/>
          <w:b/>
          <w:color w:val="000000"/>
          <w:kern w:val="0"/>
          <w:sz w:val="28"/>
          <w:szCs w:val="28"/>
        </w:rPr>
        <w:t>声明</w:t>
      </w:r>
    </w:p>
    <w:p w14:paraId="7FFEA79B">
      <w:pPr>
        <w:autoSpaceDE w:val="0"/>
        <w:autoSpaceDN w:val="0"/>
        <w:adjustRightInd w:val="0"/>
        <w:jc w:val="center"/>
        <w:rPr>
          <w:rFonts w:hint="eastAsia" w:ascii="宋体" w:hAnsi="宋体" w:cs="华文仿宋"/>
          <w:b/>
          <w:color w:val="000000"/>
          <w:kern w:val="0"/>
          <w:sz w:val="28"/>
          <w:szCs w:val="28"/>
        </w:rPr>
      </w:pPr>
    </w:p>
    <w:p w14:paraId="15B2A008">
      <w:pPr>
        <w:autoSpaceDE w:val="0"/>
        <w:autoSpaceDN w:val="0"/>
        <w:adjustRightInd w:val="0"/>
        <w:jc w:val="both"/>
        <w:rPr>
          <w:rFonts w:ascii="宋体" w:hAnsi="宋体" w:cs="华文仿宋"/>
          <w:b/>
          <w:color w:val="000000"/>
        </w:rPr>
      </w:pPr>
    </w:p>
    <w:p w14:paraId="7AFB7E76">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5E3203E7">
      <w:pPr>
        <w:autoSpaceDE w:val="0"/>
        <w:autoSpaceDN w:val="0"/>
        <w:adjustRightInd w:val="0"/>
        <w:jc w:val="center"/>
        <w:rPr>
          <w:rFonts w:ascii="宋体" w:hAnsi="宋体" w:cs="华文仿宋"/>
          <w:b/>
          <w:color w:val="000000"/>
        </w:rPr>
      </w:pPr>
    </w:p>
    <w:p w14:paraId="004B3C7B">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本单位郑重声明，参加</w:t>
      </w:r>
      <w:r>
        <w:rPr>
          <w:rFonts w:hint="eastAsia" w:ascii="宋体" w:hAnsi="宋体" w:cs="华文仿宋"/>
          <w:color w:val="000000"/>
          <w:sz w:val="24"/>
          <w:u w:val="single"/>
        </w:rPr>
        <w:t xml:space="preserve">（采购人名称）    </w:t>
      </w:r>
      <w:r>
        <w:rPr>
          <w:rFonts w:hint="eastAsia" w:ascii="宋体" w:hAnsi="宋体" w:cs="华文仿宋"/>
          <w:color w:val="000000"/>
          <w:sz w:val="24"/>
        </w:rPr>
        <w:t>的</w:t>
      </w:r>
      <w:r>
        <w:rPr>
          <w:rFonts w:hint="eastAsia" w:ascii="宋体" w:hAnsi="宋体" w:cs="华文仿宋"/>
          <w:color w:val="000000"/>
          <w:sz w:val="24"/>
          <w:u w:val="single"/>
        </w:rPr>
        <w:t xml:space="preserve">（项目名称  ）   </w:t>
      </w:r>
      <w:r>
        <w:rPr>
          <w:rFonts w:hint="eastAsia" w:ascii="宋体" w:hAnsi="宋体" w:cs="华文仿宋"/>
          <w:color w:val="000000"/>
          <w:sz w:val="24"/>
        </w:rPr>
        <w:t>（项目编号：</w:t>
      </w:r>
      <w:r>
        <w:rPr>
          <w:rFonts w:hint="eastAsia" w:ascii="宋体" w:hAnsi="宋体" w:cs="华文仿宋"/>
          <w:color w:val="000000"/>
          <w:sz w:val="24"/>
          <w:u w:val="single"/>
        </w:rPr>
        <w:t xml:space="preserve">           </w:t>
      </w:r>
      <w:r>
        <w:rPr>
          <w:rFonts w:ascii="宋体" w:hAnsi="宋体" w:cs="华文仿宋"/>
          <w:color w:val="000000"/>
          <w:sz w:val="24"/>
          <w:u w:val="single"/>
        </w:rPr>
        <w:t xml:space="preserve"> </w:t>
      </w:r>
      <w:r>
        <w:rPr>
          <w:rFonts w:hint="eastAsia" w:ascii="宋体" w:hAnsi="宋体" w:cs="华文仿宋"/>
          <w:color w:val="000000"/>
          <w:sz w:val="24"/>
        </w:rPr>
        <w:t>）采购活动，为非联合体投标。</w:t>
      </w:r>
    </w:p>
    <w:p w14:paraId="0BE49BB6">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本单位对上述声明的真实性负责。如有虚假，将依法承担相应责任。</w:t>
      </w:r>
    </w:p>
    <w:p w14:paraId="5B8689DC">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144B868">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C60D809">
      <w:pPr>
        <w:spacing w:line="560" w:lineRule="exact"/>
        <w:ind w:right="540" w:rightChars="257" w:firstLine="2880" w:firstLineChars="12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04269F2">
      <w:pPr>
        <w:spacing w:line="560" w:lineRule="exact"/>
        <w:ind w:right="540" w:rightChars="257" w:firstLine="2880" w:firstLineChars="12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A3ADA4">
      <w:pPr>
        <w:spacing w:line="560" w:lineRule="exact"/>
        <w:ind w:right="540" w:rightChars="257" w:firstLine="2880" w:firstLineChars="12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6D4549F">
      <w:pPr>
        <w:spacing w:line="440" w:lineRule="exact"/>
        <w:ind w:right="480"/>
        <w:jc w:val="center"/>
        <w:rPr>
          <w:rFonts w:ascii="宋体" w:hAnsi="宋体"/>
          <w:b/>
          <w:bCs/>
          <w:color w:val="000000"/>
          <w:sz w:val="24"/>
        </w:rPr>
      </w:pPr>
    </w:p>
    <w:bookmarkEnd w:id="0"/>
    <w:bookmarkEnd w:id="1"/>
    <w:bookmarkEnd w:id="2"/>
    <w:bookmarkEnd w:id="3"/>
    <w:bookmarkEnd w:id="4"/>
    <w:p w14:paraId="57EBA6BB">
      <w:pPr>
        <w:rPr>
          <w:rStyle w:val="11"/>
          <w:rFonts w:hint="eastAsia" w:ascii="宋体" w:hAnsi="宋体" w:eastAsia="宋体" w:cs="宋体"/>
          <w:b/>
          <w:bCs/>
          <w:sz w:val="32"/>
          <w:szCs w:val="32"/>
          <w:lang w:val="en-US" w:eastAsia="zh-CN"/>
        </w:rPr>
      </w:pPr>
    </w:p>
    <w:p w14:paraId="46256A8A">
      <w:r>
        <w:br w:type="textWrapping"/>
      </w:r>
    </w:p>
    <w:p w14:paraId="2DEE023E">
      <w:pPr>
        <w:pStyle w:val="7"/>
      </w:pPr>
    </w:p>
    <w:p w14:paraId="0AF43D3C">
      <w:pPr>
        <w:pStyle w:val="7"/>
      </w:pPr>
    </w:p>
    <w:p w14:paraId="54A02DA6">
      <w:pPr>
        <w:pStyle w:val="7"/>
      </w:pPr>
    </w:p>
    <w:p w14:paraId="50497D3C">
      <w:pPr>
        <w:pStyle w:val="7"/>
      </w:pPr>
    </w:p>
    <w:p w14:paraId="00314407">
      <w:pPr>
        <w:pStyle w:val="7"/>
      </w:pPr>
    </w:p>
    <w:p w14:paraId="0E9840C9">
      <w:pPr>
        <w:pStyle w:val="7"/>
      </w:pPr>
    </w:p>
    <w:p w14:paraId="457C9E14">
      <w:pPr>
        <w:pStyle w:val="7"/>
      </w:pPr>
    </w:p>
    <w:p w14:paraId="42F166BA">
      <w:pPr>
        <w:pStyle w:val="7"/>
      </w:pPr>
    </w:p>
    <w:p w14:paraId="32A1E64B">
      <w:pPr>
        <w:pStyle w:val="7"/>
      </w:pPr>
    </w:p>
    <w:p w14:paraId="3012BB53">
      <w:pPr>
        <w:pStyle w:val="7"/>
      </w:pPr>
    </w:p>
    <w:p w14:paraId="35742E37">
      <w:pPr>
        <w:pStyle w:val="7"/>
      </w:pPr>
    </w:p>
    <w:p w14:paraId="64239B13">
      <w:pPr>
        <w:pStyle w:val="7"/>
      </w:pPr>
    </w:p>
    <w:p w14:paraId="30FF7F23">
      <w:pPr>
        <w:pStyle w:val="7"/>
      </w:pPr>
    </w:p>
    <w:p w14:paraId="29776DE3">
      <w:pPr>
        <w:pStyle w:val="7"/>
      </w:pPr>
    </w:p>
    <w:p w14:paraId="0E796352">
      <w:pPr>
        <w:pStyle w:val="7"/>
      </w:pPr>
    </w:p>
    <w:p w14:paraId="24AE84DF">
      <w:pPr>
        <w:pStyle w:val="7"/>
      </w:pPr>
    </w:p>
    <w:p w14:paraId="109130AE">
      <w:pPr>
        <w:pStyle w:val="7"/>
      </w:pPr>
    </w:p>
    <w:p w14:paraId="039123A3">
      <w:pPr>
        <w:pStyle w:val="7"/>
      </w:pPr>
    </w:p>
    <w:p w14:paraId="478D5E2A">
      <w:pPr>
        <w:pStyle w:val="7"/>
      </w:pPr>
    </w:p>
    <w:p w14:paraId="58823838">
      <w:pPr>
        <w:pStyle w:val="7"/>
      </w:pPr>
    </w:p>
    <w:p w14:paraId="05DB8C00">
      <w:pPr>
        <w:pStyle w:val="7"/>
      </w:pPr>
    </w:p>
    <w:p w14:paraId="36A5E178">
      <w:pPr>
        <w:pStyle w:val="7"/>
      </w:pPr>
    </w:p>
    <w:p w14:paraId="38D506C5">
      <w:pPr>
        <w:pStyle w:val="7"/>
      </w:pPr>
    </w:p>
    <w:p w14:paraId="3015B76C">
      <w:pPr>
        <w:pStyle w:val="7"/>
      </w:pPr>
    </w:p>
    <w:p w14:paraId="55C9FB65">
      <w:pPr>
        <w:pStyle w:val="7"/>
      </w:pPr>
    </w:p>
    <w:p w14:paraId="601A7396">
      <w:pPr>
        <w:pStyle w:val="7"/>
        <w:rPr>
          <w:rFonts w:hint="default" w:eastAsia="宋体"/>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2ZTE0MGYzYTg1ZDNkMzBiNjdkOTY5MzM3MDIyM2UifQ=="/>
  </w:docVars>
  <w:rsids>
    <w:rsidRoot w:val="00000000"/>
    <w:rsid w:val="013B4944"/>
    <w:rsid w:val="0192652E"/>
    <w:rsid w:val="0F072E13"/>
    <w:rsid w:val="182932F0"/>
    <w:rsid w:val="19447674"/>
    <w:rsid w:val="258D0177"/>
    <w:rsid w:val="26136219"/>
    <w:rsid w:val="27324009"/>
    <w:rsid w:val="27D07C54"/>
    <w:rsid w:val="2C137513"/>
    <w:rsid w:val="2EBE6A1B"/>
    <w:rsid w:val="4BA12C20"/>
    <w:rsid w:val="4EA15C27"/>
    <w:rsid w:val="519531C9"/>
    <w:rsid w:val="53FB308C"/>
    <w:rsid w:val="554A423B"/>
    <w:rsid w:val="5D897ACD"/>
    <w:rsid w:val="6C1178A0"/>
    <w:rsid w:val="6D1E6556"/>
    <w:rsid w:val="6EA939B8"/>
    <w:rsid w:val="71B87F44"/>
    <w:rsid w:val="73FB4EEA"/>
    <w:rsid w:val="78E0447A"/>
    <w:rsid w:val="7A8C3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1"/>
    <w:qFormat/>
    <w:uiPriority w:val="0"/>
    <w:pPr>
      <w:keepNext/>
      <w:keepLines/>
      <w:spacing w:before="120" w:beforeLines="0" w:after="120" w:afterLines="0" w:line="360" w:lineRule="auto"/>
      <w:jc w:val="center"/>
      <w:outlineLvl w:val="1"/>
    </w:pPr>
    <w:rPr>
      <w:rFonts w:ascii="Arial" w:hAnsi="Arial" w:eastAsia="宋体" w:cs="Times New Roman"/>
      <w:b/>
      <w:bCs/>
      <w:sz w:val="28"/>
      <w:szCs w:val="32"/>
    </w:rPr>
  </w:style>
  <w:style w:type="paragraph" w:styleId="3">
    <w:name w:val="heading 3"/>
    <w:basedOn w:val="1"/>
    <w:next w:val="1"/>
    <w:link w:val="12"/>
    <w:qFormat/>
    <w:uiPriority w:val="0"/>
    <w:pPr>
      <w:keepNext/>
      <w:keepLines/>
      <w:spacing w:before="120" w:beforeLines="0" w:after="120" w:afterLines="0" w:line="360" w:lineRule="auto"/>
      <w:ind w:firstLine="200" w:firstLineChars="200"/>
      <w:outlineLvl w:val="2"/>
    </w:pPr>
    <w:rPr>
      <w:rFonts w:eastAsia="黑体"/>
      <w:b/>
      <w:bCs/>
      <w:szCs w:val="32"/>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color w:val="993300"/>
      <w:sz w:val="24"/>
    </w:rPr>
  </w:style>
  <w:style w:type="paragraph" w:styleId="6">
    <w:name w:val="Plain Text"/>
    <w:basedOn w:val="1"/>
    <w:qFormat/>
    <w:uiPriority w:val="99"/>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1">
    <w:name w:val="标题 2 Char"/>
    <w:link w:val="2"/>
    <w:qFormat/>
    <w:uiPriority w:val="0"/>
    <w:rPr>
      <w:rFonts w:ascii="Arial" w:hAnsi="Arial" w:eastAsia="宋体" w:cs="Times New Roman"/>
      <w:b/>
      <w:bCs/>
      <w:sz w:val="28"/>
      <w:szCs w:val="32"/>
    </w:rPr>
  </w:style>
  <w:style w:type="character" w:customStyle="1" w:styleId="12">
    <w:name w:val="标题 3 Char"/>
    <w:link w:val="3"/>
    <w:qFormat/>
    <w:uiPriority w:val="0"/>
    <w:rPr>
      <w:rFonts w:eastAsia="黑体"/>
      <w:b/>
      <w:bCs/>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2026</Words>
  <Characters>2097</Characters>
  <Lines>0</Lines>
  <Paragraphs>0</Paragraphs>
  <TotalTime>0</TotalTime>
  <ScaleCrop>false</ScaleCrop>
  <LinksUpToDate>false</LinksUpToDate>
  <CharactersWithSpaces>2845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2023-09-15T02:55:00Z</dcterms:created>
  <dc:creator>Administrator</dc:creator>
  <cp:lastModifiedBy>何欣仪</cp:lastModifiedBy>
  <dcterms:modified xsi:type="dcterms:W3CDTF">2025-10-23T09:09:01Z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28F6F5F4E6564321BBB472375655603A_12</vt:lpwstr>
  </property>
  <property fmtid="{D5CDD505-2E9C-101B-9397-08002B2CF9AE}" pid="4" name="KSOTemplateDocerSaveRecord">
    <vt:lpwstr>eyJoZGlkIjoiMDM0ZjZmMjA2OTA5MDgyYzg4ZjA3M2NhOGViZjI2OGMiLCJ1c2VySWQiOiIyNDU3MzUxMTkifQ==</vt:lpwstr>
  </property>
</Properties>
</file>