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D076FC">
      <w:pPr>
        <w:pStyle w:val="3"/>
        <w:spacing w:line="360" w:lineRule="auto"/>
        <w:rPr>
          <w:rFonts w:hint="eastAsia" w:ascii="仿宋" w:hAnsi="仿宋" w:eastAsia="仿宋" w:cs="仿宋"/>
          <w:sz w:val="24"/>
          <w:szCs w:val="24"/>
        </w:rPr>
      </w:pPr>
      <w:r>
        <w:rPr>
          <w:rFonts w:hint="eastAsia" w:ascii="仿宋_GB2312" w:hAnsi="仿宋_GB2312" w:eastAsia="仿宋_GB2312" w:cs="仿宋_GB2312"/>
        </w:rPr>
        <w:t>法定代表人直接参加的，须出示身份证；法定代表人授权他人参加的，须提供法定代表人授权委托书、被授权人提供投标文件截止时间前一年内任意一个月在投标人单位缴纳社会保障资金（养老保险或医疗保险）的缴纳证明及被授权人身份证</w:t>
      </w:r>
      <w:r>
        <w:rPr>
          <w:rFonts w:ascii="仿宋_GB2312" w:hAnsi="仿宋_GB2312" w:eastAsia="仿宋_GB2312" w:cs="仿宋_GB2312"/>
        </w:rPr>
        <w:t>。</w:t>
      </w:r>
    </w:p>
    <w:p w14:paraId="51F827F8">
      <w:pPr>
        <w:tabs>
          <w:tab w:val="left" w:pos="8820"/>
        </w:tabs>
        <w:spacing w:line="360" w:lineRule="auto"/>
        <w:rPr>
          <w:rFonts w:hint="eastAsia" w:ascii="仿宋" w:hAnsi="仿宋" w:eastAsia="仿宋" w:cs="仿宋"/>
          <w:kern w:val="0"/>
          <w:sz w:val="24"/>
          <w:szCs w:val="24"/>
          <w:u w:val="single"/>
          <w:shd w:val="clear" w:color="auto" w:fill="FFFFFF"/>
          <w:lang w:eastAsia="zh-CN"/>
        </w:rPr>
      </w:pPr>
      <w:r>
        <w:rPr>
          <w:rFonts w:hint="eastAsia" w:ascii="仿宋" w:hAnsi="仿宋" w:eastAsia="仿宋" w:cs="仿宋"/>
          <w:kern w:val="0"/>
          <w:sz w:val="24"/>
          <w:szCs w:val="24"/>
          <w:shd w:val="clear" w:color="auto" w:fill="FFFFFF"/>
        </w:rPr>
        <w:t>致：</w:t>
      </w:r>
      <w:r>
        <w:rPr>
          <w:rFonts w:hint="eastAsia" w:ascii="仿宋" w:hAnsi="仿宋" w:eastAsia="仿宋" w:cs="仿宋"/>
          <w:kern w:val="0"/>
          <w:sz w:val="24"/>
          <w:szCs w:val="24"/>
          <w:shd w:val="clear" w:color="auto" w:fill="FFFFFF"/>
          <w:lang w:eastAsia="zh-CN"/>
        </w:rPr>
        <w:t>（</w:t>
      </w:r>
      <w:r>
        <w:rPr>
          <w:rFonts w:hint="eastAsia" w:ascii="仿宋" w:hAnsi="仿宋" w:eastAsia="仿宋" w:cs="仿宋"/>
          <w:kern w:val="0"/>
          <w:sz w:val="24"/>
          <w:szCs w:val="24"/>
          <w:shd w:val="clear" w:color="auto" w:fill="FFFFFF"/>
          <w:lang w:val="en-US" w:eastAsia="zh-CN"/>
        </w:rPr>
        <w:t>采购人</w:t>
      </w:r>
      <w:r>
        <w:rPr>
          <w:rFonts w:hint="eastAsia" w:ascii="仿宋" w:hAnsi="仿宋" w:eastAsia="仿宋" w:cs="仿宋"/>
          <w:kern w:val="0"/>
          <w:sz w:val="24"/>
          <w:szCs w:val="24"/>
          <w:shd w:val="clear" w:color="auto" w:fill="FFFFFF"/>
          <w:lang w:eastAsia="zh-CN"/>
        </w:rPr>
        <w:t>）</w:t>
      </w:r>
    </w:p>
    <w:p w14:paraId="2EDEFDF0">
      <w:pPr>
        <w:tabs>
          <w:tab w:val="left" w:pos="8820"/>
        </w:tabs>
        <w:spacing w:line="360" w:lineRule="auto"/>
        <w:ind w:firstLine="480" w:firstLineChars="200"/>
        <w:rPr>
          <w:rFonts w:hint="eastAsia" w:ascii="仿宋" w:hAnsi="仿宋" w:eastAsia="仿宋" w:cs="仿宋"/>
          <w:kern w:val="0"/>
          <w:sz w:val="24"/>
          <w:szCs w:val="24"/>
          <w:u w:val="single"/>
          <w:shd w:val="clear" w:color="auto" w:fill="FFFFFF"/>
        </w:rPr>
      </w:pPr>
      <w:r>
        <w:rPr>
          <w:rFonts w:hint="eastAsia" w:ascii="仿宋" w:hAnsi="仿宋" w:eastAsia="仿宋" w:cs="仿宋"/>
          <w:kern w:val="0"/>
          <w:sz w:val="24"/>
          <w:szCs w:val="24"/>
          <w:u w:val="single"/>
          <w:shd w:val="clear" w:color="auto" w:fill="FFFFFF"/>
        </w:rPr>
        <w:t xml:space="preserve">         （供应商名称）</w:t>
      </w:r>
      <w:r>
        <w:rPr>
          <w:rFonts w:hint="eastAsia" w:ascii="仿宋" w:hAnsi="仿宋" w:eastAsia="仿宋" w:cs="仿宋"/>
          <w:kern w:val="0"/>
          <w:sz w:val="24"/>
          <w:szCs w:val="24"/>
          <w:shd w:val="clear" w:color="auto" w:fill="FFFFFF"/>
        </w:rPr>
        <w:t>的法定代表人</w:t>
      </w:r>
      <w:r>
        <w:rPr>
          <w:rFonts w:hint="eastAsia" w:ascii="仿宋" w:hAnsi="仿宋" w:eastAsia="仿宋" w:cs="仿宋"/>
          <w:kern w:val="0"/>
          <w:sz w:val="24"/>
          <w:szCs w:val="24"/>
          <w:u w:val="single"/>
          <w:shd w:val="clear" w:color="auto" w:fill="FFFFFF"/>
        </w:rPr>
        <w:t xml:space="preserve">      （姓名、职务）</w:t>
      </w:r>
      <w:r>
        <w:rPr>
          <w:rFonts w:hint="eastAsia" w:ascii="仿宋" w:hAnsi="仿宋" w:eastAsia="仿宋" w:cs="仿宋"/>
          <w:kern w:val="0"/>
          <w:sz w:val="24"/>
          <w:szCs w:val="24"/>
          <w:shd w:val="clear" w:color="auto" w:fill="FFFFFF"/>
        </w:rPr>
        <w:t>授权</w:t>
      </w:r>
      <w:r>
        <w:rPr>
          <w:rFonts w:hint="eastAsia" w:ascii="仿宋" w:hAnsi="仿宋" w:eastAsia="仿宋" w:cs="仿宋"/>
          <w:kern w:val="0"/>
          <w:sz w:val="24"/>
          <w:szCs w:val="24"/>
          <w:u w:val="single"/>
          <w:shd w:val="clear" w:color="auto" w:fill="FFFFFF"/>
        </w:rPr>
        <w:t xml:space="preserve">        （供应代表名称、职务、联系方式）</w:t>
      </w:r>
      <w:r>
        <w:rPr>
          <w:rFonts w:hint="eastAsia" w:ascii="仿宋" w:hAnsi="仿宋" w:eastAsia="仿宋" w:cs="仿宋"/>
          <w:kern w:val="0"/>
          <w:sz w:val="24"/>
          <w:szCs w:val="24"/>
          <w:shd w:val="clear" w:color="auto" w:fill="FFFFFF"/>
        </w:rPr>
        <w:t xml:space="preserve">为本公司的投标人代表，就 </w:t>
      </w:r>
      <w:r>
        <w:rPr>
          <w:rFonts w:hint="eastAsia" w:ascii="仿宋" w:hAnsi="仿宋" w:eastAsia="仿宋" w:cs="仿宋"/>
          <w:kern w:val="0"/>
          <w:sz w:val="24"/>
          <w:szCs w:val="24"/>
          <w:u w:val="single"/>
          <w:shd w:val="clear" w:color="auto" w:fill="FFFFFF"/>
        </w:rPr>
        <w:t xml:space="preserve">           （项目名称、项目编号）</w:t>
      </w:r>
      <w:r>
        <w:rPr>
          <w:rFonts w:hint="eastAsia" w:ascii="仿宋" w:hAnsi="仿宋" w:eastAsia="仿宋" w:cs="仿宋"/>
          <w:kern w:val="0"/>
          <w:sz w:val="24"/>
          <w:szCs w:val="24"/>
          <w:shd w:val="clear" w:color="auto" w:fill="FFFFFF"/>
        </w:rPr>
        <w:t>投标及相关事务代表本公司处理与之有关的一切事务，代理人无转委托权。</w:t>
      </w:r>
    </w:p>
    <w:p w14:paraId="74D5CAAF">
      <w:pPr>
        <w:spacing w:line="360" w:lineRule="auto"/>
        <w:ind w:firstLine="570"/>
        <w:rPr>
          <w:rFonts w:hint="eastAsia" w:ascii="仿宋" w:hAnsi="仿宋" w:eastAsia="仿宋" w:cs="仿宋"/>
          <w:kern w:val="0"/>
          <w:sz w:val="24"/>
          <w:szCs w:val="24"/>
          <w:shd w:val="clear" w:color="auto" w:fill="FFFFFF"/>
        </w:rPr>
      </w:pPr>
      <w:r>
        <w:rPr>
          <w:rFonts w:hint="eastAsia" w:ascii="仿宋" w:hAnsi="仿宋" w:eastAsia="仿宋" w:cs="仿宋"/>
          <w:kern w:val="0"/>
          <w:sz w:val="24"/>
          <w:szCs w:val="24"/>
          <w:shd w:val="clear" w:color="auto" w:fill="FFFFFF"/>
        </w:rPr>
        <w:t>本授权有效期：自投标截止之日起90日历天；特此声明。</w:t>
      </w:r>
    </w:p>
    <w:tbl>
      <w:tblPr>
        <w:tblStyle w:val="4"/>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44"/>
        <w:gridCol w:w="4080"/>
      </w:tblGrid>
      <w:tr w14:paraId="23146A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1" w:hRule="atLeast"/>
        </w:trPr>
        <w:tc>
          <w:tcPr>
            <w:tcW w:w="4144" w:type="dxa"/>
            <w:tcBorders>
              <w:bottom w:val="dashed" w:color="auto" w:sz="4" w:space="0"/>
            </w:tcBorders>
            <w:noWrap w:val="0"/>
            <w:vAlign w:val="top"/>
          </w:tcPr>
          <w:p w14:paraId="2B2BF767">
            <w:pPr>
              <w:spacing w:line="360" w:lineRule="auto"/>
              <w:rPr>
                <w:rFonts w:hint="eastAsia" w:ascii="仿宋" w:hAnsi="仿宋" w:eastAsia="仿宋" w:cs="仿宋"/>
                <w:kern w:val="0"/>
                <w:sz w:val="24"/>
                <w:szCs w:val="24"/>
                <w:shd w:val="clear" w:color="auto" w:fill="FFFFFF"/>
              </w:rPr>
            </w:pPr>
          </w:p>
          <w:p w14:paraId="5AC47BE5">
            <w:pPr>
              <w:spacing w:line="360" w:lineRule="auto"/>
              <w:jc w:val="center"/>
              <w:rPr>
                <w:rFonts w:hint="eastAsia" w:ascii="仿宋" w:hAnsi="仿宋" w:eastAsia="仿宋" w:cs="仿宋"/>
                <w:kern w:val="0"/>
                <w:sz w:val="24"/>
                <w:szCs w:val="24"/>
                <w:shd w:val="clear" w:color="auto" w:fill="FFFFFF"/>
              </w:rPr>
            </w:pPr>
            <w:r>
              <w:rPr>
                <w:rFonts w:hint="eastAsia" w:ascii="仿宋" w:hAnsi="仿宋" w:eastAsia="仿宋" w:cs="仿宋"/>
                <w:kern w:val="0"/>
                <w:sz w:val="24"/>
                <w:szCs w:val="24"/>
                <w:shd w:val="clear" w:color="auto" w:fill="FFFFFF"/>
              </w:rPr>
              <w:t>法定代表人身份证复印件</w:t>
            </w:r>
          </w:p>
          <w:p w14:paraId="4B93ACC7">
            <w:pPr>
              <w:spacing w:line="360" w:lineRule="auto"/>
              <w:jc w:val="center"/>
              <w:rPr>
                <w:rFonts w:hint="eastAsia" w:ascii="仿宋" w:hAnsi="仿宋" w:eastAsia="仿宋" w:cs="仿宋"/>
                <w:kern w:val="0"/>
                <w:sz w:val="24"/>
                <w:szCs w:val="24"/>
                <w:shd w:val="clear" w:color="auto" w:fill="FFFFFF"/>
              </w:rPr>
            </w:pPr>
          </w:p>
        </w:tc>
        <w:tc>
          <w:tcPr>
            <w:tcW w:w="4080" w:type="dxa"/>
            <w:tcBorders>
              <w:bottom w:val="dashed" w:color="auto" w:sz="4" w:space="0"/>
            </w:tcBorders>
            <w:noWrap w:val="0"/>
            <w:vAlign w:val="top"/>
          </w:tcPr>
          <w:p w14:paraId="6B9E2415">
            <w:pPr>
              <w:spacing w:line="360" w:lineRule="auto"/>
              <w:rPr>
                <w:rFonts w:hint="eastAsia" w:ascii="仿宋" w:hAnsi="仿宋" w:eastAsia="仿宋" w:cs="仿宋"/>
                <w:kern w:val="0"/>
                <w:sz w:val="24"/>
                <w:szCs w:val="24"/>
                <w:shd w:val="clear" w:color="auto" w:fill="FFFFFF"/>
              </w:rPr>
            </w:pPr>
          </w:p>
          <w:p w14:paraId="0EEF730D">
            <w:pPr>
              <w:spacing w:line="360" w:lineRule="auto"/>
              <w:jc w:val="center"/>
              <w:rPr>
                <w:rFonts w:hint="eastAsia" w:ascii="仿宋" w:hAnsi="仿宋" w:eastAsia="仿宋" w:cs="仿宋"/>
                <w:kern w:val="0"/>
                <w:sz w:val="24"/>
                <w:szCs w:val="24"/>
                <w:shd w:val="clear" w:color="auto" w:fill="FFFFFF"/>
              </w:rPr>
            </w:pPr>
            <w:r>
              <w:rPr>
                <w:rFonts w:hint="eastAsia" w:ascii="仿宋" w:hAnsi="仿宋" w:eastAsia="仿宋" w:cs="仿宋"/>
                <w:kern w:val="0"/>
                <w:sz w:val="24"/>
                <w:szCs w:val="24"/>
                <w:shd w:val="clear" w:color="auto" w:fill="FFFFFF"/>
              </w:rPr>
              <w:t>授权代表身份证复印件</w:t>
            </w:r>
          </w:p>
          <w:p w14:paraId="1BA20B92">
            <w:pPr>
              <w:spacing w:line="360" w:lineRule="auto"/>
              <w:jc w:val="center"/>
              <w:rPr>
                <w:rFonts w:hint="eastAsia" w:ascii="仿宋" w:hAnsi="仿宋" w:eastAsia="仿宋" w:cs="仿宋"/>
                <w:kern w:val="0"/>
                <w:sz w:val="24"/>
                <w:szCs w:val="24"/>
                <w:shd w:val="clear" w:color="auto" w:fill="FFFFFF"/>
              </w:rPr>
            </w:pPr>
          </w:p>
        </w:tc>
      </w:tr>
      <w:tr w14:paraId="5F15A3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2" w:hRule="atLeast"/>
        </w:trPr>
        <w:tc>
          <w:tcPr>
            <w:tcW w:w="4144" w:type="dxa"/>
            <w:tcBorders>
              <w:top w:val="dashed" w:color="auto" w:sz="4" w:space="0"/>
            </w:tcBorders>
            <w:noWrap w:val="0"/>
            <w:vAlign w:val="top"/>
          </w:tcPr>
          <w:p w14:paraId="346E5D44">
            <w:pPr>
              <w:spacing w:line="360" w:lineRule="auto"/>
              <w:jc w:val="center"/>
              <w:rPr>
                <w:rFonts w:hint="eastAsia" w:ascii="仿宋" w:hAnsi="仿宋" w:eastAsia="仿宋" w:cs="仿宋"/>
                <w:kern w:val="0"/>
                <w:sz w:val="24"/>
                <w:szCs w:val="24"/>
                <w:shd w:val="clear" w:color="auto" w:fill="FFFFFF"/>
              </w:rPr>
            </w:pPr>
          </w:p>
          <w:p w14:paraId="27351A1E">
            <w:pPr>
              <w:spacing w:line="360" w:lineRule="auto"/>
              <w:jc w:val="center"/>
              <w:rPr>
                <w:rFonts w:hint="eastAsia" w:ascii="仿宋" w:hAnsi="仿宋" w:eastAsia="仿宋" w:cs="仿宋"/>
                <w:kern w:val="0"/>
                <w:sz w:val="24"/>
                <w:szCs w:val="24"/>
                <w:shd w:val="clear" w:color="auto" w:fill="FFFFFF"/>
              </w:rPr>
            </w:pPr>
            <w:r>
              <w:rPr>
                <w:rFonts w:hint="eastAsia" w:ascii="仿宋" w:hAnsi="仿宋" w:eastAsia="仿宋" w:cs="仿宋"/>
                <w:kern w:val="0"/>
                <w:sz w:val="24"/>
                <w:szCs w:val="24"/>
                <w:shd w:val="clear" w:color="auto" w:fill="FFFFFF"/>
              </w:rPr>
              <w:t>法定代表人身份证复印件</w:t>
            </w:r>
          </w:p>
          <w:p w14:paraId="60FE17CA">
            <w:pPr>
              <w:spacing w:line="360" w:lineRule="auto"/>
              <w:jc w:val="center"/>
              <w:rPr>
                <w:rFonts w:hint="eastAsia" w:ascii="仿宋" w:hAnsi="仿宋" w:eastAsia="仿宋" w:cs="仿宋"/>
                <w:kern w:val="0"/>
                <w:sz w:val="24"/>
                <w:szCs w:val="24"/>
                <w:shd w:val="clear" w:color="auto" w:fill="FFFFFF"/>
              </w:rPr>
            </w:pPr>
          </w:p>
        </w:tc>
        <w:tc>
          <w:tcPr>
            <w:tcW w:w="4080" w:type="dxa"/>
            <w:tcBorders>
              <w:top w:val="dashed" w:color="auto" w:sz="4" w:space="0"/>
            </w:tcBorders>
            <w:noWrap w:val="0"/>
            <w:vAlign w:val="top"/>
          </w:tcPr>
          <w:p w14:paraId="21F4ADCE">
            <w:pPr>
              <w:spacing w:line="360" w:lineRule="auto"/>
              <w:jc w:val="center"/>
              <w:rPr>
                <w:rFonts w:hint="eastAsia" w:ascii="仿宋" w:hAnsi="仿宋" w:eastAsia="仿宋" w:cs="仿宋"/>
                <w:kern w:val="0"/>
                <w:sz w:val="24"/>
                <w:szCs w:val="24"/>
                <w:shd w:val="clear" w:color="auto" w:fill="FFFFFF"/>
              </w:rPr>
            </w:pPr>
          </w:p>
          <w:p w14:paraId="17F556C9">
            <w:pPr>
              <w:spacing w:line="360" w:lineRule="auto"/>
              <w:jc w:val="center"/>
              <w:rPr>
                <w:rFonts w:hint="eastAsia" w:ascii="仿宋" w:hAnsi="仿宋" w:eastAsia="仿宋" w:cs="仿宋"/>
                <w:kern w:val="0"/>
                <w:sz w:val="24"/>
                <w:szCs w:val="24"/>
                <w:shd w:val="clear" w:color="auto" w:fill="FFFFFF"/>
              </w:rPr>
            </w:pPr>
            <w:r>
              <w:rPr>
                <w:rFonts w:hint="eastAsia" w:ascii="仿宋" w:hAnsi="仿宋" w:eastAsia="仿宋" w:cs="仿宋"/>
                <w:kern w:val="0"/>
                <w:sz w:val="24"/>
                <w:szCs w:val="24"/>
                <w:shd w:val="clear" w:color="auto" w:fill="FFFFFF"/>
              </w:rPr>
              <w:t>授权代表身份证复印件</w:t>
            </w:r>
          </w:p>
          <w:p w14:paraId="6B42D4FE">
            <w:pPr>
              <w:spacing w:line="360" w:lineRule="auto"/>
              <w:jc w:val="center"/>
              <w:rPr>
                <w:rFonts w:hint="eastAsia" w:ascii="仿宋" w:hAnsi="仿宋" w:eastAsia="仿宋" w:cs="仿宋"/>
                <w:kern w:val="0"/>
                <w:sz w:val="24"/>
                <w:szCs w:val="24"/>
                <w:shd w:val="clear" w:color="auto" w:fill="FFFFFF"/>
              </w:rPr>
            </w:pPr>
          </w:p>
        </w:tc>
      </w:tr>
    </w:tbl>
    <w:p w14:paraId="3823B70B">
      <w:pPr>
        <w:spacing w:line="360" w:lineRule="auto"/>
        <w:rPr>
          <w:rFonts w:hint="eastAsia" w:ascii="仿宋" w:hAnsi="仿宋" w:eastAsia="仿宋" w:cs="仿宋"/>
          <w:kern w:val="0"/>
          <w:sz w:val="24"/>
          <w:szCs w:val="24"/>
          <w:shd w:val="clear" w:color="auto" w:fill="FFFFFF"/>
        </w:rPr>
      </w:pPr>
      <w:r>
        <w:rPr>
          <w:rFonts w:hint="eastAsia" w:ascii="仿宋" w:hAnsi="仿宋" w:eastAsia="仿宋" w:cs="仿宋"/>
          <w:kern w:val="0"/>
          <w:sz w:val="24"/>
          <w:szCs w:val="24"/>
          <w:shd w:val="clear" w:color="auto" w:fill="FFFFFF"/>
        </w:rPr>
        <w:t>备注：法定代表人直接参加的，须出示身份证；法定代表人授权他人参加的，须提供法定代表人授权委托书、被授权人提供投标文件截止时间前一年内任意一个月在投标人单位缴纳社会保障资金（养老保险或医疗保险）的缴纳证明及被授权人身份证。</w:t>
      </w:r>
    </w:p>
    <w:p w14:paraId="4F868A72">
      <w:pPr>
        <w:keepNext w:val="0"/>
        <w:keepLines w:val="0"/>
        <w:pageBreakBefore w:val="0"/>
        <w:widowControl w:val="0"/>
        <w:kinsoku/>
        <w:wordWrap/>
        <w:overflowPunct/>
        <w:topLinePunct w:val="0"/>
        <w:autoSpaceDE/>
        <w:autoSpaceDN/>
        <w:bidi w:val="0"/>
        <w:spacing w:line="360" w:lineRule="auto"/>
        <w:jc w:val="both"/>
        <w:textAlignment w:val="auto"/>
        <w:rPr>
          <w:rFonts w:hint="eastAsia" w:ascii="仿宋" w:hAnsi="仿宋" w:eastAsia="仿宋" w:cs="仿宋"/>
          <w:b/>
          <w:bCs/>
          <w:sz w:val="24"/>
          <w:szCs w:val="24"/>
        </w:rPr>
      </w:pPr>
      <w:r>
        <w:rPr>
          <w:rFonts w:hint="eastAsia" w:ascii="仿宋" w:hAnsi="仿宋" w:eastAsia="仿宋" w:cs="仿宋"/>
          <w:b/>
          <w:bCs/>
          <w:sz w:val="24"/>
          <w:szCs w:val="24"/>
        </w:rPr>
        <w:t xml:space="preserve">                    供应商名称：</w:t>
      </w:r>
      <w:r>
        <w:rPr>
          <w:rFonts w:hint="eastAsia" w:ascii="仿宋" w:hAnsi="仿宋" w:eastAsia="仿宋" w:cs="仿宋"/>
          <w:b/>
          <w:bCs/>
          <w:sz w:val="24"/>
          <w:szCs w:val="24"/>
          <w:u w:val="single"/>
        </w:rPr>
        <w:t xml:space="preserve">                        （公章）</w:t>
      </w:r>
    </w:p>
    <w:p w14:paraId="5B4CCA7B">
      <w:pPr>
        <w:keepNext w:val="0"/>
        <w:keepLines w:val="0"/>
        <w:pageBreakBefore w:val="0"/>
        <w:widowControl w:val="0"/>
        <w:kinsoku/>
        <w:wordWrap/>
        <w:overflowPunct/>
        <w:topLinePunct w:val="0"/>
        <w:autoSpaceDE/>
        <w:autoSpaceDN/>
        <w:bidi w:val="0"/>
        <w:spacing w:line="360" w:lineRule="auto"/>
        <w:jc w:val="both"/>
        <w:textAlignment w:val="auto"/>
        <w:rPr>
          <w:rFonts w:hint="eastAsia" w:ascii="仿宋" w:hAnsi="仿宋" w:eastAsia="仿宋" w:cs="仿宋"/>
          <w:b/>
          <w:bCs/>
          <w:sz w:val="24"/>
          <w:szCs w:val="24"/>
        </w:rPr>
      </w:pPr>
      <w:r>
        <w:rPr>
          <w:rFonts w:hint="eastAsia" w:ascii="仿宋" w:hAnsi="仿宋" w:eastAsia="仿宋" w:cs="仿宋"/>
          <w:b/>
          <w:bCs/>
          <w:sz w:val="24"/>
          <w:szCs w:val="24"/>
        </w:rPr>
        <w:t xml:space="preserve">                    法定代表人：</w:t>
      </w:r>
      <w:r>
        <w:rPr>
          <w:rFonts w:hint="eastAsia" w:ascii="仿宋" w:hAnsi="仿宋" w:eastAsia="仿宋" w:cs="仿宋"/>
          <w:b/>
          <w:bCs/>
          <w:sz w:val="24"/>
          <w:szCs w:val="24"/>
          <w:u w:val="single"/>
        </w:rPr>
        <w:t xml:space="preserve">                （签字或盖章）</w:t>
      </w:r>
    </w:p>
    <w:p w14:paraId="11474DAC">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bCs/>
          <w:sz w:val="24"/>
          <w:szCs w:val="24"/>
          <w:lang w:eastAsia="zh-CN"/>
        </w:rPr>
      </w:pPr>
      <w:r>
        <w:rPr>
          <w:rFonts w:hint="eastAsia" w:ascii="仿宋" w:hAnsi="仿宋" w:eastAsia="仿宋" w:cs="仿宋"/>
          <w:b/>
          <w:bCs/>
          <w:sz w:val="24"/>
          <w:szCs w:val="24"/>
        </w:rPr>
        <w:t xml:space="preserve">                    被授权人</w:t>
      </w:r>
      <w:r>
        <w:rPr>
          <w:rFonts w:hint="eastAsia" w:ascii="仿宋" w:hAnsi="仿宋" w:eastAsia="仿宋" w:cs="仿宋"/>
          <w:b/>
          <w:bCs/>
          <w:sz w:val="24"/>
          <w:szCs w:val="24"/>
          <w:lang w:eastAsia="zh-CN"/>
        </w:rPr>
        <w:t>：</w:t>
      </w:r>
      <w:r>
        <w:rPr>
          <w:rFonts w:hint="eastAsia" w:ascii="仿宋" w:hAnsi="仿宋" w:eastAsia="仿宋" w:cs="仿宋"/>
          <w:b/>
          <w:bCs/>
          <w:sz w:val="24"/>
          <w:szCs w:val="24"/>
          <w:u w:val="single"/>
        </w:rPr>
        <w:t xml:space="preserve">                （签字或盖章）</w:t>
      </w:r>
    </w:p>
    <w:p w14:paraId="52E4A1D0">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sz w:val="24"/>
          <w:szCs w:val="24"/>
        </w:rPr>
      </w:pPr>
      <w:r>
        <w:rPr>
          <w:rFonts w:hint="eastAsia" w:ascii="仿宋" w:hAnsi="仿宋" w:eastAsia="仿宋" w:cs="仿宋"/>
          <w:b/>
          <w:bCs/>
          <w:sz w:val="24"/>
          <w:szCs w:val="24"/>
        </w:rPr>
        <w:t xml:space="preserve">                    日期：</w:t>
      </w:r>
      <w:r>
        <w:rPr>
          <w:rFonts w:hint="eastAsia" w:ascii="仿宋" w:hAnsi="仿宋" w:eastAsia="仿宋" w:cs="仿宋"/>
          <w:b/>
          <w:bCs/>
          <w:sz w:val="24"/>
          <w:szCs w:val="24"/>
          <w:u w:val="single"/>
        </w:rPr>
        <w:tab/>
      </w:r>
      <w:r>
        <w:rPr>
          <w:rFonts w:hint="eastAsia" w:ascii="仿宋" w:hAnsi="仿宋" w:eastAsia="仿宋" w:cs="仿宋"/>
          <w:b/>
          <w:bCs/>
          <w:sz w:val="24"/>
          <w:szCs w:val="24"/>
          <w:u w:val="single"/>
        </w:rPr>
        <w:t xml:space="preserve">                          </w:t>
      </w:r>
    </w:p>
    <w:p w14:paraId="47A9630A">
      <w:bookmarkStart w:id="0" w:name="_Toc27008"/>
      <w:bookmarkStart w:id="1" w:name="_Toc1080"/>
      <w:r>
        <w:rPr>
          <w:rFonts w:hint="eastAsia" w:ascii="仿宋" w:hAnsi="仿宋" w:eastAsia="仿宋" w:cs="仿宋"/>
          <w:sz w:val="24"/>
          <w:szCs w:val="24"/>
        </w:rPr>
        <w:br w:type="page"/>
      </w:r>
      <w:bookmarkEnd w:id="0"/>
      <w:bookmarkEnd w:id="1"/>
      <w:r>
        <w:rPr>
          <w:rFonts w:hint="eastAsia" w:ascii="仿宋" w:hAnsi="仿宋" w:eastAsia="仿宋" w:cs="仿宋"/>
          <w:b/>
          <w:bCs/>
          <w:sz w:val="24"/>
          <w:szCs w:val="24"/>
        </w:rPr>
        <w:t>被授权人提供投标文件截止时间前一年内任意一个月在投标人单位缴纳社会保障资金（养老保险或医疗保险）的缴纳证明</w:t>
      </w:r>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decorative"/>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5B387E"/>
    <w:rsid w:val="09F45FD8"/>
    <w:rsid w:val="103E6D5A"/>
    <w:rsid w:val="20427E78"/>
    <w:rsid w:val="2C5B387E"/>
    <w:rsid w:val="35044A71"/>
    <w:rsid w:val="463A0F20"/>
    <w:rsid w:val="46AF4D7C"/>
    <w:rsid w:val="6B2C02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qFormat/>
    <w:uiPriority w:val="0"/>
    <w:pPr>
      <w:keepNext/>
      <w:keepLines/>
      <w:spacing w:line="360" w:lineRule="auto"/>
      <w:outlineLvl w:val="2"/>
    </w:pPr>
    <w:rPr>
      <w:b/>
      <w:bCs/>
      <w:kern w:val="0"/>
      <w:sz w:val="24"/>
      <w:szCs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widowControl w:val="0"/>
      <w:spacing w:after="0"/>
      <w:ind w:firstLine="420"/>
      <w:jc w:val="both"/>
    </w:pPr>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472</Words>
  <Characters>473</Characters>
  <Lines>0</Lines>
  <Paragraphs>0</Paragraphs>
  <TotalTime>0</TotalTime>
  <ScaleCrop>false</ScaleCrop>
  <LinksUpToDate>false</LinksUpToDate>
  <CharactersWithSpaces>602</CharactersWithSpaces>
  <Application>WPS Office_12.1.0.22089_F1E327BC-269C-435d-A152-05C5408002CA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2025-09-24T08:09:00Z</dcterms:created>
  <dc:creator>艾de窝</dc:creator>
  <cp:lastModifiedBy>陕西中技</cp:lastModifiedBy>
  <dcterms:modified xsi:type="dcterms:W3CDTF">2025-10-27T10:24:33Z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2052-12.1.0.22089</vt:lpwstr>
  </property>
  <property fmtid="{D5CDD505-2E9C-101B-9397-08002B2CF9AE}" pid="3" name="ICV">
    <vt:lpwstr>CE41B14E14F84853A04444730881815E_11</vt:lpwstr>
  </property>
  <property fmtid="{D5CDD505-2E9C-101B-9397-08002B2CF9AE}" pid="4" name="KSOTemplateDocerSaveRecord">
    <vt:lpwstr>eyJoZGlkIjoiMTY5OGYwNzI3M2U0MDZjZTIzODUzMTIxYWQ1YmM3MmQiLCJ1c2VySWQiOiI0ODM0NjExNDgifQ==</vt:lpwstr>
  </property>
</Properties>
</file>