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D4122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 xml:space="preserve">供货实施方案 </w:t>
      </w:r>
    </w:p>
    <w:p w14:paraId="3230794B">
      <w:pPr>
        <w:widowControl w:val="0"/>
        <w:spacing w:after="120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（格式自拟）</w:t>
      </w:r>
    </w:p>
    <w:p w14:paraId="3D6A600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A6C49"/>
    <w:rsid w:val="0EBD33B9"/>
    <w:rsid w:val="1CD753EB"/>
    <w:rsid w:val="29BA0485"/>
    <w:rsid w:val="31AA6C49"/>
    <w:rsid w:val="3FF9428E"/>
    <w:rsid w:val="43B45922"/>
    <w:rsid w:val="5481728A"/>
    <w:rsid w:val="633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2025-04-11T06:00:00Z</dcterms:created>
  <dc:creator>新昱</dc:creator>
  <cp:lastModifiedBy>新昱</cp:lastModifiedBy>
  <dcterms:modified xsi:type="dcterms:W3CDTF">2025-10-27T06:48:04Z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90139DFCB71D4CA19FF08F9AB99169BF_13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