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版本号：ZMZB2025SYDX-395R20251028001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高温高压微纳流控实验装置系统及油藏微生物微观流动模拟系统采购项目(二次)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ZMZB2025SYDX-395R</w:t>
      </w:r>
      <w:r>
        <w:br/>
      </w:r>
      <w:r>
        <w:br/>
      </w:r>
      <w:r>
        <w:br/>
      </w:r>
    </w:p>
    <w:p>
      <w:pPr>
        <w:pStyle w:val="null3"/>
        <w:jc w:val="center"/>
        <w:outlineLvl w:val="2"/>
      </w:pPr>
      <w:r>
        <w:rPr>
          <w:rFonts w:ascii="仿宋_GB2312" w:hAnsi="仿宋_GB2312" w:cs="仿宋_GB2312" w:eastAsia="仿宋_GB2312"/>
          <w:sz w:val="28"/>
          <w:b/>
        </w:rPr>
        <w:t>西安石油大学</w:t>
      </w:r>
    </w:p>
    <w:p>
      <w:pPr>
        <w:pStyle w:val="null3"/>
        <w:jc w:val="center"/>
        <w:outlineLvl w:val="2"/>
      </w:pPr>
      <w:r>
        <w:rPr>
          <w:rFonts w:ascii="仿宋_GB2312" w:hAnsi="仿宋_GB2312" w:cs="仿宋_GB2312" w:eastAsia="仿宋_GB2312"/>
          <w:sz w:val="28"/>
          <w:b/>
        </w:rPr>
        <w:t>陕西卓佲项目管理有限公司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2025年10月28日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陕西卓佲项目管理有限公司</w:t>
      </w:r>
      <w:r>
        <w:rPr>
          <w:rFonts w:ascii="仿宋_GB2312" w:hAnsi="仿宋_GB2312" w:cs="仿宋_GB2312" w:eastAsia="仿宋_GB2312"/>
        </w:rPr>
        <w:t>（以下简称“代理机构”）受</w:t>
      </w:r>
      <w:r>
        <w:rPr>
          <w:rFonts w:ascii="仿宋_GB2312" w:hAnsi="仿宋_GB2312" w:cs="仿宋_GB2312" w:eastAsia="仿宋_GB2312"/>
        </w:rPr>
        <w:t>西安石油大学</w:t>
      </w:r>
      <w:r>
        <w:rPr>
          <w:rFonts w:ascii="仿宋_GB2312" w:hAnsi="仿宋_GB2312" w:cs="仿宋_GB2312" w:eastAsia="仿宋_GB2312"/>
        </w:rPr>
        <w:t>委托，拟对</w:t>
      </w:r>
      <w:r>
        <w:rPr>
          <w:rFonts w:ascii="仿宋_GB2312" w:hAnsi="仿宋_GB2312" w:cs="仿宋_GB2312" w:eastAsia="仿宋_GB2312"/>
        </w:rPr>
        <w:t>高温高压微纳流控实验装置系统及油藏微生物微观流动模拟系统采购项目(二次)</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ZMZB2025SYDX-395R</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高温高压微纳流控实验装置系统及油藏微生物微观流动模拟系统采购项目(二次)</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高温高压微纳流控实验装置系统及油藏微生物微观流动模拟系统采购项目</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授权书：法定代表人身份证或法定代表人授权书及授权代表身份证：供应商应授权合法的人员参加投标全过程，其中法定代表人直接参加投标的，须提供法定代表人身份证，并与营业执照上信息一致。法定代表人授权代表参加投标的，须提供法定代表人授权书及授权代表身份证；（授权代表需提供投标截止时间前半年任意一个月的社保缴纳证明）</w:t>
      </w:r>
    </w:p>
    <w:p>
      <w:pPr>
        <w:pStyle w:val="null3"/>
      </w:pPr>
      <w:r>
        <w:rPr>
          <w:rFonts w:ascii="仿宋_GB2312" w:hAnsi="仿宋_GB2312" w:cs="仿宋_GB2312" w:eastAsia="仿宋_GB2312"/>
        </w:rPr>
        <w:t>2、本项目不接受联合体投标：本项目不接受联合体投标，单位负责人为同一人或者存在直接控股、管理关系的不同单位，不得参加同一项下的政府采购活动。对列入失信被执行人、政府采购严重违法失信行为记录名单的供应商，拒绝参与本项目政府采购活动</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西安石油大学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西安市电子二路18号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029-88382833</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陕西卓佲项目管理有限公司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西安市雁塔区科技路30号合力紫郡B座21层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董菊莉 李彦锡</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17778966062</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采购包1：4,100,000.00元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采购包1保证金金额：82,000.00元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开户名称：陕西卓佲项目管理有限公司</w:t>
            </w:r>
          </w:p>
          <w:p>
            <w:pPr>
              <w:pStyle w:val="null3"/>
            </w:pPr>
            <w:r>
              <w:rPr>
                <w:rFonts w:ascii="仿宋_GB2312" w:hAnsi="仿宋_GB2312" w:cs="仿宋_GB2312" w:eastAsia="仿宋_GB2312"/>
              </w:rPr>
              <w:t>开户银行：中国民生银行股份有限公司西安高新开发区支行</w:t>
            </w:r>
          </w:p>
          <w:p>
            <w:pPr>
              <w:pStyle w:val="null3"/>
            </w:pPr>
            <w:r>
              <w:rPr>
                <w:rFonts w:ascii="仿宋_GB2312" w:hAnsi="仿宋_GB2312" w:cs="仿宋_GB2312" w:eastAsia="仿宋_GB2312"/>
              </w:rPr>
              <w:t>银行账号：647840417</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说明：合同签订前缴纳，缴纳金额为合同金额的5%；缴纳方式：银行转账、支票/汇票/本票、保函/保险 ； 待合同执行完毕、服务验收合格后凭验收单和缴款收据，合同履约保证金予以无息退还。如遇下列情况之一者，合同履约保证金不予退还，作为对招标人的赔偿：（1）合同签订后不能按合同时限要求供货或安装调试；（2）所供货物不合格、与合同不符；（3）不能按合同履约；（4）货物验收不合格。</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代理服务费收费标准：采购代理服务费参照国家计委颁布的《招标代理服务收费管理暂行办法》（计价格[2002]1980号）号文件收费标准的90%收取。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西安石油大学</w:t>
      </w:r>
      <w:r>
        <w:rPr>
          <w:rFonts w:ascii="仿宋_GB2312" w:hAnsi="仿宋_GB2312" w:cs="仿宋_GB2312" w:eastAsia="仿宋_GB2312"/>
        </w:rPr>
        <w:t>和</w:t>
      </w:r>
      <w:r>
        <w:rPr>
          <w:rFonts w:ascii="仿宋_GB2312" w:hAnsi="仿宋_GB2312" w:cs="仿宋_GB2312" w:eastAsia="仿宋_GB2312"/>
        </w:rPr>
        <w:t>陕西卓佲项目管理有限公司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西安石油大学</w:t>
      </w:r>
      <w:r>
        <w:rPr>
          <w:rFonts w:ascii="仿宋_GB2312" w:hAnsi="仿宋_GB2312" w:cs="仿宋_GB2312" w:eastAsia="仿宋_GB2312"/>
        </w:rPr>
        <w:t>负责解释。除上述招标文件内容，其他内容由</w:t>
      </w:r>
      <w:r>
        <w:rPr>
          <w:rFonts w:ascii="仿宋_GB2312" w:hAnsi="仿宋_GB2312" w:cs="仿宋_GB2312" w:eastAsia="仿宋_GB2312"/>
        </w:rPr>
        <w:t>陕西卓佲项目管理有限公司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西安石油大学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陕西卓佲项目管理有限公司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根据招标文件、投标文件及合同条款执行</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陕西卓佲项目管理有限公司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陕西卓佲项目管理有限公司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陕西卓佲项目管理有限公司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联系人：董菊莉</w:t>
      </w:r>
    </w:p>
    <w:p>
      <w:pPr>
        <w:pStyle w:val="null3"/>
      </w:pPr>
      <w:r>
        <w:rPr>
          <w:rFonts w:ascii="仿宋_GB2312" w:hAnsi="仿宋_GB2312" w:cs="仿宋_GB2312" w:eastAsia="仿宋_GB2312"/>
        </w:rPr>
        <w:t>联系电话：17778966062</w:t>
      </w:r>
    </w:p>
    <w:p>
      <w:pPr>
        <w:pStyle w:val="null3"/>
      </w:pPr>
      <w:r>
        <w:rPr>
          <w:rFonts w:ascii="仿宋_GB2312" w:hAnsi="仿宋_GB2312" w:cs="仿宋_GB2312" w:eastAsia="仿宋_GB2312"/>
        </w:rPr>
        <w:t>地址：西安市雁塔区科技路30号合力紫郡B座21层</w:t>
      </w:r>
    </w:p>
    <w:p>
      <w:pPr>
        <w:pStyle w:val="null3"/>
      </w:pPr>
      <w:r>
        <w:rPr>
          <w:rFonts w:ascii="仿宋_GB2312" w:hAnsi="仿宋_GB2312" w:cs="仿宋_GB2312" w:eastAsia="仿宋_GB2312"/>
        </w:rPr>
        <w:t>邮编：710065</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高温高压微纳流控实验装置系统及油藏微生物微观流动模拟系统采购项目</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4,100,000.00</w:t>
      </w:r>
    </w:p>
    <w:p>
      <w:pPr>
        <w:pStyle w:val="null3"/>
      </w:pPr>
      <w:r>
        <w:rPr>
          <w:rFonts w:ascii="仿宋_GB2312" w:hAnsi="仿宋_GB2312" w:cs="仿宋_GB2312" w:eastAsia="仿宋_GB2312"/>
        </w:rPr>
        <w:t>采购包最高限价（元）: 4,100,000.00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高温高压微纳流控实验装置系统</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3,600,000.00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2</w:t>
            </w:r>
          </w:p>
        </w:tc>
        <w:tc>
          <w:tcPr>
            <w:tcW w:type="dxa" w:w="831"/>
          </w:tcPr>
          <w:p>
            <w:pPr>
              <w:pStyle w:val="null3"/>
            </w:pPr>
            <w:r>
              <w:rPr>
                <w:rFonts w:ascii="仿宋_GB2312" w:hAnsi="仿宋_GB2312" w:cs="仿宋_GB2312" w:eastAsia="仿宋_GB2312"/>
              </w:rPr>
              <w:t>油藏微生物微观流动模拟系统</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500,000.00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标的名称：高温高压微纳流控实验装置系统</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18"/>
              </w:rPr>
              <w:t>高温高压微纳流控实验装置系统</w:t>
            </w:r>
            <w:r>
              <w:rPr>
                <w:rFonts w:ascii="仿宋_GB2312" w:hAnsi="仿宋_GB2312" w:cs="仿宋_GB2312" w:eastAsia="仿宋_GB2312"/>
                <w:sz w:val="18"/>
              </w:rPr>
              <w:t xml:space="preserve">   </w:t>
            </w:r>
            <w:r>
              <w:rPr>
                <w:rFonts w:ascii="仿宋_GB2312" w:hAnsi="仿宋_GB2312" w:cs="仿宋_GB2312" w:eastAsia="仿宋_GB2312"/>
                <w:sz w:val="18"/>
              </w:rPr>
              <w:t>数量：</w:t>
            </w:r>
            <w:r>
              <w:rPr>
                <w:rFonts w:ascii="仿宋_GB2312" w:hAnsi="仿宋_GB2312" w:cs="仿宋_GB2312" w:eastAsia="仿宋_GB2312"/>
                <w:sz w:val="18"/>
              </w:rPr>
              <w:t>1套</w:t>
            </w:r>
          </w:p>
          <w:p>
            <w:pPr>
              <w:pStyle w:val="null3"/>
            </w:pPr>
            <w:r>
              <w:rPr>
                <w:rFonts w:ascii="仿宋_GB2312" w:hAnsi="仿宋_GB2312" w:cs="仿宋_GB2312" w:eastAsia="仿宋_GB2312"/>
                <w:sz w:val="18"/>
              </w:rPr>
              <w:t>1.总体要求：</w:t>
            </w:r>
          </w:p>
          <w:p>
            <w:pPr>
              <w:pStyle w:val="null3"/>
              <w:jc w:val="both"/>
            </w:pPr>
            <w:r>
              <w:rPr>
                <w:rFonts w:ascii="仿宋_GB2312" w:hAnsi="仿宋_GB2312" w:cs="仿宋_GB2312" w:eastAsia="仿宋_GB2312"/>
                <w:sz w:val="18"/>
              </w:rPr>
              <w:t>高温高压微纳流控实验装置及相关配件均需满足实验温压参数，与气体及液体接触的设备（含泵体、耐压管线、流量计量等）、耐压容器等均耐二氧化碳及强酸碱腐蚀；</w:t>
            </w:r>
          </w:p>
          <w:p>
            <w:pPr>
              <w:pStyle w:val="null3"/>
              <w:jc w:val="both"/>
            </w:pPr>
            <w:r>
              <w:rPr>
                <w:rFonts w:ascii="仿宋_GB2312" w:hAnsi="仿宋_GB2312" w:cs="仿宋_GB2312" w:eastAsia="仿宋_GB2312"/>
                <w:sz w:val="18"/>
              </w:rPr>
              <w:t>★2.高精度流体注入系统:双缸恒速恒压泵，最低流速≤0.0001mL/min，最高流速≥15mL/min，最高压力不低于100MPa；</w:t>
            </w:r>
          </w:p>
          <w:p>
            <w:pPr>
              <w:pStyle w:val="null3"/>
              <w:jc w:val="both"/>
            </w:pPr>
            <w:r>
              <w:rPr>
                <w:rFonts w:ascii="仿宋_GB2312" w:hAnsi="仿宋_GB2312" w:cs="仿宋_GB2312" w:eastAsia="仿宋_GB2312"/>
                <w:sz w:val="18"/>
              </w:rPr>
              <w:t>3.气体增压系统：对氮气、二氧化碳等气体增压，最大输出压力70MPa；</w:t>
            </w:r>
          </w:p>
          <w:p>
            <w:pPr>
              <w:pStyle w:val="null3"/>
              <w:jc w:val="both"/>
            </w:pPr>
            <w:r>
              <w:rPr>
                <w:rFonts w:ascii="仿宋_GB2312" w:hAnsi="仿宋_GB2312" w:cs="仿宋_GB2312" w:eastAsia="仿宋_GB2312"/>
                <w:sz w:val="18"/>
              </w:rPr>
              <w:t>4.中间容器:容积≥300mL，工作压力为0~100MPa，工作温度为室温~180°C；</w:t>
            </w:r>
          </w:p>
          <w:p>
            <w:pPr>
              <w:pStyle w:val="null3"/>
              <w:jc w:val="both"/>
            </w:pPr>
            <w:r>
              <w:rPr>
                <w:rFonts w:ascii="仿宋_GB2312" w:hAnsi="仿宋_GB2312" w:cs="仿宋_GB2312" w:eastAsia="仿宋_GB2312"/>
                <w:sz w:val="21"/>
              </w:rPr>
              <w:t>▲</w:t>
            </w:r>
            <w:r>
              <w:rPr>
                <w:rFonts w:ascii="仿宋_GB2312" w:hAnsi="仿宋_GB2312" w:cs="仿宋_GB2312" w:eastAsia="仿宋_GB2312"/>
                <w:sz w:val="18"/>
              </w:rPr>
              <w:t>5.微纳米尺度芯片夹持器：工作压力为0~100MPa，工作温度为室温~180°C，可视窗口直径不少于</w:t>
            </w:r>
            <w:r>
              <w:rPr>
                <w:rFonts w:ascii="仿宋_GB2312" w:hAnsi="仿宋_GB2312" w:cs="仿宋_GB2312" w:eastAsia="仿宋_GB2312"/>
                <w:sz w:val="18"/>
              </w:rPr>
              <w:t>30mm</w:t>
            </w:r>
            <w:r>
              <w:rPr>
                <w:rFonts w:ascii="仿宋_GB2312" w:hAnsi="仿宋_GB2312" w:cs="仿宋_GB2312" w:eastAsia="仿宋_GB2312"/>
                <w:sz w:val="18"/>
              </w:rPr>
              <w:t>，芯片可视微管道宽度</w:t>
            </w:r>
            <w:r>
              <w:rPr>
                <w:rFonts w:ascii="仿宋_GB2312" w:hAnsi="仿宋_GB2312" w:cs="仿宋_GB2312" w:eastAsia="仿宋_GB2312"/>
                <w:sz w:val="18"/>
              </w:rPr>
              <w:t>≤100nm，围压连续稳定跟踪，配备纳米流控芯片专用工装夹具，提供微米尺度芯片10片；</w:t>
            </w:r>
          </w:p>
          <w:p>
            <w:pPr>
              <w:pStyle w:val="null3"/>
              <w:jc w:val="both"/>
            </w:pPr>
            <w:r>
              <w:rPr>
                <w:rFonts w:ascii="仿宋_GB2312" w:hAnsi="仿宋_GB2312" w:cs="仿宋_GB2312" w:eastAsia="仿宋_GB2312"/>
                <w:sz w:val="21"/>
              </w:rPr>
              <w:t>▲</w:t>
            </w:r>
            <w:r>
              <w:rPr>
                <w:rFonts w:ascii="仿宋_GB2312" w:hAnsi="仿宋_GB2312" w:cs="仿宋_GB2312" w:eastAsia="仿宋_GB2312"/>
                <w:sz w:val="18"/>
              </w:rPr>
              <w:t>6.纳米尺度芯片夹持器：工作压力为0~20MPa，工作温度为室温~180°C，芯片可视微管道深度最小可达50nm，围压连续稳定跟踪，流量0.001～30mL/min，提供纳米尺度芯片5片，提供完整实验流程说明；</w:t>
            </w:r>
          </w:p>
          <w:p>
            <w:pPr>
              <w:pStyle w:val="null3"/>
              <w:jc w:val="both"/>
            </w:pPr>
            <w:r>
              <w:rPr>
                <w:rFonts w:ascii="仿宋_GB2312" w:hAnsi="仿宋_GB2312" w:cs="仿宋_GB2312" w:eastAsia="仿宋_GB2312"/>
                <w:sz w:val="18"/>
              </w:rPr>
              <w:t>7.围压跟踪泵：流量0.0001～30mL/min，恒速、恒压、定体积，体积/压力过载保护；</w:t>
            </w:r>
          </w:p>
          <w:p>
            <w:pPr>
              <w:pStyle w:val="null3"/>
              <w:jc w:val="both"/>
            </w:pPr>
            <w:r>
              <w:rPr>
                <w:rFonts w:ascii="仿宋_GB2312" w:hAnsi="仿宋_GB2312" w:cs="仿宋_GB2312" w:eastAsia="仿宋_GB2312"/>
                <w:sz w:val="18"/>
              </w:rPr>
              <w:t>8.回压系统：自动跟踪，流量0.001～30mL/min，恒速、恒压、定体积，体积/压力过载保护；</w:t>
            </w:r>
          </w:p>
          <w:p>
            <w:pPr>
              <w:pStyle w:val="null3"/>
              <w:jc w:val="both"/>
            </w:pPr>
            <w:r>
              <w:rPr>
                <w:rFonts w:ascii="仿宋_GB2312" w:hAnsi="仿宋_GB2312" w:cs="仿宋_GB2312" w:eastAsia="仿宋_GB2312"/>
                <w:sz w:val="21"/>
              </w:rPr>
              <w:t>▲</w:t>
            </w:r>
            <w:r>
              <w:rPr>
                <w:rFonts w:ascii="仿宋_GB2312" w:hAnsi="仿宋_GB2312" w:cs="仿宋_GB2312" w:eastAsia="仿宋_GB2312"/>
                <w:sz w:val="18"/>
              </w:rPr>
              <w:t>9.成像系统：1）体式明场成像系统：</w:t>
            </w:r>
            <w:r>
              <w:rPr>
                <w:rFonts w:ascii="仿宋_GB2312" w:hAnsi="仿宋_GB2312" w:cs="仿宋_GB2312" w:eastAsia="仿宋_GB2312"/>
                <w:sz w:val="18"/>
              </w:rPr>
              <w:t>2</w:t>
            </w:r>
            <w:r>
              <w:rPr>
                <w:rFonts w:ascii="仿宋_GB2312" w:hAnsi="仿宋_GB2312" w:cs="仿宋_GB2312" w:eastAsia="仿宋_GB2312"/>
                <w:sz w:val="18"/>
              </w:rPr>
              <w:t>X</w:t>
            </w:r>
            <w:r>
              <w:rPr>
                <w:rFonts w:ascii="仿宋_GB2312" w:hAnsi="仿宋_GB2312" w:cs="仿宋_GB2312" w:eastAsia="仿宋_GB2312"/>
                <w:sz w:val="18"/>
              </w:rPr>
              <w:t>、</w:t>
            </w:r>
            <w:r>
              <w:rPr>
                <w:rFonts w:ascii="仿宋_GB2312" w:hAnsi="仿宋_GB2312" w:cs="仿宋_GB2312" w:eastAsia="仿宋_GB2312"/>
                <w:sz w:val="18"/>
              </w:rPr>
              <w:t>1.6X</w:t>
            </w:r>
            <w:r>
              <w:rPr>
                <w:rFonts w:ascii="仿宋_GB2312" w:hAnsi="仿宋_GB2312" w:cs="仿宋_GB2312" w:eastAsia="仿宋_GB2312"/>
                <w:sz w:val="18"/>
              </w:rPr>
              <w:t>、</w:t>
            </w:r>
            <w:r>
              <w:rPr>
                <w:rFonts w:ascii="仿宋_GB2312" w:hAnsi="仿宋_GB2312" w:cs="仿宋_GB2312" w:eastAsia="仿宋_GB2312"/>
                <w:sz w:val="18"/>
              </w:rPr>
              <w:t>0.</w:t>
            </w:r>
            <w:r>
              <w:rPr>
                <w:rFonts w:ascii="仿宋_GB2312" w:hAnsi="仿宋_GB2312" w:cs="仿宋_GB2312" w:eastAsia="仿宋_GB2312"/>
                <w:sz w:val="18"/>
              </w:rPr>
              <w:t>6</w:t>
            </w:r>
            <w:r>
              <w:rPr>
                <w:rFonts w:ascii="仿宋_GB2312" w:hAnsi="仿宋_GB2312" w:cs="仿宋_GB2312" w:eastAsia="仿宋_GB2312"/>
                <w:sz w:val="18"/>
              </w:rPr>
              <w:t>3X</w:t>
            </w:r>
            <w:r>
              <w:rPr>
                <w:rFonts w:ascii="仿宋_GB2312" w:hAnsi="仿宋_GB2312" w:cs="仿宋_GB2312" w:eastAsia="仿宋_GB2312"/>
                <w:sz w:val="18"/>
              </w:rPr>
              <w:t>平场复消色差物镜</w:t>
            </w:r>
            <w:r>
              <w:rPr>
                <w:rFonts w:ascii="仿宋_GB2312" w:hAnsi="仿宋_GB2312" w:cs="仿宋_GB2312" w:eastAsia="仿宋_GB2312"/>
                <w:sz w:val="18"/>
              </w:rPr>
              <w:t>;变倍比范围：8X-100X，最大工作距离不低于60 mm，相机像素不低于800万，相机全分辨率采集帧率不低于30fps，配置图像分析软件；2）体式荧光成像系统：配备1X平场物镜、4X物镜、10X物镜；变倍比：0.7X-4.5X,影像放大倍数25-160倍；</w:t>
            </w:r>
            <w:r>
              <w:rPr>
                <w:rFonts w:ascii="仿宋_GB2312" w:hAnsi="仿宋_GB2312" w:cs="仿宋_GB2312" w:eastAsia="仿宋_GB2312"/>
                <w:sz w:val="18"/>
              </w:rPr>
              <w:t>像素不低于</w:t>
            </w:r>
            <w:r>
              <w:rPr>
                <w:rFonts w:ascii="仿宋_GB2312" w:hAnsi="仿宋_GB2312" w:cs="仿宋_GB2312" w:eastAsia="仿宋_GB2312"/>
                <w:sz w:val="18"/>
              </w:rPr>
              <w:t>200</w:t>
            </w:r>
            <w:r>
              <w:rPr>
                <w:rFonts w:ascii="仿宋_GB2312" w:hAnsi="仿宋_GB2312" w:cs="仿宋_GB2312" w:eastAsia="仿宋_GB2312"/>
                <w:sz w:val="18"/>
              </w:rPr>
              <w:t>万</w:t>
            </w:r>
            <w:r>
              <w:rPr>
                <w:rFonts w:ascii="仿宋_GB2312" w:hAnsi="仿宋_GB2312" w:cs="仿宋_GB2312" w:eastAsia="仿宋_GB2312"/>
                <w:sz w:val="18"/>
              </w:rPr>
              <w:t>；安装</w:t>
            </w:r>
            <w:r>
              <w:rPr>
                <w:rFonts w:ascii="仿宋_GB2312" w:hAnsi="仿宋_GB2312" w:cs="仿宋_GB2312" w:eastAsia="仿宋_GB2312"/>
                <w:sz w:val="18"/>
              </w:rPr>
              <w:t>滤光块</w:t>
            </w:r>
            <w:r>
              <w:rPr>
                <w:rFonts w:ascii="仿宋_GB2312" w:hAnsi="仿宋_GB2312" w:cs="仿宋_GB2312" w:eastAsia="仿宋_GB2312"/>
                <w:sz w:val="18"/>
              </w:rPr>
              <w:t>≥3</w:t>
            </w:r>
            <w:r>
              <w:rPr>
                <w:rFonts w:ascii="仿宋_GB2312" w:hAnsi="仿宋_GB2312" w:cs="仿宋_GB2312" w:eastAsia="仿宋_GB2312"/>
                <w:sz w:val="18"/>
              </w:rPr>
              <w:t>个，</w:t>
            </w:r>
            <w:r>
              <w:rPr>
                <w:rFonts w:ascii="仿宋_GB2312" w:hAnsi="仿宋_GB2312" w:cs="仿宋_GB2312" w:eastAsia="仿宋_GB2312"/>
                <w:sz w:val="18"/>
              </w:rPr>
              <w:t>LED光源</w:t>
            </w:r>
            <w:r>
              <w:rPr>
                <w:rFonts w:ascii="仿宋_GB2312" w:hAnsi="仿宋_GB2312" w:cs="仿宋_GB2312" w:eastAsia="仿宋_GB2312"/>
                <w:sz w:val="18"/>
              </w:rPr>
              <w:t>，可观测深度大于</w:t>
            </w:r>
            <w:r>
              <w:rPr>
                <w:rFonts w:ascii="仿宋_GB2312" w:hAnsi="仿宋_GB2312" w:cs="仿宋_GB2312" w:eastAsia="仿宋_GB2312"/>
                <w:sz w:val="18"/>
              </w:rPr>
              <w:t>10</w:t>
            </w:r>
            <w:r>
              <w:rPr>
                <w:rFonts w:ascii="仿宋_GB2312" w:hAnsi="仿宋_GB2312" w:cs="仿宋_GB2312" w:eastAsia="仿宋_GB2312"/>
                <w:sz w:val="18"/>
              </w:rPr>
              <w:t>μ</w:t>
            </w:r>
            <w:r>
              <w:rPr>
                <w:rFonts w:ascii="仿宋_GB2312" w:hAnsi="仿宋_GB2312" w:cs="仿宋_GB2312" w:eastAsia="仿宋_GB2312"/>
                <w:sz w:val="18"/>
              </w:rPr>
              <w:t>m通道内荧光场信号；</w:t>
            </w:r>
          </w:p>
          <w:p>
            <w:pPr>
              <w:pStyle w:val="null3"/>
              <w:jc w:val="both"/>
            </w:pPr>
            <w:r>
              <w:rPr>
                <w:rFonts w:ascii="仿宋_GB2312" w:hAnsi="仿宋_GB2312" w:cs="仿宋_GB2312" w:eastAsia="仿宋_GB2312"/>
                <w:sz w:val="18"/>
              </w:rPr>
              <w:t>10.高清显示记录系统：包含图像处理设备和成像显示，能够实现测量、拍照、摄影、视频回放等功能，处理器核数≥24核，显示器不小于27寸，内存不小于128G，5G独立显卡，可自动采集压力、温度及出口流量等数据；</w:t>
            </w:r>
          </w:p>
          <w:p>
            <w:pPr>
              <w:pStyle w:val="null3"/>
              <w:jc w:val="both"/>
            </w:pPr>
            <w:r>
              <w:rPr>
                <w:rFonts w:ascii="仿宋_GB2312" w:hAnsi="仿宋_GB2312" w:cs="仿宋_GB2312" w:eastAsia="仿宋_GB2312"/>
                <w:sz w:val="21"/>
              </w:rPr>
              <w:t>▲</w:t>
            </w:r>
            <w:r>
              <w:rPr>
                <w:rFonts w:ascii="仿宋_GB2312" w:hAnsi="仿宋_GB2312" w:cs="仿宋_GB2312" w:eastAsia="仿宋_GB2312"/>
                <w:sz w:val="18"/>
              </w:rPr>
              <w:t>11.压力传感器精度0.1% F•S，温度传感器精度±0.3℃，并配置数据自动采集系统，控压系统:控压精度 0.01MPa±0.005MPa，控温系统:控温精度 0.5°C±0.1°C</w:t>
            </w:r>
          </w:p>
          <w:p>
            <w:pPr>
              <w:pStyle w:val="null3"/>
              <w:jc w:val="both"/>
            </w:pPr>
            <w:r>
              <w:rPr>
                <w:rFonts w:ascii="仿宋_GB2312" w:hAnsi="仿宋_GB2312" w:cs="仿宋_GB2312" w:eastAsia="仿宋_GB2312"/>
                <w:sz w:val="18"/>
              </w:rPr>
              <w:t>12.提供仪器电子电路及超温、超压、安全泄压、断电、断气、断水保护</w:t>
            </w:r>
          </w:p>
          <w:p>
            <w:pPr>
              <w:pStyle w:val="null3"/>
              <w:jc w:val="both"/>
            </w:pPr>
            <w:r>
              <w:rPr>
                <w:rFonts w:ascii="仿宋_GB2312" w:hAnsi="仿宋_GB2312" w:cs="仿宋_GB2312" w:eastAsia="仿宋_GB2312"/>
                <w:sz w:val="18"/>
              </w:rPr>
              <w:t>13.常温常压流体注入系统：注射泵最小流量≤0.01nL/min，分体式注入通道≥</w:t>
            </w:r>
            <w:r>
              <w:rPr>
                <w:rFonts w:ascii="仿宋_GB2312" w:hAnsi="仿宋_GB2312" w:cs="仿宋_GB2312" w:eastAsia="仿宋_GB2312"/>
                <w:sz w:val="18"/>
              </w:rPr>
              <w:t>4</w:t>
            </w:r>
            <w:r>
              <w:rPr>
                <w:rFonts w:ascii="仿宋_GB2312" w:hAnsi="仿宋_GB2312" w:cs="仿宋_GB2312" w:eastAsia="仿宋_GB2312"/>
                <w:sz w:val="18"/>
              </w:rPr>
              <w:t>；</w:t>
            </w:r>
          </w:p>
          <w:p>
            <w:pPr>
              <w:pStyle w:val="null3"/>
              <w:jc w:val="both"/>
            </w:pPr>
            <w:r>
              <w:rPr>
                <w:rFonts w:ascii="仿宋_GB2312" w:hAnsi="仿宋_GB2312" w:cs="仿宋_GB2312" w:eastAsia="仿宋_GB2312"/>
                <w:sz w:val="18"/>
              </w:rPr>
              <w:t>★14.常温常压可视化成像系统：1.5亿像素，配置LED面光源，相机整体最大视域≥250*250mm，焦距可调；</w:t>
            </w:r>
          </w:p>
          <w:p>
            <w:pPr>
              <w:pStyle w:val="null3"/>
              <w:jc w:val="both"/>
            </w:pPr>
            <w:r>
              <w:rPr>
                <w:rFonts w:ascii="仿宋_GB2312" w:hAnsi="仿宋_GB2312" w:cs="仿宋_GB2312" w:eastAsia="仿宋_GB2312"/>
                <w:sz w:val="18"/>
              </w:rPr>
              <w:t>15.提供易损备件；提供免费搬迁调试不少于</w:t>
            </w:r>
            <w:r>
              <w:rPr>
                <w:rFonts w:ascii="仿宋_GB2312" w:hAnsi="仿宋_GB2312" w:cs="仿宋_GB2312" w:eastAsia="仿宋_GB2312"/>
                <w:sz w:val="18"/>
              </w:rPr>
              <w:t>1次。</w:t>
            </w:r>
          </w:p>
          <w:p>
            <w:pPr>
              <w:pStyle w:val="null3"/>
              <w:jc w:val="both"/>
            </w:pP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jc w:val="both"/>
            </w:pPr>
            <w:r>
              <w:rPr>
                <w:rFonts w:ascii="仿宋_GB2312" w:hAnsi="仿宋_GB2312" w:cs="仿宋_GB2312" w:eastAsia="仿宋_GB2312"/>
                <w:sz w:val="18"/>
              </w:rPr>
              <w:t>★</w:t>
            </w:r>
            <w:r>
              <w:rPr>
                <w:rFonts w:ascii="仿宋_GB2312" w:hAnsi="仿宋_GB2312" w:cs="仿宋_GB2312" w:eastAsia="仿宋_GB2312"/>
                <w:sz w:val="18"/>
              </w:rPr>
              <w:t>参数和</w:t>
            </w:r>
            <w:r>
              <w:rPr>
                <w:rFonts w:ascii="仿宋_GB2312" w:hAnsi="仿宋_GB2312" w:cs="仿宋_GB2312" w:eastAsia="仿宋_GB2312"/>
                <w:sz w:val="18"/>
              </w:rPr>
              <w:t>▲</w:t>
            </w:r>
            <w:r>
              <w:rPr>
                <w:rFonts w:ascii="仿宋_GB2312" w:hAnsi="仿宋_GB2312" w:cs="仿宋_GB2312" w:eastAsia="仿宋_GB2312"/>
                <w:sz w:val="18"/>
              </w:rPr>
              <w:t>参数必须提供佐证材料，佐证材料包括但不限于产品彩页、检测报告、功能截图</w:t>
            </w:r>
            <w:r>
              <w:rPr>
                <w:rFonts w:ascii="仿宋_GB2312" w:hAnsi="仿宋_GB2312" w:cs="仿宋_GB2312" w:eastAsia="仿宋_GB2312"/>
                <w:sz w:val="18"/>
              </w:rPr>
              <w:t>、图像视频、第三方评价</w:t>
            </w:r>
            <w:r>
              <w:rPr>
                <w:rFonts w:ascii="仿宋_GB2312" w:hAnsi="仿宋_GB2312" w:cs="仿宋_GB2312" w:eastAsia="仿宋_GB2312"/>
                <w:sz w:val="18"/>
              </w:rPr>
              <w:t>等，需在文件中标明每项</w:t>
            </w:r>
            <w:r>
              <w:rPr>
                <w:rFonts w:ascii="仿宋_GB2312" w:hAnsi="仿宋_GB2312" w:cs="仿宋_GB2312" w:eastAsia="仿宋_GB2312"/>
                <w:sz w:val="18"/>
              </w:rPr>
              <w:t>★</w:t>
            </w:r>
            <w:r>
              <w:rPr>
                <w:rFonts w:ascii="仿宋_GB2312" w:hAnsi="仿宋_GB2312" w:cs="仿宋_GB2312" w:eastAsia="仿宋_GB2312"/>
                <w:sz w:val="18"/>
              </w:rPr>
              <w:t>参数和</w:t>
            </w:r>
            <w:r>
              <w:rPr>
                <w:rFonts w:ascii="仿宋_GB2312" w:hAnsi="仿宋_GB2312" w:cs="仿宋_GB2312" w:eastAsia="仿宋_GB2312"/>
                <w:sz w:val="18"/>
              </w:rPr>
              <w:t>▲</w:t>
            </w:r>
            <w:r>
              <w:rPr>
                <w:rFonts w:ascii="仿宋_GB2312" w:hAnsi="仿宋_GB2312" w:cs="仿宋_GB2312" w:eastAsia="仿宋_GB2312"/>
                <w:sz w:val="18"/>
              </w:rPr>
              <w:t>参数对应的具体佐证材料。未提供佐证材料或佐证材料低于招标文件规定的相应技术指标、参数时视为负偏离。</w:t>
            </w:r>
            <w:r>
              <w:rPr>
                <w:rFonts w:ascii="仿宋_GB2312" w:hAnsi="仿宋_GB2312" w:cs="仿宋_GB2312" w:eastAsia="仿宋_GB2312"/>
                <w:sz w:val="18"/>
              </w:rPr>
              <w:t>★</w:t>
            </w:r>
            <w:r>
              <w:rPr>
                <w:rFonts w:ascii="仿宋_GB2312" w:hAnsi="仿宋_GB2312" w:cs="仿宋_GB2312" w:eastAsia="仿宋_GB2312"/>
                <w:sz w:val="18"/>
              </w:rPr>
              <w:t>参数负偏离</w:t>
            </w:r>
            <w:r>
              <w:rPr>
                <w:rFonts w:ascii="仿宋_GB2312" w:hAnsi="仿宋_GB2312" w:cs="仿宋_GB2312" w:eastAsia="仿宋_GB2312"/>
                <w:sz w:val="18"/>
              </w:rPr>
              <w:t>任意一项负偏离按无效投标处理。</w:t>
            </w:r>
          </w:p>
        </w:tc>
      </w:tr>
    </w:tbl>
    <w:p>
      <w:pPr>
        <w:pStyle w:val="null3"/>
      </w:pPr>
      <w:r>
        <w:rPr>
          <w:rFonts w:ascii="仿宋_GB2312" w:hAnsi="仿宋_GB2312" w:cs="仿宋_GB2312" w:eastAsia="仿宋_GB2312"/>
        </w:rPr>
        <w:t>标的名称：油藏微生物微观流动模拟系统</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油藏微生物微观流动模拟系统</w:t>
            </w:r>
            <w:r>
              <w:rPr>
                <w:rFonts w:ascii="仿宋_GB2312" w:hAnsi="仿宋_GB2312" w:cs="仿宋_GB2312" w:eastAsia="仿宋_GB2312"/>
                <w:sz w:val="18"/>
              </w:rPr>
              <w:t>数量：</w:t>
            </w:r>
            <w:r>
              <w:rPr>
                <w:rFonts w:ascii="仿宋_GB2312" w:hAnsi="仿宋_GB2312" w:cs="仿宋_GB2312" w:eastAsia="仿宋_GB2312"/>
                <w:sz w:val="18"/>
              </w:rPr>
              <w:t>1套</w:t>
            </w:r>
          </w:p>
          <w:p>
            <w:pPr>
              <w:pStyle w:val="null3"/>
              <w:jc w:val="both"/>
            </w:pPr>
            <w:r>
              <w:rPr>
                <w:rFonts w:ascii="仿宋_GB2312" w:hAnsi="仿宋_GB2312" w:cs="仿宋_GB2312" w:eastAsia="仿宋_GB2312"/>
              </w:rPr>
              <w:t xml:space="preserve"> </w:t>
            </w:r>
            <w:r>
              <w:rPr>
                <w:rFonts w:ascii="仿宋_GB2312" w:hAnsi="仿宋_GB2312" w:cs="仿宋_GB2312" w:eastAsia="仿宋_GB2312"/>
              </w:rPr>
              <w:t>1.总体要求：</w:t>
            </w:r>
          </w:p>
          <w:p>
            <w:pPr>
              <w:pStyle w:val="null3"/>
              <w:jc w:val="both"/>
            </w:pPr>
            <w:r>
              <w:rPr>
                <w:rFonts w:ascii="仿宋_GB2312" w:hAnsi="仿宋_GB2312" w:cs="仿宋_GB2312" w:eastAsia="仿宋_GB2312"/>
              </w:rPr>
              <w:t>（</w:t>
            </w:r>
            <w:r>
              <w:rPr>
                <w:rFonts w:ascii="仿宋_GB2312" w:hAnsi="仿宋_GB2312" w:cs="仿宋_GB2312" w:eastAsia="仿宋_GB2312"/>
              </w:rPr>
              <w:t>1）油藏微生物微观流动模拟系统及相关配件均需满足实验温压参数，与气体及液体接触的设备、管线、容器等均耐二氧化碳及强酸碱腐蚀；</w:t>
            </w:r>
          </w:p>
          <w:p>
            <w:pPr>
              <w:pStyle w:val="null3"/>
              <w:jc w:val="both"/>
            </w:pPr>
            <w:r>
              <w:rPr>
                <w:rFonts w:ascii="仿宋_GB2312" w:hAnsi="仿宋_GB2312" w:cs="仿宋_GB2312" w:eastAsia="仿宋_GB2312"/>
              </w:rPr>
              <w:t>（</w:t>
            </w:r>
            <w:r>
              <w:rPr>
                <w:rFonts w:ascii="仿宋_GB2312" w:hAnsi="仿宋_GB2312" w:cs="仿宋_GB2312" w:eastAsia="仿宋_GB2312"/>
              </w:rPr>
              <w:t>2）微流控管阀件，手动阀、压帽、压环、接头、管线、三通、四通阀门、隔离器等相关流程管件，含各种公英制接头，多层过滤器。</w:t>
            </w:r>
          </w:p>
          <w:p>
            <w:pPr>
              <w:pStyle w:val="null3"/>
              <w:jc w:val="both"/>
            </w:pPr>
            <w:r>
              <w:rPr>
                <w:rFonts w:ascii="仿宋_GB2312" w:hAnsi="仿宋_GB2312" w:cs="仿宋_GB2312" w:eastAsia="仿宋_GB2312"/>
              </w:rPr>
              <w:t>★</w:t>
            </w:r>
            <w:r>
              <w:rPr>
                <w:rFonts w:ascii="仿宋_GB2312" w:hAnsi="仿宋_GB2312" w:cs="仿宋_GB2312" w:eastAsia="仿宋_GB2312"/>
              </w:rPr>
              <w:t>2.高精度流体注入系统：双缸恒速恒压泵，工作压力50MPa，单缸容积30mL，压力精度0.1%，流量精度0.3%，流速范围0.0001mL/min ~25mL/min；</w:t>
            </w:r>
          </w:p>
          <w:p>
            <w:pPr>
              <w:pStyle w:val="null3"/>
              <w:jc w:val="both"/>
            </w:pPr>
            <w:r>
              <w:rPr>
                <w:rFonts w:ascii="仿宋_GB2312" w:hAnsi="仿宋_GB2312" w:cs="仿宋_GB2312" w:eastAsia="仿宋_GB2312"/>
              </w:rPr>
              <w:t>3.气体增压系统：对氮气、二氧化碳等气体增压，最大输出压力50MPa；</w:t>
            </w:r>
          </w:p>
          <w:p>
            <w:pPr>
              <w:pStyle w:val="null3"/>
              <w:jc w:val="both"/>
            </w:pPr>
            <w:r>
              <w:rPr>
                <w:rFonts w:ascii="仿宋_GB2312" w:hAnsi="仿宋_GB2312" w:cs="仿宋_GB2312" w:eastAsia="仿宋_GB2312"/>
              </w:rPr>
              <w:t>4.中间容器:容积≥75ml，工作压力0~70MPa，工作温度室温~120°C；</w:t>
            </w:r>
          </w:p>
          <w:p>
            <w:pPr>
              <w:pStyle w:val="null3"/>
              <w:jc w:val="both"/>
            </w:pPr>
            <w:r>
              <w:rPr>
                <w:rFonts w:ascii="仿宋_GB2312" w:hAnsi="仿宋_GB2312" w:cs="仿宋_GB2312" w:eastAsia="仿宋_GB2312"/>
              </w:rPr>
              <w:t>5.容器恒温箱：台式结构，室温～120℃,±0.5℃,PID调节,自整电,热风循环,内表不锈钢,外表喷塑；</w:t>
            </w:r>
          </w:p>
          <w:p>
            <w:pPr>
              <w:pStyle w:val="null3"/>
              <w:jc w:val="both"/>
            </w:pPr>
            <w:r>
              <w:rPr>
                <w:rFonts w:ascii="仿宋_GB2312" w:hAnsi="仿宋_GB2312" w:cs="仿宋_GB2312" w:eastAsia="仿宋_GB2312"/>
              </w:rPr>
              <w:t>★</w:t>
            </w:r>
            <w:r>
              <w:rPr>
                <w:rFonts w:ascii="仿宋_GB2312" w:hAnsi="仿宋_GB2312" w:cs="仿宋_GB2312" w:eastAsia="仿宋_GB2312"/>
              </w:rPr>
              <w:t>6.芯片夹持器：工作压力为0~50MPa，工作温度为室温~120°C，模型尺寸45mm×45mm×3mm，围压连续跟踪，流量0.001～30ml/min；</w:t>
            </w:r>
          </w:p>
          <w:p>
            <w:pPr>
              <w:pStyle w:val="null3"/>
              <w:jc w:val="both"/>
            </w:pPr>
            <w:r>
              <w:rPr>
                <w:rFonts w:ascii="仿宋_GB2312" w:hAnsi="仿宋_GB2312" w:cs="仿宋_GB2312" w:eastAsia="仿宋_GB2312"/>
              </w:rPr>
              <w:t>7.围压跟踪泵：流量0.0001～15mL/min，恒速、恒压、定体积，体积/压力过载保护；</w:t>
            </w:r>
          </w:p>
          <w:p>
            <w:pPr>
              <w:pStyle w:val="null3"/>
              <w:jc w:val="both"/>
            </w:pPr>
            <w:r>
              <w:rPr>
                <w:rFonts w:ascii="仿宋_GB2312" w:hAnsi="仿宋_GB2312" w:cs="仿宋_GB2312" w:eastAsia="仿宋_GB2312"/>
              </w:rPr>
              <w:t>8.回压系统：自动稳定跟踪，最高工作压力50MPa，流量0.001～15mL/min，恒速、恒压、定体积，体积/压力过载保护；</w:t>
            </w:r>
          </w:p>
          <w:p>
            <w:pPr>
              <w:pStyle w:val="null3"/>
              <w:jc w:val="both"/>
            </w:pPr>
            <w:r>
              <w:rPr>
                <w:rFonts w:ascii="仿宋_GB2312" w:hAnsi="仿宋_GB2312" w:cs="仿宋_GB2312" w:eastAsia="仿宋_GB2312"/>
              </w:rPr>
              <w:t>9.成像系统：总放大倍数范围为</w:t>
            </w:r>
            <w:r>
              <w:rPr>
                <w:rFonts w:ascii="仿宋_GB2312" w:hAnsi="仿宋_GB2312" w:cs="仿宋_GB2312" w:eastAsia="仿宋_GB2312"/>
                <w:sz w:val="21"/>
              </w:rPr>
              <w:t>83～1000X</w:t>
            </w:r>
            <w:r>
              <w:rPr>
                <w:rFonts w:ascii="仿宋_GB2312" w:hAnsi="仿宋_GB2312" w:cs="仿宋_GB2312" w:eastAsia="仿宋_GB2312"/>
                <w:sz w:val="21"/>
              </w:rPr>
              <w:t>，</w:t>
            </w:r>
            <w:r>
              <w:rPr>
                <w:rFonts w:ascii="仿宋_GB2312" w:hAnsi="仿宋_GB2312" w:cs="仿宋_GB2312" w:eastAsia="仿宋_GB2312"/>
                <w:sz w:val="21"/>
              </w:rPr>
              <w:t>0.83～10X</w:t>
            </w:r>
            <w:r>
              <w:rPr>
                <w:rFonts w:ascii="仿宋_GB2312" w:hAnsi="仿宋_GB2312" w:cs="仿宋_GB2312" w:eastAsia="仿宋_GB2312"/>
                <w:sz w:val="21"/>
              </w:rPr>
              <w:t>连续变倍，相机像素不低于</w:t>
            </w:r>
            <w:r>
              <w:rPr>
                <w:rFonts w:ascii="仿宋_GB2312" w:hAnsi="仿宋_GB2312" w:cs="仿宋_GB2312" w:eastAsia="仿宋_GB2312"/>
                <w:sz w:val="21"/>
              </w:rPr>
              <w:t>800万，相机全分辨率采集帧率不低于30fps</w:t>
            </w:r>
            <w:r>
              <w:rPr>
                <w:rFonts w:ascii="仿宋_GB2312" w:hAnsi="仿宋_GB2312" w:cs="仿宋_GB2312" w:eastAsia="仿宋_GB2312"/>
                <w:sz w:val="21"/>
              </w:rPr>
              <w:t>。</w:t>
            </w:r>
          </w:p>
          <w:p>
            <w:pPr>
              <w:pStyle w:val="null3"/>
              <w:jc w:val="both"/>
            </w:pPr>
            <w:r>
              <w:rPr>
                <w:rFonts w:ascii="仿宋_GB2312" w:hAnsi="仿宋_GB2312" w:cs="仿宋_GB2312" w:eastAsia="仿宋_GB2312"/>
              </w:rPr>
              <w:t>▲9.1 4X、10X物镜各一只；长寿命高亮度LED的光源系统；图像采集软件模块支持微观模型驱替过程实时采集、回放、视频生成；</w:t>
            </w:r>
          </w:p>
          <w:p>
            <w:pPr>
              <w:pStyle w:val="null3"/>
              <w:jc w:val="both"/>
            </w:pPr>
            <w:r>
              <w:rPr>
                <w:rFonts w:ascii="仿宋_GB2312" w:hAnsi="仿宋_GB2312" w:cs="仿宋_GB2312" w:eastAsia="仿宋_GB2312"/>
              </w:rPr>
              <w:t>9.2光学平台和显微镜配合使用，保证光照范围和均匀，图像光照均匀，配置图像分析软件；</w:t>
            </w:r>
          </w:p>
          <w:p>
            <w:pPr>
              <w:pStyle w:val="null3"/>
              <w:jc w:val="both"/>
            </w:pPr>
            <w:r>
              <w:rPr>
                <w:rFonts w:ascii="仿宋_GB2312" w:hAnsi="仿宋_GB2312" w:cs="仿宋_GB2312" w:eastAsia="仿宋_GB2312"/>
              </w:rPr>
              <w:t>10.高清显示记录系统：包含图像处理设备和成像显示，能够实现测量、拍照、摄影、视频回放等功能；</w:t>
            </w:r>
          </w:p>
          <w:p>
            <w:pPr>
              <w:pStyle w:val="null3"/>
              <w:jc w:val="both"/>
            </w:pPr>
            <w:r>
              <w:rPr>
                <w:rFonts w:ascii="仿宋_GB2312" w:hAnsi="仿宋_GB2312" w:cs="仿宋_GB2312" w:eastAsia="仿宋_GB2312"/>
              </w:rPr>
              <w:t>▲</w:t>
            </w:r>
            <w:r>
              <w:rPr>
                <w:rFonts w:ascii="仿宋_GB2312" w:hAnsi="仿宋_GB2312" w:cs="仿宋_GB2312" w:eastAsia="仿宋_GB2312"/>
              </w:rPr>
              <w:t>11.压力传感器精度0.1% F•S，温度传感器精度±0.3℃，并配置数据自动采集系统；控压系统：控压精度 0.01MPa±0.005MPa；控温系统：控温精度 0.5°C±0.1°C；</w:t>
            </w:r>
          </w:p>
          <w:p>
            <w:pPr>
              <w:pStyle w:val="null3"/>
              <w:jc w:val="both"/>
            </w:pPr>
            <w:r>
              <w:rPr>
                <w:rFonts w:ascii="仿宋_GB2312" w:hAnsi="仿宋_GB2312" w:cs="仿宋_GB2312" w:eastAsia="仿宋_GB2312"/>
              </w:rPr>
              <w:t>12.固定控制器：包含图像处理设备和成像显示，能够实现测量、拍照、摄影、视频回放等功能，处理器核数≥24核，显示器不小于27寸，内存不小于128G，5G独立显卡；</w:t>
            </w:r>
          </w:p>
          <w:p>
            <w:pPr>
              <w:pStyle w:val="null3"/>
              <w:jc w:val="both"/>
            </w:pPr>
            <w:r>
              <w:rPr>
                <w:rFonts w:ascii="仿宋_GB2312" w:hAnsi="仿宋_GB2312" w:cs="仿宋_GB2312" w:eastAsia="仿宋_GB2312"/>
              </w:rPr>
              <w:t>13.提供仪器电子电路及超温、超压、安全泄压、断电、断气、断水保护；</w:t>
            </w:r>
          </w:p>
          <w:p>
            <w:pPr>
              <w:pStyle w:val="null3"/>
              <w:jc w:val="both"/>
            </w:pPr>
            <w:r>
              <w:rPr>
                <w:rFonts w:ascii="仿宋_GB2312" w:hAnsi="仿宋_GB2312" w:cs="仿宋_GB2312" w:eastAsia="仿宋_GB2312"/>
                <w:sz w:val="18"/>
              </w:rPr>
              <w:t>1</w:t>
            </w:r>
            <w:r>
              <w:rPr>
                <w:rFonts w:ascii="仿宋_GB2312" w:hAnsi="仿宋_GB2312" w:cs="仿宋_GB2312" w:eastAsia="仿宋_GB2312"/>
                <w:sz w:val="18"/>
              </w:rPr>
              <w:t>4</w:t>
            </w:r>
            <w:r>
              <w:rPr>
                <w:rFonts w:ascii="仿宋_GB2312" w:hAnsi="仿宋_GB2312" w:cs="仿宋_GB2312" w:eastAsia="仿宋_GB2312"/>
                <w:sz w:val="18"/>
              </w:rPr>
              <w:t>.提供易损备件；提供免费搬迁调试不少于1次</w:t>
            </w:r>
            <w:r>
              <w:rPr>
                <w:rFonts w:ascii="仿宋_GB2312" w:hAnsi="仿宋_GB2312" w:cs="仿宋_GB2312" w:eastAsia="仿宋_GB2312"/>
                <w:sz w:val="18"/>
              </w:rPr>
              <w:t>；</w:t>
            </w:r>
          </w:p>
          <w:p>
            <w:pPr>
              <w:pStyle w:val="null3"/>
              <w:jc w:val="both"/>
            </w:pPr>
            <w:r>
              <w:rPr>
                <w:rFonts w:ascii="仿宋_GB2312" w:hAnsi="仿宋_GB2312" w:cs="仿宋_GB2312" w:eastAsia="仿宋_GB2312"/>
                <w:sz w:val="18"/>
              </w:rPr>
              <w:t>15.提供微米尺度芯片10片</w:t>
            </w:r>
            <w:r>
              <w:rPr>
                <w:rFonts w:ascii="仿宋_GB2312" w:hAnsi="仿宋_GB2312" w:cs="仿宋_GB2312" w:eastAsia="仿宋_GB2312"/>
                <w:sz w:val="18"/>
              </w:rPr>
              <w:t>。</w:t>
            </w:r>
          </w:p>
          <w:p>
            <w:pPr>
              <w:pStyle w:val="null3"/>
              <w:jc w:val="both"/>
            </w:pP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jc w:val="both"/>
            </w:pPr>
            <w:r>
              <w:rPr>
                <w:rFonts w:ascii="仿宋_GB2312" w:hAnsi="仿宋_GB2312" w:cs="仿宋_GB2312" w:eastAsia="仿宋_GB2312"/>
                <w:sz w:val="18"/>
              </w:rPr>
              <w:t>★</w:t>
            </w:r>
            <w:r>
              <w:rPr>
                <w:rFonts w:ascii="仿宋_GB2312" w:hAnsi="仿宋_GB2312" w:cs="仿宋_GB2312" w:eastAsia="仿宋_GB2312"/>
                <w:sz w:val="18"/>
              </w:rPr>
              <w:t>参数和</w:t>
            </w:r>
            <w:r>
              <w:rPr>
                <w:rFonts w:ascii="仿宋_GB2312" w:hAnsi="仿宋_GB2312" w:cs="仿宋_GB2312" w:eastAsia="仿宋_GB2312"/>
                <w:sz w:val="18"/>
              </w:rPr>
              <w:t>▲</w:t>
            </w:r>
            <w:r>
              <w:rPr>
                <w:rFonts w:ascii="仿宋_GB2312" w:hAnsi="仿宋_GB2312" w:cs="仿宋_GB2312" w:eastAsia="仿宋_GB2312"/>
                <w:sz w:val="18"/>
              </w:rPr>
              <w:t>参数必须提供佐证材料，佐证材料包括但不限于产品彩页、检测报告、功能截图</w:t>
            </w:r>
            <w:r>
              <w:rPr>
                <w:rFonts w:ascii="仿宋_GB2312" w:hAnsi="仿宋_GB2312" w:cs="仿宋_GB2312" w:eastAsia="仿宋_GB2312"/>
                <w:sz w:val="18"/>
              </w:rPr>
              <w:t>、图像视频、第三方评价</w:t>
            </w:r>
            <w:r>
              <w:rPr>
                <w:rFonts w:ascii="仿宋_GB2312" w:hAnsi="仿宋_GB2312" w:cs="仿宋_GB2312" w:eastAsia="仿宋_GB2312"/>
                <w:sz w:val="18"/>
              </w:rPr>
              <w:t>等，需在文件中标明每项</w:t>
            </w:r>
            <w:r>
              <w:rPr>
                <w:rFonts w:ascii="仿宋_GB2312" w:hAnsi="仿宋_GB2312" w:cs="仿宋_GB2312" w:eastAsia="仿宋_GB2312"/>
                <w:sz w:val="18"/>
              </w:rPr>
              <w:t>★</w:t>
            </w:r>
            <w:r>
              <w:rPr>
                <w:rFonts w:ascii="仿宋_GB2312" w:hAnsi="仿宋_GB2312" w:cs="仿宋_GB2312" w:eastAsia="仿宋_GB2312"/>
                <w:sz w:val="18"/>
              </w:rPr>
              <w:t>参数和</w:t>
            </w:r>
            <w:r>
              <w:rPr>
                <w:rFonts w:ascii="仿宋_GB2312" w:hAnsi="仿宋_GB2312" w:cs="仿宋_GB2312" w:eastAsia="仿宋_GB2312"/>
                <w:sz w:val="18"/>
              </w:rPr>
              <w:t>▲</w:t>
            </w:r>
            <w:r>
              <w:rPr>
                <w:rFonts w:ascii="仿宋_GB2312" w:hAnsi="仿宋_GB2312" w:cs="仿宋_GB2312" w:eastAsia="仿宋_GB2312"/>
                <w:sz w:val="18"/>
              </w:rPr>
              <w:t>参数对应的具体佐证材料。未提供佐证材料或佐证材料低于招标文件规定的相应技术指标、参数时视为负偏离。</w:t>
            </w:r>
            <w:r>
              <w:rPr>
                <w:rFonts w:ascii="仿宋_GB2312" w:hAnsi="仿宋_GB2312" w:cs="仿宋_GB2312" w:eastAsia="仿宋_GB2312"/>
                <w:sz w:val="18"/>
              </w:rPr>
              <w:t>★</w:t>
            </w:r>
            <w:r>
              <w:rPr>
                <w:rFonts w:ascii="仿宋_GB2312" w:hAnsi="仿宋_GB2312" w:cs="仿宋_GB2312" w:eastAsia="仿宋_GB2312"/>
                <w:sz w:val="18"/>
              </w:rPr>
              <w:t>参数负偏离</w:t>
            </w:r>
            <w:r>
              <w:rPr>
                <w:rFonts w:ascii="仿宋_GB2312" w:hAnsi="仿宋_GB2312" w:cs="仿宋_GB2312" w:eastAsia="仿宋_GB2312"/>
                <w:sz w:val="18"/>
              </w:rPr>
              <w:t>任意一项负偏离按无效投标处理。</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合同签订后120日内交货并完成安装调试、正常使用。</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西安石油大学指定地点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合同签订后，供应商开具全额银行保函，采购人收到银行保函正本后，一次性付清合同货款，待货物到达指定地点、安装调试验收合格后，采购人退还银行保函 </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（1）验收以最终验收为准；（2）货物安装调试运行正常后，甲方（采购单位）按学校相关业务部门规定提交验收申请，学校根据采购单位技术验收结果，组织有关专家进行货物的最终验收。</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货物的运输方式由供应商自行选择，但包装必须符合国家标准或行业标准，满足航空、铁路或公路运输以及货物装卸要求，保证使用人收到的是无任何损伤的货物。否则，因此造成的损失由供应商自行承担。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售后服务效率要求：7*24 即时响应（包括电话响应）；电话响应无法解决时，24小时内到达现场。修复时间48小时内；如48小时内无法修复，应提供相应解决方案。售后服务标准要求： 技术服务： 1. 设备安装、调试和验收 2.供应商应在合同生效后的1个月内向用户提供详细的安装要求并提供技术咨询。 3. 仪器到达用户所在地，在接到用户通知后一周内进行安装调试，直至通过验收。 4. 技术培训：在用户所在地对用户进行为期1周的培训。培训内容包括仪器的技术原理、操作、数据处理、基本维护等。验收后半年内组织采购人相关人员2人参加举办的相关应用培训班。 5. 质保期：三年原厂，包含保修期间维修及零件更换费用。 6. 维修响应时间：供应商应在24小时内对用户的服务要求作出响应，维修服务包括电话指导和现场维修。</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中标/成交供应商所交付货物不符合其投标承诺，存在偷工减料、以次充好情形的，采购人要求更换一次后仍不符合约定的，采购人有权解除采购合同，没收履约保证金，并将有关情况上报政府采购监管部门处理。</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1、核心产品：高温高压微纳流控实验装置系统。 2、培训要求：在设备交付调试完毕后，进行不少于两次全流程现场培训，确保采购人操作人员能够熟练掌握设备的日常操作、维护保养及简单故障处理方法。培训内容应涵盖设备的基本原理、安全操作规程、数据记录与处理、常见问题分析与排除等，并提供相应的培训教材和技术资料。两次培训间隔一个月。 3、报价要求： （1）供应商应当根据采购文件的要求和范围，以人民币为货币，以元为报价单位。 （2）报价：投标报价是指到达使用地点、验收合格达到正常使用条件前的所有费用，包括但不限于以下费用：货物价值、安装调试费、国内外运杂费（含保险）、仓储保管费、技术培训费、检测费、施工费、人工费等全部相关费用。 4、投标保证金注意事项： （1）投标保证金缴纳截止时间：同投标文件递交截止时间一致。（2）投标保证金须从投标人户名支付，如从个人户名或非投标人户名支付，将被拒绝，视为自动放弃投标权利（该个人是投标人的情形除外）；以保函形式交纳投标保证金的，投标人应在投标截止时间前将保函扫描成清晰的PDF文件，发送至邮箱shanxizhuoming_zb@163.com（邮件命名：项目编号）。保函必须由具有开具投标保函资格的单位开具；若供应商违约，开具保函单位承担连带责任； 5、中标供应商应在中标结果发布后2日内提供与电子化交易平台上传一致的纸质投标文件2份。</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供应商为合法注册的法人、其他组织或自然人，具有独立承担民事责任的能力，提供具有统一社会信用代码证的营业执照（或事业单位法人证），分支机构投标的，提供有效的分支机构营业执照，以及有效的总公司营业执照及总公司针对本项目的授权书；供应商为自然人的提供身份证； 2、供应商提供2023年度或2024年度经审计完整的财务审计报告（成立时间至提交投标文件截止时间不足一年的可提供成立后任意时段的资产负债表），或其开标前12个月内银行出具的资信证明，或财政部门认可的政府采购专业担保机构出具的投标担保函； 3、提供具有履行本合同所必需专业技术能力的说明及承诺； 4、税收缴纳证明：提供开标截止时间前12个月内以来任意一个月的依法缴纳税收的相关凭据（时间以税款所属日期为准），凭据应有税务机关或代收机关的公章或业务专用章。依法免税或无须缴纳税收的供应商应提供相应证明文件； 5、社会保障资金缴纳证明：提供开标截止时间前12个月内任意一个月的社会保障资金缴存单据或社保机构开具的社会保险参保缴费情况证明。依法不需要缴纳社会保障资金的供应商应提供相关文件证明； 6、参加政府采购活动前3年内在经营活动中没有重大违法记录的书面声明。</w:t>
            </w:r>
          </w:p>
        </w:tc>
        <w:tc>
          <w:tcPr>
            <w:tcW w:type="dxa" w:w="1661"/>
          </w:tcPr>
          <w:p>
            <w:pPr>
              <w:pStyle w:val="null3"/>
            </w:pPr>
            <w:r>
              <w:rPr>
                <w:rFonts w:ascii="仿宋_GB2312" w:hAnsi="仿宋_GB2312" w:cs="仿宋_GB2312" w:eastAsia="仿宋_GB2312"/>
              </w:rPr>
              <w:t>供应商资格要求.docx 投标函 投标文件封面</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法定代表人身份证或法定代表人授权书及授权代表身份证：供应商应授权合法的人员参加投标全过程，其中法定代表人直接参加投标的，须提供法定代表人身份证，并与营业执照上信息一致。法定代表人授权代表参加投标的，须提供法定代表人授权书及授权代表身份证；（授权代表需提供投标截止时间前半年任意一个月的社保缴纳证明）</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本项目不接受联合体投标</w:t>
            </w:r>
          </w:p>
        </w:tc>
        <w:tc>
          <w:tcPr>
            <w:tcW w:type="dxa" w:w="3322"/>
          </w:tcPr>
          <w:p>
            <w:pPr>
              <w:pStyle w:val="null3"/>
            </w:pPr>
            <w:r>
              <w:rPr>
                <w:rFonts w:ascii="仿宋_GB2312" w:hAnsi="仿宋_GB2312" w:cs="仿宋_GB2312" w:eastAsia="仿宋_GB2312"/>
              </w:rPr>
              <w:t>本项目不接受联合体投标，单位负责人为同一人或者存在直接控股、管理关系的不同单位，不得参加同一项下的政府采购活动。对列入失信被执行人、政府采购严重违法失信行为记录名单的供应商，拒绝参与本项目政府采购活动</w:t>
            </w:r>
          </w:p>
        </w:tc>
        <w:tc>
          <w:tcPr>
            <w:tcW w:type="dxa" w:w="1661"/>
          </w:tcPr>
          <w:p>
            <w:pPr>
              <w:pStyle w:val="null3"/>
            </w:pPr>
            <w:r>
              <w:rPr>
                <w:rFonts w:ascii="仿宋_GB2312" w:hAnsi="仿宋_GB2312" w:cs="仿宋_GB2312" w:eastAsia="仿宋_GB2312"/>
              </w:rPr>
              <w:t>供应商资格要求.docx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落实政府采购政策</w:t>
            </w:r>
          </w:p>
        </w:tc>
        <w:tc>
          <w:tcPr>
            <w:tcW w:type="dxa" w:w="3322"/>
          </w:tcPr>
          <w:p>
            <w:pPr>
              <w:pStyle w:val="null3"/>
            </w:pPr>
            <w:r>
              <w:rPr>
                <w:rFonts w:ascii="仿宋_GB2312" w:hAnsi="仿宋_GB2312" w:cs="仿宋_GB2312" w:eastAsia="仿宋_GB2312"/>
              </w:rPr>
              <w:t>（1）《政府采购促进中小企业发展管理办法》（财库〔2020〕46 号）； （2）《财政部 司法部关于政府采购支持监狱企业发展有关问题的通知》（财库〔2014〕68 号）； （3）《国务院办公厅关于建立政府强制采购节能产品制度的通知》（国办发〔2007〕51 号）； （4）《财政部 国家发展改革委关于印发〈节能产品政府采购实施意见〉的通知》（财库〔2004〕185 号）； （5）《财政部环保总局关于环境标志产品政府采购实施的意见》（财库〔2006〕90 号）； （6）《三部门联合发布关于促进残疾人就业政府采购政策的通知》（财库〔2017〕141 号）； （7）《财政部 发展改革委 生态环境部 市场监管总局关于调整优化节能产品、环境标志产品政府采购执行机制的通知》（财库〔2019〕9 号）； （8）陕西省财政厅关于印发《陕西省中小企业政府采购信用融资办法》（陕财办采〔2018〕23号）； （9）《财政部 农业农村部 国家乡村振兴局关于运用政府采购政策支持乡村产业振兴的通知》（财库〔2021〕19号）。</w:t>
            </w:r>
          </w:p>
        </w:tc>
        <w:tc>
          <w:tcPr>
            <w:tcW w:type="dxa" w:w="1661"/>
          </w:tcPr>
          <w:p>
            <w:pPr>
              <w:pStyle w:val="null3"/>
            </w:pPr>
            <w:r>
              <w:rPr>
                <w:rFonts w:ascii="仿宋_GB2312" w:hAnsi="仿宋_GB2312" w:cs="仿宋_GB2312" w:eastAsia="仿宋_GB2312"/>
              </w:rPr>
              <w:t>供应商认为有必要说明的其他问题.docx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分项报价表.docx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交货时间</w:t>
            </w:r>
          </w:p>
        </w:tc>
        <w:tc>
          <w:tcPr>
            <w:tcW w:type="dxa" w:w="3322"/>
          </w:tcPr>
          <w:p>
            <w:pPr>
              <w:pStyle w:val="null3"/>
            </w:pPr>
            <w:r>
              <w:rPr>
                <w:rFonts w:ascii="仿宋_GB2312" w:hAnsi="仿宋_GB2312" w:cs="仿宋_GB2312" w:eastAsia="仿宋_GB2312"/>
              </w:rPr>
              <w:t>交货时间为合同签订后120日内交货并完成安装调试、正常使用</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质保期</w:t>
            </w:r>
          </w:p>
        </w:tc>
        <w:tc>
          <w:tcPr>
            <w:tcW w:type="dxa" w:w="3322"/>
          </w:tcPr>
          <w:p>
            <w:pPr>
              <w:pStyle w:val="null3"/>
            </w:pPr>
            <w:r>
              <w:rPr>
                <w:rFonts w:ascii="仿宋_GB2312" w:hAnsi="仿宋_GB2312" w:cs="仿宋_GB2312" w:eastAsia="仿宋_GB2312"/>
              </w:rPr>
              <w:t>质保期：三年原厂，包含保修期间维修及零件更换费用。</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付款方式</w:t>
            </w:r>
          </w:p>
        </w:tc>
        <w:tc>
          <w:tcPr>
            <w:tcW w:type="dxa" w:w="3322"/>
          </w:tcPr>
          <w:p>
            <w:pPr>
              <w:pStyle w:val="null3"/>
            </w:pPr>
            <w:r>
              <w:rPr>
                <w:rFonts w:ascii="仿宋_GB2312" w:hAnsi="仿宋_GB2312" w:cs="仿宋_GB2312" w:eastAsia="仿宋_GB2312"/>
              </w:rPr>
              <w:t>合同签订后，供应商开具全额银行保函，采购人收到银行保函正本后，一次性付清合同货款，待货物到达指定地点、安装调试验收合格后，采购人退还银行保函</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90天</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供应商有法律、规章、规范性文件和招标文件规定的其他无效情形，按无效响应处理。</w:t>
            </w:r>
          </w:p>
        </w:tc>
        <w:tc>
          <w:tcPr>
            <w:tcW w:type="dxa" w:w="3322"/>
          </w:tcPr>
          <w:p>
            <w:pPr>
              <w:pStyle w:val="null3"/>
            </w:pPr>
            <w:r>
              <w:rPr>
                <w:rFonts w:ascii="仿宋_GB2312" w:hAnsi="仿宋_GB2312" w:cs="仿宋_GB2312" w:eastAsia="仿宋_GB2312"/>
              </w:rPr>
              <w:t>供应商有法律、规章、规范性文件和招标文件规定的其他无效情形，按无效响应处理。</w:t>
            </w:r>
          </w:p>
        </w:tc>
        <w:tc>
          <w:tcPr>
            <w:tcW w:type="dxa" w:w="1661"/>
          </w:tcPr>
          <w:p>
            <w:pPr>
              <w:pStyle w:val="null3"/>
            </w:pPr>
            <w:r>
              <w:rPr>
                <w:rFonts w:ascii="仿宋_GB2312" w:hAnsi="仿宋_GB2312" w:cs="仿宋_GB2312" w:eastAsia="仿宋_GB2312"/>
              </w:rPr>
              <w:t>投标函</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详细评审60.00分</w:t>
            </w:r>
          </w:p>
          <w:p>
            <w:pPr>
              <w:pStyle w:val="null3"/>
            </w:pPr>
            <w:r>
              <w:rPr>
                <w:rFonts w:ascii="仿宋_GB2312" w:hAnsi="仿宋_GB2312" w:cs="仿宋_GB2312" w:eastAsia="仿宋_GB2312"/>
              </w:rPr>
              <w:t>报价得分40.00分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技术参数和配置</w:t>
            </w:r>
          </w:p>
        </w:tc>
        <w:tc>
          <w:tcPr>
            <w:tcW w:type="dxa" w:w="2492"/>
          </w:tcPr>
          <w:p>
            <w:pPr>
              <w:pStyle w:val="null3"/>
            </w:pPr>
            <w:r>
              <w:rPr>
                <w:rFonts w:ascii="仿宋_GB2312" w:hAnsi="仿宋_GB2312" w:cs="仿宋_GB2312" w:eastAsia="仿宋_GB2312"/>
              </w:rPr>
              <w:t>根据招标文件要求认真审核投标文件中技术参数响应和提供的佐证材料。投标产品的基本功能、产品技术参数和配置完全满足或优于招标文件要求的，得满分30分；“▲”参数每负偏离一项扣2分，未带标识参数每负偏离一项扣0.8分。 备注：1、▲号参数必须提供佐证材料（包括但不限于产品彩页、检测报告、功能截图、图像视频、第三方评价等），未提供佐证材料或提供的佐证材料无法证明或低于招标要求时按负偏离处理。2、完全复制或简单罗列招标文件技术参数要求的扣 10 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产品技术参数表.docx</w:t>
            </w:r>
          </w:p>
        </w:tc>
      </w:tr>
      <w:tr>
        <w:tc>
          <w:tcPr>
            <w:tcW w:type="dxa" w:w="831"/>
            <w:vMerge/>
          </w:tcPr>
          <w:p/>
        </w:tc>
        <w:tc>
          <w:tcPr>
            <w:tcW w:type="dxa" w:w="1661"/>
          </w:tcPr>
          <w:p>
            <w:pPr>
              <w:pStyle w:val="null3"/>
            </w:pPr>
            <w:r>
              <w:rPr>
                <w:rFonts w:ascii="仿宋_GB2312" w:hAnsi="仿宋_GB2312" w:cs="仿宋_GB2312" w:eastAsia="仿宋_GB2312"/>
              </w:rPr>
              <w:t>节能环保</w:t>
            </w:r>
          </w:p>
        </w:tc>
        <w:tc>
          <w:tcPr>
            <w:tcW w:type="dxa" w:w="2492"/>
          </w:tcPr>
          <w:p>
            <w:pPr>
              <w:pStyle w:val="null3"/>
            </w:pPr>
            <w:r>
              <w:rPr>
                <w:rFonts w:ascii="仿宋_GB2312" w:hAnsi="仿宋_GB2312" w:cs="仿宋_GB2312" w:eastAsia="仿宋_GB2312"/>
              </w:rPr>
              <w:t>供应商所投产品在节能或环境标志产品政府采购品目清单中每有一项经国家认证机构认定为节能产品的得0.5分，每有一项为环境标志产品的得0.5分，供应商所投产品中每有一项产品既为节能产品又是环境标志产品得1分，满分1分。</w:t>
            </w:r>
          </w:p>
        </w:tc>
        <w:tc>
          <w:tcPr>
            <w:tcW w:type="dxa" w:w="831"/>
          </w:tcPr>
          <w:p>
            <w:pPr>
              <w:pStyle w:val="null3"/>
              <w:jc w:val="right"/>
            </w:pPr>
            <w:r>
              <w:rPr>
                <w:rFonts w:ascii="仿宋_GB2312" w:hAnsi="仿宋_GB2312" w:cs="仿宋_GB2312" w:eastAsia="仿宋_GB2312"/>
              </w:rPr>
              <w:t>1.0000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节能环保.docx</w:t>
            </w:r>
          </w:p>
          <w:p>
            <w:pPr>
              <w:pStyle w:val="null3"/>
            </w:pPr>
            <w:r>
              <w:rPr>
                <w:rFonts w:ascii="仿宋_GB2312" w:hAnsi="仿宋_GB2312" w:cs="仿宋_GB2312" w:eastAsia="仿宋_GB2312"/>
              </w:rPr>
              <w:t>供应商认为有必要说明的其他问题.docx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针对本项目提供具体的实施方案，方案内容至少包含：1、总体实施方案；2、计划进度安排；3、项目团队配备；4、供货组织安排；5、安装调试验收方案。 方案内容完整全面，项目执行与项目进度安排、项目验收流程控制明确务实、实践性与可行性强；每有一项缺项扣1.6分，每有一处内容存在缺陷，扣0.4分，扣完为止。 备注:缺陷是指内容缺项、不完整或缺少关键点、只有简单描述无实质性内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实施方案.docx</w:t>
            </w:r>
          </w:p>
        </w:tc>
      </w:tr>
      <w:tr>
        <w:tc>
          <w:tcPr>
            <w:tcW w:type="dxa" w:w="831"/>
            <w:vMerge/>
          </w:tcPr>
          <w:p/>
        </w:tc>
        <w:tc>
          <w:tcPr>
            <w:tcW w:type="dxa" w:w="1661"/>
          </w:tcPr>
          <w:p>
            <w:pPr>
              <w:pStyle w:val="null3"/>
            </w:pPr>
            <w:r>
              <w:rPr>
                <w:rFonts w:ascii="仿宋_GB2312" w:hAnsi="仿宋_GB2312" w:cs="仿宋_GB2312" w:eastAsia="仿宋_GB2312"/>
              </w:rPr>
              <w:t>全生命周期方案</w:t>
            </w:r>
          </w:p>
        </w:tc>
        <w:tc>
          <w:tcPr>
            <w:tcW w:type="dxa" w:w="2492"/>
          </w:tcPr>
          <w:p>
            <w:pPr>
              <w:pStyle w:val="null3"/>
            </w:pPr>
            <w:r>
              <w:rPr>
                <w:rFonts w:ascii="仿宋_GB2312" w:hAnsi="仿宋_GB2312" w:cs="仿宋_GB2312" w:eastAsia="仿宋_GB2312"/>
              </w:rPr>
              <w:t>供应商提供全生命周期方案，至少包含：1、全生命周期的扩展性和延续性；2、硬件与软件的适配性，项目耗材、维护成本等。 方案内容完整全面、有针对性，科学合理可实施性强；每有一项缺项扣1.5分，每有一处内容存在缺陷，扣0.5分，扣完为止。 备注:缺陷是指内容缺项、不完整或缺少关键点、只有简单描述无实质性内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全生命周期方案.docx</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根据项目实际需求，提供质量保证方案。内容包含：1、产品性能、使用寿命及效果；2、质量保证措施。 方案内容完整全面，产品性能完善、使用寿命长，使用效果好。每有一项缺项扣2分，每有一处内容存在缺陷，扣0.5分，扣完为止。 备注:缺陷是指内容缺项、不完整或缺少关键点、只有简单描述无实质性内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质量保证.docx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针对本项目有具体的售后服务方案，内容至少包含：1、售后服务网点的设定、日常维护保养；2、项目交付用户后出现故障响应时间及措施；3、备品备件、耗材及时更换的服务内容。 方案内容完整全面，出现故障响应时间及时，响应措施完善；每有一项缺项扣2分，每有一处内容存在缺陷，扣0.5分，扣完为止。 备注:缺陷是指内容缺项、不完整或缺少关键点、只有简单描述无实质性内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售后服务.docx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供应商针对本项目提出具体的培训方案，方案内容至少包含：1、培训时间、培训人数、培训方式；2、培训内容应包括所提供产品的原理和技术性能、操作维护方法、安装调试、排除故障等各个方面。 方案内容完整，培训方式多样、培训内容涵盖全面；每有一项缺项扣1.5分，每有一处内容存在缺陷，扣0.5分，扣完为止。 备注:缺陷是指内容缺项、不完整或缺少关键点、只有简单描述无实质性内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培训方案.docx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提供供应商2022年1月1日至今同类项目业绩（以合同签订日期为准）。每提供1份得1分，最高得5分。 备注：提供合同及发票复印件加盖公章。</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业绩一览表.docx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价格分统一采用低价优先法计算，即满足招标文件要求且价格最低的投标报价为评标基准价，其价格分为满分。其他供应商的价格分统一按照下列公式计算：价格分=(评标基准价／投标报价)×报价分值 注：计算分数时四舍五入取小数点后两位</w:t>
            </w:r>
          </w:p>
        </w:tc>
        <w:tc>
          <w:tcPr>
            <w:tcW w:type="dxa" w:w="831"/>
          </w:tcPr>
          <w:p>
            <w:pPr>
              <w:pStyle w:val="null3"/>
              <w:jc w:val="right"/>
            </w:pPr>
            <w:r>
              <w:rPr>
                <w:rFonts w:ascii="仿宋_GB2312" w:hAnsi="仿宋_GB2312" w:cs="仿宋_GB2312" w:eastAsia="仿宋_GB2312"/>
              </w:rPr>
              <w:t>40.0000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详见附件：节能环保.docx</w:t>
      </w:r>
    </w:p>
    <w:p>
      <w:pPr>
        <w:pStyle w:val="null3"/>
        <w:ind w:firstLine="960"/>
      </w:pPr>
      <w:r>
        <w:rPr>
          <w:rFonts w:ascii="仿宋_GB2312" w:hAnsi="仿宋_GB2312" w:cs="仿宋_GB2312" w:eastAsia="仿宋_GB2312"/>
        </w:rPr>
        <w:t>详见附件：培训方案.docx</w:t>
      </w:r>
    </w:p>
    <w:p>
      <w:pPr>
        <w:pStyle w:val="null3"/>
        <w:ind w:firstLine="960"/>
      </w:pPr>
      <w:r>
        <w:rPr>
          <w:rFonts w:ascii="仿宋_GB2312" w:hAnsi="仿宋_GB2312" w:cs="仿宋_GB2312" w:eastAsia="仿宋_GB2312"/>
        </w:rPr>
        <w:t>详见附件：全生命周期方案.docx</w:t>
      </w:r>
    </w:p>
    <w:p>
      <w:pPr>
        <w:pStyle w:val="null3"/>
        <w:ind w:firstLine="960"/>
      </w:pPr>
      <w:r>
        <w:rPr>
          <w:rFonts w:ascii="仿宋_GB2312" w:hAnsi="仿宋_GB2312" w:cs="仿宋_GB2312" w:eastAsia="仿宋_GB2312"/>
        </w:rPr>
        <w:t>详见附件：实施方案.docx</w:t>
      </w:r>
    </w:p>
    <w:p>
      <w:pPr>
        <w:pStyle w:val="null3"/>
        <w:ind w:firstLine="960"/>
      </w:pPr>
      <w:r>
        <w:rPr>
          <w:rFonts w:ascii="仿宋_GB2312" w:hAnsi="仿宋_GB2312" w:cs="仿宋_GB2312" w:eastAsia="仿宋_GB2312"/>
        </w:rPr>
        <w:t>详见附件：售后服务.docx</w:t>
      </w:r>
    </w:p>
    <w:p>
      <w:pPr>
        <w:pStyle w:val="null3"/>
        <w:ind w:firstLine="960"/>
      </w:pPr>
      <w:r>
        <w:rPr>
          <w:rFonts w:ascii="仿宋_GB2312" w:hAnsi="仿宋_GB2312" w:cs="仿宋_GB2312" w:eastAsia="仿宋_GB2312"/>
        </w:rPr>
        <w:t>详见附件：业绩一览表.docx</w:t>
      </w:r>
    </w:p>
    <w:p>
      <w:pPr>
        <w:pStyle w:val="null3"/>
        <w:ind w:firstLine="960"/>
      </w:pPr>
      <w:r>
        <w:rPr>
          <w:rFonts w:ascii="仿宋_GB2312" w:hAnsi="仿宋_GB2312" w:cs="仿宋_GB2312" w:eastAsia="仿宋_GB2312"/>
        </w:rPr>
        <w:t>详见附件：质量保证.docx</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详见附件：供应商认为有必要说明的其他问题.docx</w:t>
      </w:r>
    </w:p>
    <w:p>
      <w:pPr>
        <w:pStyle w:val="null3"/>
        <w:ind w:firstLine="960"/>
      </w:pPr>
      <w:r>
        <w:rPr>
          <w:rFonts w:ascii="仿宋_GB2312" w:hAnsi="仿宋_GB2312" w:cs="仿宋_GB2312" w:eastAsia="仿宋_GB2312"/>
        </w:rPr>
        <w:t>详见附件：产品技术参数表.docx</w:t>
      </w:r>
    </w:p>
    <w:p>
      <w:pPr>
        <w:pStyle w:val="null3"/>
        <w:ind w:firstLine="960"/>
      </w:pPr>
      <w:r>
        <w:rPr>
          <w:rFonts w:ascii="仿宋_GB2312" w:hAnsi="仿宋_GB2312" w:cs="仿宋_GB2312" w:eastAsia="仿宋_GB2312"/>
        </w:rPr>
        <w:t>详见附件：供应商资格要求.docx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