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6C645">
      <w:pPr>
        <w:pStyle w:val="3"/>
        <w:spacing w:line="336" w:lineRule="auto"/>
        <w:ind w:firstLine="3373" w:firstLineChars="1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服务要求响应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1703FDCE">
      <w:pPr>
        <w:pStyle w:val="3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</w:p>
    <w:tbl>
      <w:tblPr>
        <w:tblStyle w:val="5"/>
        <w:tblW w:w="8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2547"/>
        <w:gridCol w:w="1980"/>
        <w:gridCol w:w="1335"/>
        <w:gridCol w:w="1425"/>
      </w:tblGrid>
      <w:tr w14:paraId="721CA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center"/>
          </w:tcPr>
          <w:p w14:paraId="6648B5C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547" w:type="dxa"/>
            <w:noWrap w:val="0"/>
            <w:vAlign w:val="center"/>
          </w:tcPr>
          <w:p w14:paraId="6612466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磋商文件服务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980" w:type="dxa"/>
            <w:noWrap w:val="0"/>
            <w:vAlign w:val="center"/>
          </w:tcPr>
          <w:p w14:paraId="256611F2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磋商文件</w:t>
            </w:r>
          </w:p>
          <w:p w14:paraId="2765055B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335" w:type="dxa"/>
            <w:noWrap w:val="0"/>
            <w:vAlign w:val="center"/>
          </w:tcPr>
          <w:p w14:paraId="578F5CEC">
            <w:pPr>
              <w:pStyle w:val="3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1425" w:type="dxa"/>
            <w:noWrap w:val="0"/>
            <w:vAlign w:val="center"/>
          </w:tcPr>
          <w:p w14:paraId="3E858BC7">
            <w:pPr>
              <w:pStyle w:val="3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偏离说明</w:t>
            </w:r>
          </w:p>
        </w:tc>
      </w:tr>
      <w:tr w14:paraId="1DA90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center"/>
          </w:tcPr>
          <w:p w14:paraId="071F885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2547" w:type="dxa"/>
            <w:noWrap w:val="0"/>
            <w:vAlign w:val="center"/>
          </w:tcPr>
          <w:p w14:paraId="0544151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ABFF41A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CB3C808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7AE84818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7A03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center"/>
          </w:tcPr>
          <w:p w14:paraId="14B1B07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2547" w:type="dxa"/>
            <w:noWrap w:val="0"/>
            <w:vAlign w:val="center"/>
          </w:tcPr>
          <w:p w14:paraId="7397B6EA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60CBF54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12FF5D4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316FB41D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7BEA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center"/>
          </w:tcPr>
          <w:p w14:paraId="3D7F7D2C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2547" w:type="dxa"/>
            <w:noWrap w:val="0"/>
            <w:vAlign w:val="center"/>
          </w:tcPr>
          <w:p w14:paraId="45EEB143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DB3129C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5E714E1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231BC57B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6336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center"/>
          </w:tcPr>
          <w:p w14:paraId="60869CF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2547" w:type="dxa"/>
            <w:noWrap w:val="0"/>
            <w:vAlign w:val="center"/>
          </w:tcPr>
          <w:p w14:paraId="52F5371A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1DFBD82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1FA5560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02B8F13C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C75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center"/>
          </w:tcPr>
          <w:p w14:paraId="57F026AD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2547" w:type="dxa"/>
            <w:noWrap w:val="0"/>
            <w:vAlign w:val="center"/>
          </w:tcPr>
          <w:p w14:paraId="24CC75F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4B7D2B8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FD57CD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2705816A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1C15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3" w:type="dxa"/>
            <w:noWrap w:val="0"/>
            <w:vAlign w:val="center"/>
          </w:tcPr>
          <w:p w14:paraId="6038D04E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2547" w:type="dxa"/>
            <w:noWrap w:val="0"/>
            <w:vAlign w:val="center"/>
          </w:tcPr>
          <w:p w14:paraId="1F8F9929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6023D84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112775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25" w:type="dxa"/>
            <w:noWrap w:val="0"/>
            <w:vAlign w:val="center"/>
          </w:tcPr>
          <w:p w14:paraId="63FACFA5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1635096F">
      <w:pPr>
        <w:pStyle w:val="3"/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</w:rPr>
        <w:t>请按项目的实际技术参数，逐条对应磋商文件</w:t>
      </w:r>
      <w:r>
        <w:rPr>
          <w:rFonts w:hint="eastAsia" w:ascii="仿宋" w:hAnsi="仿宋" w:eastAsia="仿宋" w:cs="仿宋"/>
          <w:b/>
          <w:bCs/>
          <w:sz w:val="24"/>
        </w:rPr>
        <w:t>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第三章磋商项目技术、服务、商务及其他要求</w:t>
      </w:r>
      <w:r>
        <w:rPr>
          <w:rFonts w:hint="eastAsia" w:ascii="仿宋" w:hAnsi="仿宋" w:eastAsia="仿宋" w:cs="仿宋"/>
          <w:b/>
          <w:bCs/>
          <w:sz w:val="24"/>
        </w:rPr>
        <w:t>”</w:t>
      </w:r>
      <w:r>
        <w:rPr>
          <w:rFonts w:hint="eastAsia" w:ascii="仿宋" w:hAnsi="仿宋" w:eastAsia="仿宋" w:cs="仿宋"/>
          <w:sz w:val="24"/>
        </w:rPr>
        <w:t>，认真填写本表。偏离情况填写：优于、等于或低于，偏离说明对偏离情况做出详细说明。</w:t>
      </w:r>
      <w:r>
        <w:rPr>
          <w:rFonts w:hint="eastAsia" w:ascii="仿宋" w:hAnsi="仿宋" w:eastAsia="仿宋" w:cs="仿宋"/>
          <w:sz w:val="24"/>
          <w:lang w:eastAsia="zh-CN"/>
        </w:rPr>
        <w:t>如有负偏离按无效投标处理。</w:t>
      </w:r>
    </w:p>
    <w:p w14:paraId="746B529B">
      <w:pPr>
        <w:spacing w:line="360" w:lineRule="auto"/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2、响应文件中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“技术、服务、商务及其他要求”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主要条款响应与磋商文件要求完全一致的，不用在此表中列出，但必须递交空白表。</w:t>
      </w:r>
    </w:p>
    <w:p w14:paraId="0EE1A84E">
      <w:pPr>
        <w:snapToGrid w:val="0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3、供应商必须据实填写，不得虚假响应，否则将取消其评审或成交资格，并按有关规定进处罚。</w:t>
      </w:r>
      <w:bookmarkStart w:id="0" w:name="_GoBack"/>
      <w:bookmarkEnd w:id="0"/>
    </w:p>
    <w:p w14:paraId="11410CC5">
      <w:pPr>
        <w:spacing w:line="540" w:lineRule="exact"/>
        <w:ind w:right="-197" w:rightChars="-94" w:firstLine="482" w:firstLineChars="200"/>
        <w:jc w:val="left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</w:p>
    <w:p w14:paraId="46065E27">
      <w:pPr>
        <w:pStyle w:val="3"/>
        <w:spacing w:line="360" w:lineRule="auto"/>
        <w:rPr>
          <w:rFonts w:hint="default" w:ascii="仿宋" w:hAnsi="仿宋" w:eastAsia="仿宋" w:cs="仿宋"/>
          <w:sz w:val="24"/>
          <w:lang w:val="en-US" w:eastAsia="zh-CN"/>
        </w:rPr>
      </w:pPr>
    </w:p>
    <w:p w14:paraId="245D007A">
      <w:pPr>
        <w:pStyle w:val="3"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5BE6FB15">
      <w:pPr>
        <w:spacing w:line="480" w:lineRule="auto"/>
        <w:jc w:val="right"/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056A9"/>
    <w:rsid w:val="200E7CBD"/>
    <w:rsid w:val="4763236C"/>
    <w:rsid w:val="57FD7166"/>
    <w:rsid w:val="59D777E7"/>
    <w:rsid w:val="7F1C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231</Characters>
  <Lines>0</Lines>
  <Paragraphs>0</Paragraphs>
  <TotalTime>1</TotalTime>
  <ScaleCrop>false</ScaleCrop>
  <LinksUpToDate>false</LinksUpToDate>
  <CharactersWithSpaces>232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2025-10-13T07:08:00Z</dcterms:created>
  <dc:creator>Administrator</dc:creator>
  <cp:lastModifiedBy>万隆金剑-王钰婷</cp:lastModifiedBy>
  <dcterms:modified xsi:type="dcterms:W3CDTF">2025-10-28T07:42:54Z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eyJoZGlkIjoiZDcyMjJjOTFlZDgwNTkyODQ5MWNmMDZjMGUxZDU2NDgiLCJ1c2VySWQiOiI3MjIwNjkxMzkifQ==</vt:lpwstr>
  </property>
  <property fmtid="{D5CDD505-2E9C-101B-9397-08002B2CF9AE}" pid="4" name="ICV">
    <vt:lpwstr>720C024F113A4B3BAD9853B5E95AA19A_12</vt:lpwstr>
  </property>
</Properties>
</file>