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23E0F">
      <w:pPr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产品技术参数表</w:t>
      </w:r>
    </w:p>
    <w:p w14:paraId="59481F4D">
      <w:pPr>
        <w:spacing w:line="360" w:lineRule="auto"/>
        <w:ind w:left="1308" w:hanging="1308" w:hangingChars="54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采购项目名称：{</w:t>
      </w:r>
      <w:r>
        <w:rPr>
          <w:rFonts w:hint="eastAsia" w:ascii="宋体" w:hAnsi="宋体" w:cs="宋体"/>
          <w:sz w:val="24"/>
          <w:lang w:eastAsia="zh-Hans"/>
        </w:rPr>
        <w:t>请填写采购项目名称</w:t>
      </w:r>
      <w:r>
        <w:rPr>
          <w:rFonts w:hint="eastAsia" w:ascii="宋体" w:hAnsi="宋体" w:cs="宋体"/>
          <w:sz w:val="24"/>
        </w:rPr>
        <w:t>}</w:t>
      </w:r>
    </w:p>
    <w:p w14:paraId="029BE91E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采购项目编号：{</w:t>
      </w:r>
      <w:r>
        <w:rPr>
          <w:rFonts w:hint="eastAsia" w:ascii="宋体" w:hAnsi="宋体" w:cs="宋体"/>
          <w:sz w:val="24"/>
          <w:lang w:eastAsia="zh-Hans"/>
        </w:rPr>
        <w:t>请填写采购项目编号</w:t>
      </w:r>
      <w:r>
        <w:rPr>
          <w:rFonts w:hint="eastAsia" w:ascii="宋体" w:hAnsi="宋体" w:cs="宋体"/>
          <w:sz w:val="24"/>
        </w:rPr>
        <w:t>}</w:t>
      </w:r>
    </w:p>
    <w:p w14:paraId="5CF6D5E9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</w:t>
      </w:r>
      <w:r>
        <w:rPr>
          <w:rFonts w:hint="eastAsia" w:ascii="宋体" w:hAnsi="宋体" w:cs="宋体"/>
          <w:sz w:val="24"/>
          <w:lang w:eastAsia="zh-Hans"/>
        </w:rPr>
        <w:t>包号：</w:t>
      </w:r>
      <w:r>
        <w:rPr>
          <w:rFonts w:hint="eastAsia" w:ascii="宋体" w:hAnsi="宋体" w:cs="宋体"/>
          <w:sz w:val="24"/>
        </w:rPr>
        <w:t>{</w:t>
      </w:r>
      <w:r>
        <w:rPr>
          <w:rFonts w:hint="eastAsia" w:ascii="宋体" w:hAnsi="宋体" w:cs="宋体"/>
          <w:sz w:val="24"/>
          <w:lang w:eastAsia="zh-Hans"/>
        </w:rPr>
        <w:t>请填写</w:t>
      </w:r>
      <w:r>
        <w:rPr>
          <w:rFonts w:hint="eastAsia" w:ascii="宋体" w:hAnsi="宋体" w:cs="宋体"/>
          <w:sz w:val="24"/>
        </w:rPr>
        <w:t>采购包</w:t>
      </w:r>
      <w:r>
        <w:rPr>
          <w:rFonts w:hint="eastAsia" w:ascii="宋体" w:hAnsi="宋体" w:cs="宋体"/>
          <w:sz w:val="24"/>
          <w:lang w:eastAsia="zh-Hans"/>
        </w:rPr>
        <w:t>编号</w:t>
      </w:r>
      <w:r>
        <w:rPr>
          <w:rFonts w:hint="eastAsia" w:ascii="宋体" w:hAnsi="宋体" w:cs="宋体"/>
          <w:sz w:val="24"/>
        </w:rPr>
        <w:t xml:space="preserve">}                      </w:t>
      </w:r>
    </w:p>
    <w:tbl>
      <w:tblPr>
        <w:tblStyle w:val="3"/>
        <w:tblW w:w="91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922"/>
        <w:gridCol w:w="1657"/>
        <w:gridCol w:w="775"/>
        <w:gridCol w:w="714"/>
        <w:gridCol w:w="941"/>
        <w:gridCol w:w="827"/>
        <w:gridCol w:w="784"/>
        <w:gridCol w:w="1133"/>
        <w:gridCol w:w="801"/>
      </w:tblGrid>
      <w:tr w14:paraId="61748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583" w:type="dxa"/>
            <w:vMerge w:val="restart"/>
            <w:vAlign w:val="center"/>
          </w:tcPr>
          <w:p w14:paraId="75490858">
            <w:pPr>
              <w:widowControl/>
              <w:snapToGrid w:val="0"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序号</w:t>
            </w:r>
          </w:p>
        </w:tc>
        <w:tc>
          <w:tcPr>
            <w:tcW w:w="922" w:type="dxa"/>
            <w:vMerge w:val="restart"/>
            <w:vAlign w:val="center"/>
          </w:tcPr>
          <w:p w14:paraId="0ACF6A96">
            <w:pPr>
              <w:widowControl/>
              <w:snapToGrid w:val="0"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品目</w:t>
            </w:r>
          </w:p>
          <w:p w14:paraId="5E43A56B">
            <w:pPr>
              <w:widowControl/>
              <w:snapToGrid w:val="0"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名称</w:t>
            </w:r>
          </w:p>
        </w:tc>
        <w:tc>
          <w:tcPr>
            <w:tcW w:w="1657" w:type="dxa"/>
            <w:vMerge w:val="restart"/>
            <w:vAlign w:val="center"/>
          </w:tcPr>
          <w:p w14:paraId="0A11274A">
            <w:pPr>
              <w:widowControl/>
              <w:snapToGrid w:val="0"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招标文件要求的技术参数</w:t>
            </w:r>
          </w:p>
        </w:tc>
        <w:tc>
          <w:tcPr>
            <w:tcW w:w="4041" w:type="dxa"/>
            <w:gridSpan w:val="5"/>
            <w:vAlign w:val="center"/>
          </w:tcPr>
          <w:p w14:paraId="497A7B64">
            <w:pPr>
              <w:widowControl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供应商拟投产品技术参数响应情况</w:t>
            </w:r>
          </w:p>
        </w:tc>
        <w:tc>
          <w:tcPr>
            <w:tcW w:w="1133" w:type="dxa"/>
            <w:vAlign w:val="center"/>
          </w:tcPr>
          <w:p w14:paraId="66660530">
            <w:pPr>
              <w:widowControl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</w:tc>
        <w:tc>
          <w:tcPr>
            <w:tcW w:w="801" w:type="dxa"/>
            <w:vMerge w:val="restart"/>
            <w:vAlign w:val="center"/>
          </w:tcPr>
          <w:p w14:paraId="7D4D8A0C">
            <w:pPr>
              <w:widowControl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证明材料页码</w:t>
            </w:r>
          </w:p>
        </w:tc>
      </w:tr>
      <w:tr w14:paraId="7D3A7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9" w:hRule="atLeast"/>
          <w:jc w:val="center"/>
        </w:trPr>
        <w:tc>
          <w:tcPr>
            <w:tcW w:w="583" w:type="dxa"/>
            <w:vMerge w:val="continue"/>
            <w:vAlign w:val="center"/>
          </w:tcPr>
          <w:p w14:paraId="5710F4C4">
            <w:pPr>
              <w:widowControl/>
              <w:snapToGrid w:val="0"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922" w:type="dxa"/>
            <w:vMerge w:val="continue"/>
            <w:vAlign w:val="center"/>
          </w:tcPr>
          <w:p w14:paraId="15CA74A0">
            <w:pPr>
              <w:widowControl/>
              <w:snapToGrid w:val="0"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657" w:type="dxa"/>
            <w:vMerge w:val="continue"/>
            <w:vAlign w:val="center"/>
          </w:tcPr>
          <w:p w14:paraId="0159315D">
            <w:pPr>
              <w:widowControl/>
              <w:snapToGrid w:val="0"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775" w:type="dxa"/>
            <w:vAlign w:val="center"/>
          </w:tcPr>
          <w:p w14:paraId="0548B22E">
            <w:pPr>
              <w:widowControl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品牌</w:t>
            </w:r>
          </w:p>
        </w:tc>
        <w:tc>
          <w:tcPr>
            <w:tcW w:w="714" w:type="dxa"/>
            <w:vAlign w:val="center"/>
          </w:tcPr>
          <w:p w14:paraId="4C3A67A1">
            <w:pPr>
              <w:widowControl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型号和规格</w:t>
            </w:r>
          </w:p>
        </w:tc>
        <w:tc>
          <w:tcPr>
            <w:tcW w:w="941" w:type="dxa"/>
            <w:vAlign w:val="center"/>
          </w:tcPr>
          <w:p w14:paraId="3C7F2FE2">
            <w:pPr>
              <w:widowControl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拟投产品技术参数</w:t>
            </w:r>
          </w:p>
        </w:tc>
        <w:tc>
          <w:tcPr>
            <w:tcW w:w="827" w:type="dxa"/>
            <w:vAlign w:val="center"/>
          </w:tcPr>
          <w:p w14:paraId="3554A579">
            <w:pPr>
              <w:widowControl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原产地及制造厂名</w:t>
            </w:r>
          </w:p>
        </w:tc>
        <w:tc>
          <w:tcPr>
            <w:tcW w:w="784" w:type="dxa"/>
            <w:vAlign w:val="center"/>
          </w:tcPr>
          <w:p w14:paraId="135CEF92">
            <w:pPr>
              <w:widowControl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质保</w:t>
            </w:r>
          </w:p>
          <w:p w14:paraId="7DE494F0">
            <w:pPr>
              <w:widowControl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期限</w:t>
            </w:r>
          </w:p>
        </w:tc>
        <w:tc>
          <w:tcPr>
            <w:tcW w:w="1133" w:type="dxa"/>
            <w:vAlign w:val="center"/>
          </w:tcPr>
          <w:p w14:paraId="5038D891">
            <w:pPr>
              <w:widowControl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（正偏离/响应/负偏离）</w:t>
            </w:r>
          </w:p>
        </w:tc>
        <w:tc>
          <w:tcPr>
            <w:tcW w:w="801" w:type="dxa"/>
            <w:vMerge w:val="continue"/>
            <w:vAlign w:val="center"/>
          </w:tcPr>
          <w:p w14:paraId="5ADE5939">
            <w:pPr>
              <w:widowControl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5ECF3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583" w:type="dxa"/>
            <w:vAlign w:val="center"/>
          </w:tcPr>
          <w:p w14:paraId="02DA2D82">
            <w:pPr>
              <w:widowControl/>
              <w:snapToGrid w:val="0"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</w:t>
            </w:r>
          </w:p>
        </w:tc>
        <w:tc>
          <w:tcPr>
            <w:tcW w:w="922" w:type="dxa"/>
            <w:vAlign w:val="center"/>
          </w:tcPr>
          <w:p w14:paraId="7DA1960D">
            <w:pPr>
              <w:widowControl/>
              <w:snapToGrid w:val="0"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657" w:type="dxa"/>
            <w:vAlign w:val="center"/>
          </w:tcPr>
          <w:p w14:paraId="083B6866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5BAC06BF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714" w:type="dxa"/>
            <w:vAlign w:val="center"/>
          </w:tcPr>
          <w:p w14:paraId="1C1F67E1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4046AAA6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827" w:type="dxa"/>
            <w:vAlign w:val="center"/>
          </w:tcPr>
          <w:p w14:paraId="18A422FA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784" w:type="dxa"/>
            <w:vAlign w:val="center"/>
          </w:tcPr>
          <w:p w14:paraId="5C20212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2C8A17D4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090DA120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</w:tbl>
    <w:p w14:paraId="74EDC8CF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</w:t>
      </w:r>
    </w:p>
    <w:p w14:paraId="59955E92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1.以上表格格式行、列可增减。</w:t>
      </w:r>
    </w:p>
    <w:p w14:paraId="2DEADD26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2.供应商根据采购项目的全部技术参数逐条填写此表，并按招标文件要求提供相应的证明材料。</w:t>
      </w:r>
    </w:p>
    <w:p w14:paraId="0B105927">
      <w:pPr>
        <w:pStyle w:val="5"/>
        <w:spacing w:line="360" w:lineRule="auto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sz w:val="24"/>
          <w:szCs w:val="24"/>
          <w:lang w:eastAsia="zh-CN"/>
        </w:rPr>
        <w:t>供应商</w:t>
      </w:r>
      <w:r>
        <w:rPr>
          <w:rFonts w:ascii="宋体" w:hAnsi="宋体" w:eastAsia="宋体" w:cs="宋体"/>
          <w:sz w:val="24"/>
          <w:szCs w:val="24"/>
        </w:rPr>
        <w:t>响应产品的制造商家、规格型号、数量进行在此表中明确响应，否则视为未实质性响应本项目。</w:t>
      </w:r>
    </w:p>
    <w:p w14:paraId="416F7D9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CE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2025-10-28T06:08:24Z</dcterms:created>
  <dc:creator>Administrator</dc:creator>
  <cp:lastModifiedBy>十五</cp:lastModifiedBy>
  <dcterms:modified xsi:type="dcterms:W3CDTF">2025-10-28T06:08:28Z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5B670D43574A4FC39C99FB8D79EE5392_12</vt:lpwstr>
  </property>
</Properties>
</file>