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版本号：SCIT-ZG-SX202509000120251028001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文物材料物相、宏观微观结构平台等设备采购项目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SCIT-ZG-SX2025090001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文物材料物相、宏观微观结构平台等设备采购项目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SCIT-ZG-SX2025090001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文物材料物相、宏观微观结构平台等设备采购项目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本项目共1个包，采购文物材料物相、宏观微观结构平台等设备并安装调试到位（其中陶瓷文物原位检测X射线衍射仪、陶瓷文物原位红外光谱检测系统已做进口论证，允许采购进口产品，具体详见招标文件）； 项目用途：文物材料物相、宏观微观结构平台等设备采购并安装调试到位； 采购预算：5250,000.00 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所投产品（陶瓷文物原位检测X射线衍射仪、陶瓷文物原位红外光谱检测系统）为进口产品的，须提供所投产品厂家授权书或总代理商授权书（提供总代理商授权书的须出具有效授权权限的相关证明文件，证明文件须能显示产品制造厂家对所投产品授权链条的完整性），国产产品不需要提供。：所投产品（陶瓷文物原位检测X射线衍射仪、陶瓷文物原位红外光谱检测系统）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银行账号：9902001831446644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 1）30万元（不含）以上的项目收费参考国家计委计价格[2002]1980号文规定之收费标准下浮35%收取。 2）30万元（含）以下的项目，按每个项目3000元包干收取（若为多标段项目，按照实际中标金额比例分别确定各标段中标服务费）。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文物材料物相、宏观微观结构平台等设备采购项目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5,250,000.00</w:t>
      </w:r>
    </w:p>
    <w:p>
      <w:pPr>
        <w:pStyle w:val="null3"/>
      </w:pPr>
      <w:r>
        <w:rPr>
          <w:rFonts w:ascii="仿宋_GB2312" w:hAnsi="仿宋_GB2312" w:cs="仿宋_GB2312" w:eastAsia="仿宋_GB2312"/>
        </w:rPr>
        <w:t>采购包最高限价（元）: 5,250,000.00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文物材料物相、宏观微观结构平台等设备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标的名称：文物材料物相、宏观微观结构平台等设备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185"/>
              <w:gridCol w:w="293"/>
              <w:gridCol w:w="1436"/>
              <w:gridCol w:w="144"/>
              <w:gridCol w:w="233"/>
              <w:gridCol w:w="233"/>
            </w:tblGrid>
            <w:tr>
              <w:tc>
                <w:tcPr>
                  <w:tcW w:type="dxa" w:w="185"/>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color w:val="000000"/>
                    </w:rPr>
                    <w:t xml:space="preserve"> </w:t>
                  </w:r>
                  <w:r>
                    <w:rPr>
                      <w:rFonts w:ascii="仿宋_GB2312" w:hAnsi="仿宋_GB2312" w:cs="仿宋_GB2312" w:eastAsia="仿宋_GB2312"/>
                      <w:sz w:val="18"/>
                      <w:b/>
                      <w:color w:val="000000"/>
                    </w:rPr>
                    <w:t>序号</w:t>
                  </w:r>
                </w:p>
              </w:tc>
              <w:tc>
                <w:tcPr>
                  <w:tcW w:type="dxa" w:w="293"/>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color w:val="000000"/>
                    </w:rPr>
                    <w:t>标的名称</w:t>
                  </w:r>
                </w:p>
              </w:tc>
              <w:tc>
                <w:tcPr>
                  <w:tcW w:type="dxa" w:w="1436"/>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color w:val="000000"/>
                    </w:rPr>
                    <w:t>技术参数</w:t>
                  </w:r>
                </w:p>
              </w:tc>
              <w:tc>
                <w:tcPr>
                  <w:tcW w:type="dxa" w:w="14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color w:val="000000"/>
                    </w:rPr>
                    <w:t>数量</w:t>
                  </w:r>
                </w:p>
              </w:tc>
              <w:tc>
                <w:tcPr>
                  <w:tcW w:type="dxa" w:w="233"/>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color w:val="000000"/>
                    </w:rPr>
                    <w:t>是否进口设备</w:t>
                  </w:r>
                </w:p>
              </w:tc>
              <w:tc>
                <w:tcPr>
                  <w:tcW w:type="dxa" w:w="233"/>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color w:val="000000"/>
                    </w:rPr>
                    <w:t>标的所属行业</w:t>
                  </w:r>
                </w:p>
              </w:tc>
            </w:tr>
            <w:tr>
              <w:tc>
                <w:tcPr>
                  <w:tcW w:type="dxa" w:w="185"/>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1</w:t>
                  </w:r>
                </w:p>
              </w:tc>
              <w:tc>
                <w:tcPr>
                  <w:tcW w:type="dxa" w:w="29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文物保护材料载流子分析测试系统</w:t>
                  </w:r>
                </w:p>
              </w:tc>
              <w:tc>
                <w:tcPr>
                  <w:tcW w:type="dxa" w:w="1436"/>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b/>
                    </w:rPr>
                    <w:t>一、技术指标：</w:t>
                  </w:r>
                </w:p>
                <w:p>
                  <w:pPr>
                    <w:pStyle w:val="null3"/>
                    <w:jc w:val="both"/>
                  </w:pPr>
                  <w:r>
                    <w:rPr>
                      <w:rFonts w:ascii="仿宋_GB2312" w:hAnsi="仿宋_GB2312" w:cs="仿宋_GB2312" w:eastAsia="仿宋_GB2312"/>
                      <w:sz w:val="18"/>
                    </w:rPr>
                    <w:t>▲1.电阻测量范围：10mΩ-100GΩ；</w:t>
                  </w:r>
                  <w:r>
                    <w:rPr>
                      <w:rFonts w:ascii="仿宋_GB2312" w:hAnsi="仿宋_GB2312" w:cs="仿宋_GB2312" w:eastAsia="仿宋_GB2312"/>
                      <w:sz w:val="18"/>
                      <w:color w:val="000000"/>
                    </w:rPr>
                    <w:t>（投标时需提供提供包括但不限于：产品彩页</w:t>
                  </w:r>
                  <w:r>
                    <w:rPr>
                      <w:rFonts w:ascii="仿宋_GB2312" w:hAnsi="仿宋_GB2312" w:cs="仿宋_GB2312" w:eastAsia="仿宋_GB2312"/>
                      <w:sz w:val="18"/>
                      <w:color w:val="000000"/>
                    </w:rPr>
                    <w:t>或</w:t>
                  </w:r>
                  <w:r>
                    <w:rPr>
                      <w:rFonts w:ascii="仿宋_GB2312" w:hAnsi="仿宋_GB2312" w:cs="仿宋_GB2312" w:eastAsia="仿宋_GB2312"/>
                      <w:sz w:val="18"/>
                      <w:color w:val="000000"/>
                    </w:rPr>
                    <w:t>检测报告</w:t>
                  </w:r>
                  <w:r>
                    <w:rPr>
                      <w:rFonts w:ascii="仿宋_GB2312" w:hAnsi="仿宋_GB2312" w:cs="仿宋_GB2312" w:eastAsia="仿宋_GB2312"/>
                      <w:sz w:val="18"/>
                      <w:color w:val="000000"/>
                    </w:rPr>
                    <w:t>或</w:t>
                  </w:r>
                  <w:r>
                    <w:rPr>
                      <w:rFonts w:ascii="仿宋_GB2312" w:hAnsi="仿宋_GB2312" w:cs="仿宋_GB2312" w:eastAsia="仿宋_GB2312"/>
                      <w:sz w:val="18"/>
                      <w:color w:val="000000"/>
                    </w:rPr>
                    <w:t>官网截图等证明材料予以佐证）</w:t>
                  </w:r>
                </w:p>
                <w:p>
                  <w:pPr>
                    <w:pStyle w:val="null3"/>
                    <w:ind w:firstLine="180"/>
                    <w:jc w:val="both"/>
                  </w:pPr>
                  <w:r>
                    <w:rPr>
                      <w:rFonts w:ascii="仿宋_GB2312" w:hAnsi="仿宋_GB2312" w:cs="仿宋_GB2312" w:eastAsia="仿宋_GB2312"/>
                      <w:sz w:val="18"/>
                    </w:rPr>
                    <w:t>2.迁移率测量范围：</w:t>
                  </w:r>
                  <w:r>
                    <w:rPr>
                      <w:rFonts w:ascii="仿宋_GB2312" w:hAnsi="仿宋_GB2312" w:cs="仿宋_GB2312" w:eastAsia="仿宋_GB2312"/>
                      <w:sz w:val="18"/>
                      <w:color w:val="000000"/>
                    </w:rPr>
                    <w:t>1-106cm2/Vs</w:t>
                  </w:r>
                  <w:r>
                    <w:rPr>
                      <w:rFonts w:ascii="仿宋_GB2312" w:hAnsi="仿宋_GB2312" w:cs="仿宋_GB2312" w:eastAsia="仿宋_GB2312"/>
                      <w:sz w:val="18"/>
                      <w:color w:val="000000"/>
                    </w:rPr>
                    <w:t>；</w:t>
                  </w:r>
                </w:p>
                <w:p>
                  <w:pPr>
                    <w:pStyle w:val="null3"/>
                    <w:ind w:firstLine="180"/>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载流子浓度范围：</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1010</w:t>
                  </w: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1023cm-3</w:t>
                  </w:r>
                  <w:r>
                    <w:rPr>
                      <w:rFonts w:ascii="仿宋_GB2312" w:hAnsi="仿宋_GB2312" w:cs="仿宋_GB2312" w:eastAsia="仿宋_GB2312"/>
                      <w:sz w:val="18"/>
                      <w:color w:val="000000"/>
                    </w:rPr>
                    <w:t>；</w:t>
                  </w:r>
                </w:p>
                <w:p>
                  <w:pPr>
                    <w:pStyle w:val="null3"/>
                    <w:ind w:firstLine="180"/>
                    <w:jc w:val="left"/>
                  </w:pPr>
                  <w:r>
                    <w:rPr>
                      <w:rFonts w:ascii="仿宋_GB2312" w:hAnsi="仿宋_GB2312" w:cs="仿宋_GB2312" w:eastAsia="仿宋_GB2312"/>
                      <w:sz w:val="18"/>
                    </w:rPr>
                    <w:t>4.霍尔电压：</w:t>
                  </w:r>
                </w:p>
                <w:p>
                  <w:pPr>
                    <w:pStyle w:val="null3"/>
                    <w:ind w:firstLine="180"/>
                    <w:jc w:val="left"/>
                  </w:pPr>
                  <w:r>
                    <w:rPr>
                      <w:rFonts w:ascii="仿宋_GB2312" w:hAnsi="仿宋_GB2312" w:cs="仿宋_GB2312" w:eastAsia="仿宋_GB2312"/>
                      <w:sz w:val="18"/>
                    </w:rPr>
                    <w:t>分辨率：</w:t>
                  </w:r>
                  <w:r>
                    <w:rPr>
                      <w:rFonts w:ascii="仿宋_GB2312" w:hAnsi="仿宋_GB2312" w:cs="仿宋_GB2312" w:eastAsia="仿宋_GB2312"/>
                      <w:sz w:val="18"/>
                    </w:rPr>
                    <w:t>1μV，噪音：0.1 µV（RMS）@平均1个电源线周期；</w:t>
                  </w:r>
                </w:p>
                <w:p>
                  <w:pPr>
                    <w:pStyle w:val="null3"/>
                    <w:ind w:firstLine="180"/>
                    <w:jc w:val="left"/>
                  </w:pPr>
                  <w:r>
                    <w:rPr>
                      <w:rFonts w:ascii="仿宋_GB2312" w:hAnsi="仿宋_GB2312" w:cs="仿宋_GB2312" w:eastAsia="仿宋_GB2312"/>
                      <w:sz w:val="18"/>
                    </w:rPr>
                    <w:t>5.霍尔测量方法：范德堡和霍尔巴均支持；</w:t>
                  </w:r>
                </w:p>
                <w:p>
                  <w:pPr>
                    <w:pStyle w:val="null3"/>
                    <w:ind w:firstLine="180"/>
                    <w:jc w:val="left"/>
                  </w:pPr>
                  <w:r>
                    <w:rPr>
                      <w:rFonts w:ascii="仿宋_GB2312" w:hAnsi="仿宋_GB2312" w:cs="仿宋_GB2312" w:eastAsia="仿宋_GB2312"/>
                      <w:sz w:val="18"/>
                    </w:rPr>
                    <w:t>6.测试磁环境：电磁铁励磁，室温最大磁场≥1.5T，变温测试最大磁场≥1T；</w:t>
                  </w:r>
                </w:p>
                <w:p>
                  <w:pPr>
                    <w:pStyle w:val="null3"/>
                    <w:jc w:val="both"/>
                  </w:pPr>
                  <w:r>
                    <w:rPr>
                      <w:rFonts w:ascii="仿宋_GB2312" w:hAnsi="仿宋_GB2312" w:cs="仿宋_GB2312" w:eastAsia="仿宋_GB2312"/>
                      <w:sz w:val="18"/>
                    </w:rPr>
                    <w:t>▲7.温度选件：使用范围80K~800K，温度稳定性</w:t>
                  </w:r>
                  <w:r>
                    <w:rPr>
                      <w:rFonts w:ascii="仿宋_GB2312" w:hAnsi="仿宋_GB2312" w:cs="仿宋_GB2312" w:eastAsia="仿宋_GB2312"/>
                      <w:sz w:val="18"/>
                    </w:rPr>
                    <w:t>≤±0.1K，变温样品腔厚度≤30mm；（投标时需提供提供包括但不限于：产品彩页</w:t>
                  </w:r>
                  <w:r>
                    <w:rPr>
                      <w:rFonts w:ascii="仿宋_GB2312" w:hAnsi="仿宋_GB2312" w:cs="仿宋_GB2312" w:eastAsia="仿宋_GB2312"/>
                      <w:sz w:val="18"/>
                    </w:rPr>
                    <w:t>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官网截图等证明材料予以佐证）</w:t>
                  </w:r>
                </w:p>
                <w:p>
                  <w:pPr>
                    <w:pStyle w:val="null3"/>
                    <w:ind w:firstLine="180"/>
                    <w:jc w:val="left"/>
                  </w:pPr>
                  <w:r>
                    <w:rPr>
                      <w:rFonts w:ascii="仿宋_GB2312" w:hAnsi="仿宋_GB2312" w:cs="仿宋_GB2312" w:eastAsia="仿宋_GB2312"/>
                      <w:sz w:val="18"/>
                    </w:rPr>
                    <w:t>8.支持样品尺寸：≥10mm×10mm</w:t>
                  </w:r>
                </w:p>
                <w:p>
                  <w:pPr>
                    <w:pStyle w:val="null3"/>
                    <w:ind w:firstLine="180"/>
                    <w:jc w:val="left"/>
                  </w:pPr>
                  <w:r>
                    <w:rPr>
                      <w:rFonts w:ascii="仿宋_GB2312" w:hAnsi="仿宋_GB2312" w:cs="仿宋_GB2312" w:eastAsia="仿宋_GB2312"/>
                      <w:sz w:val="18"/>
                    </w:rPr>
                    <w:t>9.系统配套</w:t>
                  </w:r>
                  <w:r>
                    <w:rPr>
                      <w:rFonts w:ascii="仿宋_GB2312" w:hAnsi="仿宋_GB2312" w:cs="仿宋_GB2312" w:eastAsia="仿宋_GB2312"/>
                      <w:sz w:val="18"/>
                    </w:rPr>
                    <w:t>显示设备</w:t>
                  </w:r>
                  <w:r>
                    <w:rPr>
                      <w:rFonts w:ascii="仿宋_GB2312" w:hAnsi="仿宋_GB2312" w:cs="仿宋_GB2312" w:eastAsia="仿宋_GB2312"/>
                      <w:sz w:val="18"/>
                    </w:rPr>
                    <w:t>：</w:t>
                  </w:r>
                  <w:r>
                    <w:rPr>
                      <w:rFonts w:ascii="仿宋_GB2312" w:hAnsi="仿宋_GB2312" w:cs="仿宋_GB2312" w:eastAsia="仿宋_GB2312"/>
                      <w:sz w:val="18"/>
                    </w:rPr>
                    <w:t>处理器核心数为十核，内存</w:t>
                  </w:r>
                  <w:r>
                    <w:rPr>
                      <w:rFonts w:ascii="仿宋_GB2312" w:hAnsi="仿宋_GB2312" w:cs="仿宋_GB2312" w:eastAsia="仿宋_GB2312"/>
                      <w:sz w:val="18"/>
                    </w:rPr>
                    <w:t>32GB，硬盘1TB SSD，显示器</w:t>
                  </w:r>
                  <w:r>
                    <w:rPr>
                      <w:rFonts w:ascii="仿宋_GB2312" w:hAnsi="仿宋_GB2312" w:cs="仿宋_GB2312" w:eastAsia="仿宋_GB2312"/>
                      <w:sz w:val="18"/>
                    </w:rPr>
                    <w:t>≥</w:t>
                  </w:r>
                  <w:r>
                    <w:rPr>
                      <w:rFonts w:ascii="仿宋_GB2312" w:hAnsi="仿宋_GB2312" w:cs="仿宋_GB2312" w:eastAsia="仿宋_GB2312"/>
                      <w:sz w:val="18"/>
                    </w:rPr>
                    <w:t>27英寸</w:t>
                  </w:r>
                </w:p>
                <w:p>
                  <w:pPr>
                    <w:pStyle w:val="null3"/>
                    <w:jc w:val="left"/>
                  </w:pPr>
                  <w:r>
                    <w:rPr>
                      <w:rFonts w:ascii="仿宋_GB2312" w:hAnsi="仿宋_GB2312" w:cs="仿宋_GB2312" w:eastAsia="仿宋_GB2312"/>
                      <w:sz w:val="18"/>
                      <w:b/>
                    </w:rPr>
                    <w:t>二、配置要求：</w:t>
                  </w:r>
                </w:p>
                <w:p>
                  <w:pPr>
                    <w:pStyle w:val="null3"/>
                    <w:ind w:firstLine="180"/>
                    <w:jc w:val="left"/>
                  </w:pPr>
                  <w:r>
                    <w:rPr>
                      <w:rFonts w:ascii="仿宋_GB2312" w:hAnsi="仿宋_GB2312" w:cs="仿宋_GB2312" w:eastAsia="仿宋_GB2312"/>
                      <w:sz w:val="18"/>
                    </w:rPr>
                    <w:t>1.霍尔系统主机1套，包含电磁铁，仪表柜，霍尔源表，</w:t>
                  </w:r>
                  <w:r>
                    <w:rPr>
                      <w:rFonts w:ascii="仿宋_GB2312" w:hAnsi="仿宋_GB2312" w:cs="仿宋_GB2312" w:eastAsia="仿宋_GB2312"/>
                      <w:sz w:val="18"/>
                    </w:rPr>
                    <w:t>高斯计等；</w:t>
                  </w:r>
                </w:p>
                <w:p>
                  <w:pPr>
                    <w:pStyle w:val="null3"/>
                    <w:ind w:firstLine="180"/>
                    <w:jc w:val="left"/>
                  </w:pPr>
                  <w:r>
                    <w:rPr>
                      <w:rFonts w:ascii="仿宋_GB2312" w:hAnsi="仿宋_GB2312" w:cs="仿宋_GB2312" w:eastAsia="仿宋_GB2312"/>
                      <w:sz w:val="18"/>
                    </w:rPr>
                    <w:t>2.高低温变温选件1套，包含配套的液氮杜瓦，温控仪及液氮回路等附件，温控软件预装在系统中；</w:t>
                  </w:r>
                </w:p>
                <w:p>
                  <w:pPr>
                    <w:pStyle w:val="null3"/>
                    <w:ind w:firstLine="180"/>
                    <w:jc w:val="left"/>
                  </w:pPr>
                  <w:r>
                    <w:rPr>
                      <w:rFonts w:ascii="仿宋_GB2312" w:hAnsi="仿宋_GB2312" w:cs="仿宋_GB2312" w:eastAsia="仿宋_GB2312"/>
                      <w:sz w:val="18"/>
                    </w:rPr>
                    <w:t>3. 5KW一体循环冷却水1套，包含设备连接相关配件；</w:t>
                  </w:r>
                </w:p>
                <w:p>
                  <w:pPr>
                    <w:pStyle w:val="null3"/>
                    <w:ind w:firstLine="180"/>
                    <w:jc w:val="left"/>
                  </w:pPr>
                  <w:r>
                    <w:rPr>
                      <w:rFonts w:ascii="仿宋_GB2312" w:hAnsi="仿宋_GB2312" w:cs="仿宋_GB2312" w:eastAsia="仿宋_GB2312"/>
                      <w:sz w:val="18"/>
                    </w:rPr>
                    <w:t>4.机械泵1套，包含设备连接相关配件；</w:t>
                  </w:r>
                </w:p>
                <w:p>
                  <w:pPr>
                    <w:pStyle w:val="null3"/>
                    <w:ind w:firstLine="180"/>
                    <w:jc w:val="left"/>
                  </w:pPr>
                  <w:r>
                    <w:rPr>
                      <w:rFonts w:ascii="仿宋_GB2312" w:hAnsi="仿宋_GB2312" w:cs="仿宋_GB2312" w:eastAsia="仿宋_GB2312"/>
                      <w:sz w:val="18"/>
                    </w:rPr>
                    <w:t>5.</w:t>
                  </w:r>
                  <w:r>
                    <w:rPr>
                      <w:rFonts w:ascii="仿宋_GB2312" w:hAnsi="仿宋_GB2312" w:cs="仿宋_GB2312" w:eastAsia="仿宋_GB2312"/>
                      <w:sz w:val="18"/>
                    </w:rPr>
                    <w:t>配套</w:t>
                  </w:r>
                  <w:r>
                    <w:rPr>
                      <w:rFonts w:ascii="仿宋_GB2312" w:hAnsi="仿宋_GB2312" w:cs="仿宋_GB2312" w:eastAsia="仿宋_GB2312"/>
                      <w:sz w:val="18"/>
                    </w:rPr>
                    <w:t>显示设备</w:t>
                  </w:r>
                  <w:r>
                    <w:rPr>
                      <w:rFonts w:ascii="仿宋_GB2312" w:hAnsi="仿宋_GB2312" w:cs="仿宋_GB2312" w:eastAsia="仿宋_GB2312"/>
                      <w:sz w:val="18"/>
                    </w:rPr>
                    <w:t>1台，预装系统软件；</w:t>
                  </w:r>
                </w:p>
                <w:p>
                  <w:pPr>
                    <w:pStyle w:val="null3"/>
                    <w:ind w:firstLine="180"/>
                    <w:jc w:val="left"/>
                  </w:pPr>
                </w:p>
              </w:tc>
              <w:tc>
                <w:tcPr>
                  <w:tcW w:type="dxa" w:w="14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1台</w:t>
                  </w:r>
                </w:p>
              </w:tc>
              <w:tc>
                <w:tcPr>
                  <w:tcW w:type="dxa" w:w="23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否</w:t>
                  </w:r>
                </w:p>
              </w:tc>
              <w:tc>
                <w:tcPr>
                  <w:tcW w:type="dxa" w:w="23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工业（制造业）</w:t>
                  </w:r>
                </w:p>
              </w:tc>
            </w:tr>
            <w:tr>
              <w:tc>
                <w:tcPr>
                  <w:tcW w:type="dxa" w:w="185"/>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2</w:t>
                  </w:r>
                </w:p>
              </w:tc>
              <w:tc>
                <w:tcPr>
                  <w:tcW w:type="dxa" w:w="29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智能材料气体信号综合分析测试系统</w:t>
                  </w:r>
                </w:p>
              </w:tc>
              <w:tc>
                <w:tcPr>
                  <w:tcW w:type="dxa" w:w="1436"/>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spacing w:after="120"/>
                    <w:jc w:val="both"/>
                  </w:pPr>
                  <w:r>
                    <w:rPr>
                      <w:rFonts w:ascii="仿宋_GB2312" w:hAnsi="仿宋_GB2312" w:cs="仿宋_GB2312" w:eastAsia="仿宋_GB2312"/>
                      <w:sz w:val="18"/>
                    </w:rPr>
                    <w:t>一．技术指标：</w:t>
                  </w:r>
                </w:p>
                <w:p>
                  <w:pPr>
                    <w:pStyle w:val="null3"/>
                    <w:spacing w:after="120"/>
                    <w:ind w:firstLine="210"/>
                    <w:jc w:val="both"/>
                  </w:pPr>
                  <w:r>
                    <w:rPr>
                      <w:rFonts w:ascii="仿宋_GB2312" w:hAnsi="仿宋_GB2312" w:cs="仿宋_GB2312" w:eastAsia="仿宋_GB2312"/>
                      <w:sz w:val="18"/>
                    </w:rPr>
                    <w:t>1.配置原位力电冷热台：支持双向运动，支持挤压、弯曲、疲劳测试，位移量：≥80 mm；物镜工作距离≥10.0 mm，顶部配置直径≥18 mm石英窗口；配置≥2个进出气接口，均安装有自锁阀门，支持连接动态配气；</w:t>
                  </w:r>
                </w:p>
                <w:p>
                  <w:pPr>
                    <w:pStyle w:val="null3"/>
                    <w:spacing w:after="120"/>
                    <w:ind w:firstLine="210"/>
                    <w:jc w:val="both"/>
                  </w:pPr>
                  <w:r>
                    <w:rPr>
                      <w:rFonts w:ascii="仿宋_GB2312" w:hAnsi="仿宋_GB2312" w:cs="仿宋_GB2312" w:eastAsia="仿宋_GB2312"/>
                      <w:sz w:val="18"/>
                    </w:rPr>
                    <w:t>2.运动控制速度范围：≥1 μm/s ~1000 μm/s，程序可控，支持在接近设定点时速度自调整；集成力学传感器：力学量程≥5 N，综合误差：±1 %，安全过载范围：≥100% F.S；</w:t>
                  </w:r>
                </w:p>
                <w:p>
                  <w:pPr>
                    <w:pStyle w:val="null3"/>
                    <w:spacing w:after="120"/>
                    <w:ind w:firstLine="210"/>
                    <w:jc w:val="both"/>
                  </w:pPr>
                  <w:r>
                    <w:rPr>
                      <w:rFonts w:ascii="仿宋_GB2312" w:hAnsi="仿宋_GB2312" w:cs="仿宋_GB2312" w:eastAsia="仿宋_GB2312"/>
                      <w:sz w:val="18"/>
                    </w:rPr>
                    <w:t>3.电学测试系统：电压可调节，电压输出范围：≥200mV~10V，电流测量范围：≥100pA-200mA，电阻测量范围：≥1Ω-1GΩ；</w:t>
                  </w:r>
                </w:p>
                <w:p>
                  <w:pPr>
                    <w:pStyle w:val="null3"/>
                    <w:spacing w:after="120"/>
                    <w:ind w:firstLine="210"/>
                    <w:jc w:val="both"/>
                  </w:pPr>
                  <w:r>
                    <w:rPr>
                      <w:rFonts w:ascii="仿宋_GB2312" w:hAnsi="仿宋_GB2312" w:cs="仿宋_GB2312" w:eastAsia="仿宋_GB2312"/>
                      <w:sz w:val="18"/>
                    </w:rPr>
                    <w:t>4.力电同步测量软件的控制程序可设置包括不同的拉伸状态、拉伸比例、力学参数、保持时间、循环次数在内的参数，支持电学信号、机械信号（应力、应变）、环境参数（温度、湿度）与图像同步采集，循环次数可设置≥5000次；</w:t>
                  </w:r>
                </w:p>
                <w:p>
                  <w:pPr>
                    <w:pStyle w:val="null3"/>
                    <w:jc w:val="both"/>
                  </w:pPr>
                  <w:r>
                    <w:rPr>
                      <w:rFonts w:ascii="仿宋_GB2312" w:hAnsi="仿宋_GB2312" w:cs="仿宋_GB2312" w:eastAsia="仿宋_GB2312"/>
                      <w:sz w:val="18"/>
                    </w:rPr>
                    <w:t>▲5.静态配气模块包含液体蒸发配器，控温范围：最低温度 25℃±5℃，最高温度≥250 ℃；采用触摸屏控制和显示实时温度；提供配套插件，在输入包括液源、浓度、腔室体积信息后可自动计算出取样体积；内含集成的液体种类≥60种；</w:t>
                  </w:r>
                  <w:r>
                    <w:rPr>
                      <w:rFonts w:ascii="仿宋_GB2312" w:hAnsi="仿宋_GB2312" w:cs="仿宋_GB2312" w:eastAsia="仿宋_GB2312"/>
                      <w:sz w:val="18"/>
                    </w:rPr>
                    <w:t>（投标时需提供提供包括但不限于：产品</w:t>
                  </w:r>
                  <w:r>
                    <w:rPr>
                      <w:rFonts w:ascii="仿宋_GB2312" w:hAnsi="仿宋_GB2312" w:cs="仿宋_GB2312" w:eastAsia="仿宋_GB2312"/>
                      <w:sz w:val="18"/>
                    </w:rPr>
                    <w:t>公开宣传资料或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官网截图等证明材料予以佐证）</w:t>
                  </w:r>
                </w:p>
                <w:p>
                  <w:pPr>
                    <w:pStyle w:val="null3"/>
                    <w:spacing w:after="120"/>
                    <w:ind w:firstLine="210"/>
                    <w:jc w:val="both"/>
                  </w:pPr>
                  <w:r>
                    <w:rPr>
                      <w:rFonts w:ascii="仿宋_GB2312" w:hAnsi="仿宋_GB2312" w:cs="仿宋_GB2312" w:eastAsia="仿宋_GB2312"/>
                      <w:sz w:val="18"/>
                    </w:rPr>
                    <w:t>6.气体传感器阵列信号测试模块：测试通道数≥8路，各通道完全独立，测试范围≥100Ω~400 MΩ，测量精度：±1 Ω，读数的±1%，配套软件自动采集，全自动换挡测试，单次测试最长记录时间：≥36000s；</w:t>
                  </w:r>
                </w:p>
                <w:p>
                  <w:pPr>
                    <w:pStyle w:val="null3"/>
                    <w:jc w:val="both"/>
                  </w:pPr>
                  <w:r>
                    <w:rPr>
                      <w:rFonts w:ascii="仿宋_GB2312" w:hAnsi="仿宋_GB2312" w:cs="仿宋_GB2312" w:eastAsia="仿宋_GB2312"/>
                      <w:sz w:val="18"/>
                    </w:rPr>
                    <w:t>★7.加热通道：≥8路，通过控制加热电流实现对器件的温度控制；加热电流≥1mA~400mA可调，其中1mA~50mA控制精度≤±0.5mA，51mA~400mA控制精度≤±1mA，并支持各通道功率实时显示；</w:t>
                  </w:r>
                  <w:r>
                    <w:rPr>
                      <w:rFonts w:ascii="仿宋_GB2312" w:hAnsi="仿宋_GB2312" w:cs="仿宋_GB2312" w:eastAsia="仿宋_GB2312"/>
                      <w:sz w:val="18"/>
                    </w:rPr>
                    <w:t>（投标时需提供提供包括但不限于：产品</w:t>
                  </w:r>
                  <w:r>
                    <w:rPr>
                      <w:rFonts w:ascii="仿宋_GB2312" w:hAnsi="仿宋_GB2312" w:cs="仿宋_GB2312" w:eastAsia="仿宋_GB2312"/>
                      <w:sz w:val="18"/>
                    </w:rPr>
                    <w:t>公开宣传资料或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官网截图等证明材料予以佐证）</w:t>
                  </w:r>
                </w:p>
                <w:p>
                  <w:pPr>
                    <w:pStyle w:val="null3"/>
                    <w:spacing w:after="120"/>
                    <w:ind w:firstLine="210"/>
                    <w:jc w:val="both"/>
                  </w:pPr>
                  <w:r>
                    <w:rPr>
                      <w:rFonts w:ascii="仿宋_GB2312" w:hAnsi="仿宋_GB2312" w:cs="仿宋_GB2312" w:eastAsia="仿宋_GB2312"/>
                      <w:sz w:val="18"/>
                    </w:rPr>
                    <w:t>8.配置光激发模块，提供≥1种，每个波长内置LED灯</w:t>
                  </w:r>
                  <w:r>
                    <w:rPr>
                      <w:rFonts w:ascii="仿宋_GB2312" w:hAnsi="仿宋_GB2312" w:cs="仿宋_GB2312" w:eastAsia="仿宋_GB2312"/>
                      <w:sz w:val="18"/>
                    </w:rPr>
                    <w:t>≥8个；</w:t>
                  </w:r>
                </w:p>
                <w:p>
                  <w:pPr>
                    <w:pStyle w:val="null3"/>
                    <w:spacing w:after="120"/>
                    <w:ind w:firstLine="210"/>
                    <w:jc w:val="both"/>
                  </w:pPr>
                  <w:r>
                    <w:rPr>
                      <w:rFonts w:ascii="仿宋_GB2312" w:hAnsi="仿宋_GB2312" w:cs="仿宋_GB2312" w:eastAsia="仿宋_GB2312"/>
                      <w:sz w:val="18"/>
                    </w:rPr>
                    <w:t>9.配置动态配气模块，气路通道包括1路背景气路、1路快切气路、2路目标气体气路；其中，背景/快切气体气路：满量程≥1 slm，控制范围2%~100%，准确度：±1.0%S.P（≥35%F.S.）、±0.35%F.S.(＜35%F.S.)；目标气体气路1和2：满量程≤100 sccm，控制范围2%~100%，准确度：±1.0%S.P（≥35%F.S.）、±0.35%F.S.(＜35%F.S.)；</w:t>
                  </w:r>
                </w:p>
                <w:p>
                  <w:pPr>
                    <w:pStyle w:val="null3"/>
                    <w:jc w:val="both"/>
                  </w:pPr>
                  <w:r>
                    <w:rPr>
                      <w:rFonts w:ascii="仿宋_GB2312" w:hAnsi="仿宋_GB2312" w:cs="仿宋_GB2312" w:eastAsia="仿宋_GB2312"/>
                      <w:sz w:val="18"/>
                    </w:rPr>
                    <w:t>▲10.配置全自动气氛控制软件，支持浓度、流量、程控三种模式，软件支持待测气体的预混以及与背景气进行快速切换，可设置预混时间范围≥50~500s，切换时间≤10s</w:t>
                  </w:r>
                  <w:r>
                    <w:rPr>
                      <w:rFonts w:ascii="仿宋_GB2312" w:hAnsi="仿宋_GB2312" w:cs="仿宋_GB2312" w:eastAsia="仿宋_GB2312"/>
                      <w:sz w:val="18"/>
                    </w:rPr>
                    <w:t>。</w:t>
                  </w:r>
                  <w:r>
                    <w:rPr>
                      <w:rFonts w:ascii="仿宋_GB2312" w:hAnsi="仿宋_GB2312" w:cs="仿宋_GB2312" w:eastAsia="仿宋_GB2312"/>
                      <w:sz w:val="18"/>
                    </w:rPr>
                    <w:t>（投标时需提供提供包括但不限于：产品彩页</w:t>
                  </w:r>
                  <w:r>
                    <w:rPr>
                      <w:rFonts w:ascii="仿宋_GB2312" w:hAnsi="仿宋_GB2312" w:cs="仿宋_GB2312" w:eastAsia="仿宋_GB2312"/>
                      <w:sz w:val="18"/>
                    </w:rPr>
                    <w:t>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官网截图等证明材料予以佐证）</w:t>
                  </w:r>
                </w:p>
                <w:p>
                  <w:pPr>
                    <w:pStyle w:val="null3"/>
                    <w:spacing w:after="120"/>
                    <w:jc w:val="both"/>
                  </w:pPr>
                  <w:r>
                    <w:rPr>
                      <w:rFonts w:ascii="仿宋_GB2312" w:hAnsi="仿宋_GB2312" w:cs="仿宋_GB2312" w:eastAsia="仿宋_GB2312"/>
                      <w:sz w:val="18"/>
                    </w:rPr>
                    <w:t>二、配置要求：</w:t>
                  </w:r>
                </w:p>
                <w:p>
                  <w:pPr>
                    <w:pStyle w:val="null3"/>
                    <w:spacing w:after="120"/>
                    <w:jc w:val="both"/>
                  </w:pPr>
                  <w:r>
                    <w:rPr>
                      <w:rFonts w:ascii="仿宋_GB2312" w:hAnsi="仿宋_GB2312" w:cs="仿宋_GB2312" w:eastAsia="仿宋_GB2312"/>
                      <w:sz w:val="18"/>
                    </w:rPr>
                    <w:t>1.原位力电冷热台：1个</w:t>
                  </w:r>
                </w:p>
                <w:p>
                  <w:pPr>
                    <w:pStyle w:val="null3"/>
                    <w:spacing w:after="120"/>
                    <w:jc w:val="both"/>
                  </w:pPr>
                  <w:r>
                    <w:rPr>
                      <w:rFonts w:ascii="仿宋_GB2312" w:hAnsi="仿宋_GB2312" w:cs="仿宋_GB2312" w:eastAsia="仿宋_GB2312"/>
                      <w:sz w:val="18"/>
                    </w:rPr>
                    <w:t>2.运动控制模块：1个</w:t>
                  </w:r>
                </w:p>
                <w:p>
                  <w:pPr>
                    <w:pStyle w:val="null3"/>
                    <w:spacing w:after="120"/>
                    <w:jc w:val="both"/>
                  </w:pPr>
                  <w:r>
                    <w:rPr>
                      <w:rFonts w:ascii="仿宋_GB2312" w:hAnsi="仿宋_GB2312" w:cs="仿宋_GB2312" w:eastAsia="仿宋_GB2312"/>
                      <w:sz w:val="18"/>
                    </w:rPr>
                    <w:t>3.力学监控模块：1个</w:t>
                  </w:r>
                </w:p>
                <w:p>
                  <w:pPr>
                    <w:pStyle w:val="null3"/>
                    <w:spacing w:after="120"/>
                    <w:jc w:val="both"/>
                  </w:pPr>
                  <w:r>
                    <w:rPr>
                      <w:rFonts w:ascii="仿宋_GB2312" w:hAnsi="仿宋_GB2312" w:cs="仿宋_GB2312" w:eastAsia="仿宋_GB2312"/>
                      <w:sz w:val="18"/>
                    </w:rPr>
                    <w:t>4.静态配气模块：1个</w:t>
                  </w:r>
                </w:p>
                <w:p>
                  <w:pPr>
                    <w:pStyle w:val="null3"/>
                    <w:spacing w:after="120"/>
                    <w:jc w:val="both"/>
                  </w:pPr>
                  <w:r>
                    <w:rPr>
                      <w:rFonts w:ascii="仿宋_GB2312" w:hAnsi="仿宋_GB2312" w:cs="仿宋_GB2312" w:eastAsia="仿宋_GB2312"/>
                      <w:sz w:val="18"/>
                    </w:rPr>
                    <w:t>5.气体传感器阵列测试仪：1套</w:t>
                  </w:r>
                </w:p>
                <w:p>
                  <w:pPr>
                    <w:pStyle w:val="null3"/>
                    <w:spacing w:after="120"/>
                    <w:jc w:val="both"/>
                  </w:pPr>
                  <w:r>
                    <w:rPr>
                      <w:rFonts w:ascii="仿宋_GB2312" w:hAnsi="仿宋_GB2312" w:cs="仿宋_GB2312" w:eastAsia="仿宋_GB2312"/>
                      <w:sz w:val="18"/>
                    </w:rPr>
                    <w:t>6.动态配气模块：1套</w:t>
                  </w:r>
                </w:p>
                <w:p>
                  <w:pPr>
                    <w:pStyle w:val="null3"/>
                    <w:spacing w:after="120"/>
                    <w:jc w:val="both"/>
                  </w:pPr>
                  <w:r>
                    <w:rPr>
                      <w:rFonts w:ascii="仿宋_GB2312" w:hAnsi="仿宋_GB2312" w:cs="仿宋_GB2312" w:eastAsia="仿宋_GB2312"/>
                      <w:sz w:val="18"/>
                    </w:rPr>
                    <w:t>7.LED光激发模块：1套</w:t>
                  </w:r>
                </w:p>
                <w:p>
                  <w:pPr>
                    <w:pStyle w:val="null3"/>
                    <w:spacing w:after="120"/>
                    <w:jc w:val="both"/>
                  </w:pPr>
                  <w:r>
                    <w:rPr>
                      <w:rFonts w:ascii="仿宋_GB2312" w:hAnsi="仿宋_GB2312" w:cs="仿宋_GB2312" w:eastAsia="仿宋_GB2312"/>
                      <w:sz w:val="18"/>
                    </w:rPr>
                    <w:t>8.传感器动态测试腔室：1套</w:t>
                  </w:r>
                </w:p>
                <w:p>
                  <w:pPr>
                    <w:pStyle w:val="null3"/>
                    <w:spacing w:after="120"/>
                    <w:jc w:val="both"/>
                  </w:pPr>
                  <w:r>
                    <w:rPr>
                      <w:rFonts w:ascii="仿宋_GB2312" w:hAnsi="仿宋_GB2312" w:cs="仿宋_GB2312" w:eastAsia="仿宋_GB2312"/>
                      <w:sz w:val="18"/>
                    </w:rPr>
                    <w:t>9.力电同步测量软件：1套</w:t>
                  </w:r>
                </w:p>
                <w:p>
                  <w:pPr>
                    <w:pStyle w:val="null3"/>
                    <w:spacing w:after="120"/>
                    <w:jc w:val="both"/>
                  </w:pPr>
                  <w:r>
                    <w:rPr>
                      <w:rFonts w:ascii="仿宋_GB2312" w:hAnsi="仿宋_GB2312" w:cs="仿宋_GB2312" w:eastAsia="仿宋_GB2312"/>
                      <w:sz w:val="18"/>
                    </w:rPr>
                    <w:t>10.气体传感器阵列测试软件：1套</w:t>
                  </w:r>
                </w:p>
                <w:p>
                  <w:pPr>
                    <w:pStyle w:val="null3"/>
                    <w:spacing w:after="120"/>
                    <w:jc w:val="both"/>
                  </w:pPr>
                  <w:r>
                    <w:rPr>
                      <w:rFonts w:ascii="仿宋_GB2312" w:hAnsi="仿宋_GB2312" w:cs="仿宋_GB2312" w:eastAsia="仿宋_GB2312"/>
                      <w:sz w:val="18"/>
                    </w:rPr>
                    <w:t>11.静态配气软件：1套</w:t>
                  </w:r>
                </w:p>
                <w:p>
                  <w:pPr>
                    <w:pStyle w:val="null3"/>
                    <w:spacing w:after="120"/>
                    <w:jc w:val="both"/>
                  </w:pPr>
                  <w:r>
                    <w:rPr>
                      <w:rFonts w:ascii="仿宋_GB2312" w:hAnsi="仿宋_GB2312" w:cs="仿宋_GB2312" w:eastAsia="仿宋_GB2312"/>
                      <w:sz w:val="18"/>
                    </w:rPr>
                    <w:t>12.全自动气氛控制软件：1套</w:t>
                  </w:r>
                </w:p>
                <w:p>
                  <w:pPr>
                    <w:pStyle w:val="null3"/>
                    <w:spacing w:after="120"/>
                    <w:jc w:val="both"/>
                  </w:pPr>
                  <w:r>
                    <w:rPr>
                      <w:rFonts w:ascii="仿宋_GB2312" w:hAnsi="仿宋_GB2312" w:cs="仿宋_GB2312" w:eastAsia="仿宋_GB2312"/>
                      <w:sz w:val="18"/>
                    </w:rPr>
                    <w:t>13.平面四角型器件用6转4转换接口≥8套</w:t>
                  </w:r>
                </w:p>
                <w:p>
                  <w:pPr>
                    <w:pStyle w:val="null3"/>
                    <w:spacing w:after="120"/>
                    <w:jc w:val="both"/>
                  </w:pPr>
                  <w:r>
                    <w:rPr>
                      <w:rFonts w:ascii="仿宋_GB2312" w:hAnsi="仿宋_GB2312" w:cs="仿宋_GB2312" w:eastAsia="仿宋_GB2312"/>
                      <w:sz w:val="18"/>
                    </w:rPr>
                    <w:t>14.MEMS器件用转换接口≥8套</w:t>
                  </w:r>
                </w:p>
                <w:p>
                  <w:pPr>
                    <w:pStyle w:val="null3"/>
                    <w:spacing w:after="120"/>
                    <w:jc w:val="both"/>
                  </w:pPr>
                  <w:r>
                    <w:rPr>
                      <w:rFonts w:ascii="仿宋_GB2312" w:hAnsi="仿宋_GB2312" w:cs="仿宋_GB2312" w:eastAsia="仿宋_GB2312"/>
                      <w:sz w:val="18"/>
                    </w:rPr>
                    <w:t>15.室温叉指电极用转换接口≥8套</w:t>
                  </w:r>
                </w:p>
                <w:p>
                  <w:pPr>
                    <w:pStyle w:val="null3"/>
                    <w:spacing w:after="120"/>
                    <w:jc w:val="both"/>
                  </w:pPr>
                  <w:r>
                    <w:rPr>
                      <w:rFonts w:ascii="仿宋_GB2312" w:hAnsi="仿宋_GB2312" w:cs="仿宋_GB2312" w:eastAsia="仿宋_GB2312"/>
                      <w:sz w:val="18"/>
                    </w:rPr>
                    <w:t>16.平面四角型传感器配件：100个</w:t>
                  </w:r>
                </w:p>
                <w:p>
                  <w:pPr>
                    <w:pStyle w:val="null3"/>
                    <w:spacing w:after="120"/>
                    <w:jc w:val="both"/>
                  </w:pPr>
                  <w:r>
                    <w:rPr>
                      <w:rFonts w:ascii="仿宋_GB2312" w:hAnsi="仿宋_GB2312" w:cs="仿宋_GB2312" w:eastAsia="仿宋_GB2312"/>
                      <w:sz w:val="18"/>
                    </w:rPr>
                    <w:t>17.MEMS传感器配件：100个</w:t>
                  </w:r>
                </w:p>
                <w:p>
                  <w:pPr>
                    <w:pStyle w:val="null3"/>
                    <w:spacing w:after="120"/>
                    <w:jc w:val="both"/>
                  </w:pPr>
                  <w:r>
                    <w:rPr>
                      <w:rFonts w:ascii="仿宋_GB2312" w:hAnsi="仿宋_GB2312" w:cs="仿宋_GB2312" w:eastAsia="仿宋_GB2312"/>
                      <w:sz w:val="18"/>
                    </w:rPr>
                    <w:t>18.室温插值器件配件：100个</w:t>
                  </w:r>
                </w:p>
              </w:tc>
              <w:tc>
                <w:tcPr>
                  <w:tcW w:type="dxa" w:w="14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1台</w:t>
                  </w:r>
                </w:p>
              </w:tc>
              <w:tc>
                <w:tcPr>
                  <w:tcW w:type="dxa" w:w="23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否</w:t>
                  </w:r>
                </w:p>
              </w:tc>
              <w:tc>
                <w:tcPr>
                  <w:tcW w:type="dxa" w:w="23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工业（制造业）</w:t>
                  </w:r>
                </w:p>
              </w:tc>
            </w:tr>
            <w:tr>
              <w:tc>
                <w:tcPr>
                  <w:tcW w:type="dxa" w:w="185"/>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3</w:t>
                  </w:r>
                </w:p>
              </w:tc>
              <w:tc>
                <w:tcPr>
                  <w:tcW w:type="dxa" w:w="29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陶瓷文物原位检测</w:t>
                  </w:r>
                  <w:r>
                    <w:rPr>
                      <w:rFonts w:ascii="仿宋_GB2312" w:hAnsi="仿宋_GB2312" w:cs="仿宋_GB2312" w:eastAsia="仿宋_GB2312"/>
                      <w:sz w:val="18"/>
                      <w:color w:val="000000"/>
                    </w:rPr>
                    <w:t>X射线衍射仪（核心产品）</w:t>
                  </w:r>
                </w:p>
              </w:tc>
              <w:tc>
                <w:tcPr>
                  <w:tcW w:type="dxa" w:w="1436"/>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一、技术指标：</w:t>
                  </w:r>
                </w:p>
                <w:p>
                  <w:pPr>
                    <w:pStyle w:val="null3"/>
                    <w:ind w:firstLine="180"/>
                    <w:jc w:val="left"/>
                  </w:pPr>
                  <w:r>
                    <w:rPr>
                      <w:rFonts w:ascii="仿宋_GB2312" w:hAnsi="仿宋_GB2312" w:cs="仿宋_GB2312" w:eastAsia="仿宋_GB2312"/>
                      <w:sz w:val="18"/>
                    </w:rPr>
                    <w:t>1.X射线发生器最大输出功率：≥3kW；</w:t>
                  </w:r>
                </w:p>
                <w:p>
                  <w:pPr>
                    <w:pStyle w:val="null3"/>
                    <w:jc w:val="both"/>
                  </w:pPr>
                  <w:r>
                    <w:rPr>
                      <w:rFonts w:ascii="仿宋_GB2312" w:hAnsi="仿宋_GB2312" w:cs="仿宋_GB2312" w:eastAsia="仿宋_GB2312"/>
                      <w:sz w:val="18"/>
                    </w:rPr>
                    <w:t>▲2.X射线光管最大功率：≥2.2kW；</w:t>
                  </w:r>
                  <w:r>
                    <w:rPr>
                      <w:rFonts w:ascii="仿宋_GB2312" w:hAnsi="仿宋_GB2312" w:cs="仿宋_GB2312" w:eastAsia="仿宋_GB2312"/>
                      <w:sz w:val="18"/>
                    </w:rPr>
                    <w:t>（投标时需提供提供包括但不限于：产品彩页</w:t>
                  </w:r>
                  <w:r>
                    <w:rPr>
                      <w:rFonts w:ascii="仿宋_GB2312" w:hAnsi="仿宋_GB2312" w:cs="仿宋_GB2312" w:eastAsia="仿宋_GB2312"/>
                      <w:sz w:val="18"/>
                    </w:rPr>
                    <w:t>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官网截图等证明材料予以佐证）</w:t>
                  </w:r>
                </w:p>
                <w:p>
                  <w:pPr>
                    <w:pStyle w:val="null3"/>
                    <w:jc w:val="left"/>
                  </w:pPr>
                  <w:r>
                    <w:rPr>
                      <w:rFonts w:ascii="仿宋_GB2312" w:hAnsi="仿宋_GB2312" w:cs="仿宋_GB2312" w:eastAsia="仿宋_GB2312"/>
                      <w:sz w:val="18"/>
                    </w:rPr>
                    <w:t>★3.辐射豁免：设备具备国家环保部门认可的辐射豁免；</w:t>
                  </w:r>
                  <w:r>
                    <w:rPr>
                      <w:rFonts w:ascii="仿宋_GB2312" w:hAnsi="仿宋_GB2312" w:cs="仿宋_GB2312" w:eastAsia="仿宋_GB2312"/>
                      <w:sz w:val="18"/>
                    </w:rPr>
                    <w:t>（投标时需提供相关证书、检测报告等证明材料。）</w:t>
                  </w:r>
                </w:p>
                <w:p>
                  <w:pPr>
                    <w:pStyle w:val="null3"/>
                    <w:ind w:firstLine="180"/>
                    <w:jc w:val="left"/>
                  </w:pPr>
                  <w:r>
                    <w:rPr>
                      <w:rFonts w:ascii="仿宋_GB2312" w:hAnsi="仿宋_GB2312" w:cs="仿宋_GB2312" w:eastAsia="仿宋_GB2312"/>
                      <w:sz w:val="18"/>
                    </w:rPr>
                    <w:t>4.测角仪可读最小步长：0.0001</w:t>
                  </w:r>
                  <w:r>
                    <w:rPr>
                      <w:rFonts w:ascii="仿宋_GB2312" w:hAnsi="仿宋_GB2312" w:cs="仿宋_GB2312" w:eastAsia="仿宋_GB2312"/>
                      <w:sz w:val="18"/>
                    </w:rPr>
                    <w:t>°</w:t>
                  </w:r>
                  <w:r>
                    <w:rPr>
                      <w:rFonts w:ascii="仿宋_GB2312" w:hAnsi="仿宋_GB2312" w:cs="仿宋_GB2312" w:eastAsia="仿宋_GB2312"/>
                      <w:sz w:val="18"/>
                    </w:rPr>
                    <w:t>，角度重现性：</w:t>
                  </w:r>
                  <w:r>
                    <w:rPr>
                      <w:rFonts w:ascii="仿宋_GB2312" w:hAnsi="仿宋_GB2312" w:cs="仿宋_GB2312" w:eastAsia="仿宋_GB2312"/>
                      <w:sz w:val="18"/>
                    </w:rPr>
                    <w:t>0.0001</w:t>
                  </w:r>
                  <w:r>
                    <w:rPr>
                      <w:rFonts w:ascii="仿宋_GB2312" w:hAnsi="仿宋_GB2312" w:cs="仿宋_GB2312" w:eastAsia="仿宋_GB2312"/>
                      <w:sz w:val="18"/>
                    </w:rPr>
                    <w:t>°</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★5.探测器：芯片长宽比：≥1.1；</w:t>
                  </w:r>
                  <w:r>
                    <w:rPr>
                      <w:rFonts w:ascii="仿宋_GB2312" w:hAnsi="仿宋_GB2312" w:cs="仿宋_GB2312" w:eastAsia="仿宋_GB2312"/>
                      <w:sz w:val="18"/>
                    </w:rPr>
                    <w:t>（投标时需提供提供包括但不限于：产品彩页</w:t>
                  </w:r>
                  <w:r>
                    <w:rPr>
                      <w:rFonts w:ascii="仿宋_GB2312" w:hAnsi="仿宋_GB2312" w:cs="仿宋_GB2312" w:eastAsia="仿宋_GB2312"/>
                      <w:sz w:val="18"/>
                    </w:rPr>
                    <w:t>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官网截图等证明材料予以佐证）</w:t>
                  </w:r>
                </w:p>
                <w:p>
                  <w:pPr>
                    <w:pStyle w:val="null3"/>
                    <w:jc w:val="both"/>
                  </w:pPr>
                  <w:r>
                    <w:rPr>
                      <w:rFonts w:ascii="仿宋_GB2312" w:hAnsi="仿宋_GB2312" w:cs="仿宋_GB2312" w:eastAsia="仿宋_GB2312"/>
                      <w:sz w:val="18"/>
                    </w:rPr>
                    <w:t>★6.探测器能量分辨率：≤380eV；</w:t>
                  </w:r>
                  <w:r>
                    <w:rPr>
                      <w:rFonts w:ascii="仿宋_GB2312" w:hAnsi="仿宋_GB2312" w:cs="仿宋_GB2312" w:eastAsia="仿宋_GB2312"/>
                      <w:sz w:val="18"/>
                    </w:rPr>
                    <w:t>（投标时需提供提供包括但不限于：产品彩页</w:t>
                  </w:r>
                  <w:r>
                    <w:rPr>
                      <w:rFonts w:ascii="仿宋_GB2312" w:hAnsi="仿宋_GB2312" w:cs="仿宋_GB2312" w:eastAsia="仿宋_GB2312"/>
                      <w:sz w:val="18"/>
                    </w:rPr>
                    <w:t>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官网截图等证明材料予以佐证）</w:t>
                  </w:r>
                </w:p>
                <w:p>
                  <w:pPr>
                    <w:pStyle w:val="null3"/>
                    <w:jc w:val="both"/>
                  </w:pPr>
                  <w:r>
                    <w:rPr>
                      <w:rFonts w:ascii="仿宋_GB2312" w:hAnsi="仿宋_GB2312" w:cs="仿宋_GB2312" w:eastAsia="仿宋_GB2312"/>
                      <w:sz w:val="18"/>
                    </w:rPr>
                    <w:t>▲7.原位变温样品台变温范围：室温~1600℃；</w:t>
                  </w:r>
                  <w:r>
                    <w:rPr>
                      <w:rFonts w:ascii="仿宋_GB2312" w:hAnsi="仿宋_GB2312" w:cs="仿宋_GB2312" w:eastAsia="仿宋_GB2312"/>
                      <w:sz w:val="18"/>
                    </w:rPr>
                    <w:t>（投标时需提供提供包括但不限于：产品彩页、检测报告、官网截图等证明材料予以佐证）</w:t>
                  </w:r>
                </w:p>
                <w:p>
                  <w:pPr>
                    <w:pStyle w:val="null3"/>
                    <w:jc w:val="both"/>
                  </w:pPr>
                  <w:r>
                    <w:rPr>
                      <w:rFonts w:ascii="仿宋_GB2312" w:hAnsi="仿宋_GB2312" w:cs="仿宋_GB2312" w:eastAsia="仿宋_GB2312"/>
                      <w:sz w:val="18"/>
                    </w:rPr>
                    <w:t>▲8.微区样品台移动范围：X轴：≥70mm；Y轴：≥25mm；Z轴：≥50mm；</w:t>
                  </w:r>
                  <w:r>
                    <w:rPr>
                      <w:rFonts w:ascii="仿宋_GB2312" w:hAnsi="仿宋_GB2312" w:cs="仿宋_GB2312" w:eastAsia="仿宋_GB2312"/>
                      <w:sz w:val="18"/>
                    </w:rPr>
                    <w:t>（投标时需提供提供包括但不限于：产品彩页</w:t>
                  </w:r>
                  <w:r>
                    <w:rPr>
                      <w:rFonts w:ascii="仿宋_GB2312" w:hAnsi="仿宋_GB2312" w:cs="仿宋_GB2312" w:eastAsia="仿宋_GB2312"/>
                      <w:sz w:val="18"/>
                    </w:rPr>
                    <w:t>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官网截图等证明材料予以佐证）</w:t>
                  </w:r>
                </w:p>
                <w:p>
                  <w:pPr>
                    <w:pStyle w:val="null3"/>
                    <w:ind w:firstLine="180"/>
                    <w:jc w:val="both"/>
                  </w:pPr>
                  <w:r>
                    <w:rPr>
                      <w:rFonts w:ascii="仿宋_GB2312" w:hAnsi="仿宋_GB2312" w:cs="仿宋_GB2312" w:eastAsia="仿宋_GB2312"/>
                      <w:sz w:val="18"/>
                    </w:rPr>
                    <w:t>9.光路部分</w:t>
                  </w:r>
                </w:p>
                <w:p>
                  <w:pPr>
                    <w:pStyle w:val="null3"/>
                    <w:ind w:firstLine="180"/>
                    <w:jc w:val="both"/>
                  </w:pPr>
                  <w:r>
                    <w:rPr>
                      <w:rFonts w:ascii="仿宋_GB2312" w:hAnsi="仿宋_GB2312" w:cs="仿宋_GB2312" w:eastAsia="仿宋_GB2312"/>
                      <w:sz w:val="18"/>
                    </w:rPr>
                    <w:t>9.1所有光学附件均采用模块化设计，采用无工具安装、拆卸方式；；</w:t>
                  </w:r>
                </w:p>
                <w:p>
                  <w:pPr>
                    <w:pStyle w:val="null3"/>
                    <w:ind w:firstLine="180"/>
                    <w:jc w:val="both"/>
                  </w:pPr>
                  <w:r>
                    <w:rPr>
                      <w:rFonts w:ascii="仿宋_GB2312" w:hAnsi="仿宋_GB2312" w:cs="仿宋_GB2312" w:eastAsia="仿宋_GB2312"/>
                      <w:sz w:val="18"/>
                    </w:rPr>
                    <w:t>9.2所有光学附件智能芯片识别、自动精确定位；</w:t>
                  </w:r>
                </w:p>
                <w:p>
                  <w:pPr>
                    <w:pStyle w:val="null3"/>
                    <w:ind w:firstLine="180"/>
                    <w:jc w:val="both"/>
                  </w:pPr>
                  <w:r>
                    <w:rPr>
                      <w:rFonts w:ascii="仿宋_GB2312" w:hAnsi="仿宋_GB2312" w:cs="仿宋_GB2312" w:eastAsia="仿宋_GB2312"/>
                      <w:sz w:val="18"/>
                    </w:rPr>
                    <w:t>10.电池原位分析附件</w:t>
                  </w:r>
                </w:p>
                <w:p>
                  <w:pPr>
                    <w:pStyle w:val="null3"/>
                    <w:ind w:firstLine="180"/>
                    <w:jc w:val="both"/>
                  </w:pPr>
                  <w:r>
                    <w:rPr>
                      <w:rFonts w:ascii="仿宋_GB2312" w:hAnsi="仿宋_GB2312" w:cs="仿宋_GB2312" w:eastAsia="仿宋_GB2312"/>
                      <w:sz w:val="18"/>
                    </w:rPr>
                    <w:t>10.1电池原位分析附件，可实现充放电过程中的XRD原位分析；</w:t>
                  </w:r>
                </w:p>
                <w:p>
                  <w:pPr>
                    <w:pStyle w:val="null3"/>
                    <w:ind w:firstLine="180"/>
                    <w:jc w:val="both"/>
                  </w:pPr>
                  <w:r>
                    <w:rPr>
                      <w:rFonts w:ascii="仿宋_GB2312" w:hAnsi="仿宋_GB2312" w:cs="仿宋_GB2312" w:eastAsia="仿宋_GB2312"/>
                      <w:sz w:val="18"/>
                    </w:rPr>
                    <w:t>10.2 该原位装置正常充放电过程中，能够在线采集X射线衍射谱数据（反射式）；</w:t>
                  </w:r>
                </w:p>
                <w:p>
                  <w:pPr>
                    <w:pStyle w:val="null3"/>
                    <w:ind w:firstLine="180"/>
                    <w:jc w:val="both"/>
                  </w:pPr>
                  <w:r>
                    <w:rPr>
                      <w:rFonts w:ascii="仿宋_GB2312" w:hAnsi="仿宋_GB2312" w:cs="仿宋_GB2312" w:eastAsia="仿宋_GB2312"/>
                      <w:sz w:val="18"/>
                    </w:rPr>
                    <w:t>10.3 X射线的大探测角度：10°≤2θ≤90°</w:t>
                  </w:r>
                </w:p>
                <w:p>
                  <w:pPr>
                    <w:pStyle w:val="null3"/>
                    <w:ind w:firstLine="180"/>
                    <w:jc w:val="both"/>
                  </w:pPr>
                  <w:r>
                    <w:rPr>
                      <w:rFonts w:ascii="仿宋_GB2312" w:hAnsi="仿宋_GB2312" w:cs="仿宋_GB2312" w:eastAsia="仿宋_GB2312"/>
                      <w:sz w:val="18"/>
                    </w:rPr>
                    <w:t>10.4电池装置可重复使用；</w:t>
                  </w:r>
                </w:p>
                <w:p>
                  <w:pPr>
                    <w:pStyle w:val="null3"/>
                    <w:ind w:firstLine="180"/>
                    <w:jc w:val="left"/>
                  </w:pPr>
                  <w:r>
                    <w:rPr>
                      <w:rFonts w:ascii="仿宋_GB2312" w:hAnsi="仿宋_GB2312" w:cs="仿宋_GB2312" w:eastAsia="仿宋_GB2312"/>
                      <w:sz w:val="18"/>
                    </w:rPr>
                    <w:t>11.电解池</w:t>
                  </w:r>
                </w:p>
                <w:p>
                  <w:pPr>
                    <w:pStyle w:val="null3"/>
                    <w:ind w:firstLine="180"/>
                    <w:jc w:val="left"/>
                  </w:pPr>
                  <w:r>
                    <w:rPr>
                      <w:rFonts w:ascii="仿宋_GB2312" w:hAnsi="仿宋_GB2312" w:cs="仿宋_GB2312" w:eastAsia="仿宋_GB2312"/>
                      <w:sz w:val="18"/>
                    </w:rPr>
                    <w:t>11.1 设计温度：常温；</w:t>
                  </w:r>
                </w:p>
                <w:p>
                  <w:pPr>
                    <w:pStyle w:val="null3"/>
                    <w:ind w:firstLine="180"/>
                    <w:jc w:val="left"/>
                  </w:pPr>
                  <w:r>
                    <w:rPr>
                      <w:rFonts w:ascii="仿宋_GB2312" w:hAnsi="仿宋_GB2312" w:cs="仿宋_GB2312" w:eastAsia="仿宋_GB2312"/>
                      <w:sz w:val="18"/>
                    </w:rPr>
                    <w:t>11.2 设计压力：常压；</w:t>
                  </w:r>
                </w:p>
                <w:p>
                  <w:pPr>
                    <w:pStyle w:val="null3"/>
                    <w:ind w:firstLine="180"/>
                    <w:jc w:val="left"/>
                  </w:pPr>
                  <w:r>
                    <w:rPr>
                      <w:rFonts w:ascii="仿宋_GB2312" w:hAnsi="仿宋_GB2312" w:cs="仿宋_GB2312" w:eastAsia="仿宋_GB2312"/>
                      <w:sz w:val="18"/>
                    </w:rPr>
                    <w:t>11.3 池体材质：池盖 SUS316L; 池体PEEK/PTFE；</w:t>
                  </w:r>
                </w:p>
                <w:p>
                  <w:pPr>
                    <w:pStyle w:val="null3"/>
                    <w:ind w:firstLine="180"/>
                    <w:jc w:val="left"/>
                  </w:pPr>
                  <w:r>
                    <w:rPr>
                      <w:rFonts w:ascii="仿宋_GB2312" w:hAnsi="仿宋_GB2312" w:cs="仿宋_GB2312" w:eastAsia="仿宋_GB2312"/>
                      <w:sz w:val="18"/>
                    </w:rPr>
                    <w:t>11.4窗片材质：聚酰亚胺膜；</w:t>
                  </w:r>
                </w:p>
                <w:p>
                  <w:pPr>
                    <w:pStyle w:val="null3"/>
                    <w:ind w:firstLine="180"/>
                    <w:jc w:val="left"/>
                  </w:pPr>
                  <w:r>
                    <w:rPr>
                      <w:rFonts w:ascii="仿宋_GB2312" w:hAnsi="仿宋_GB2312" w:cs="仿宋_GB2312" w:eastAsia="仿宋_GB2312"/>
                      <w:sz w:val="18"/>
                    </w:rPr>
                    <w:t xml:space="preserve">11.5参比电极：银-氯化银电极/银-银离子电极/硫酸亚汞电极/氧化汞电极；                                 </w:t>
                  </w:r>
                </w:p>
                <w:p>
                  <w:pPr>
                    <w:pStyle w:val="null3"/>
                    <w:ind w:firstLine="180"/>
                    <w:jc w:val="left"/>
                  </w:pPr>
                  <w:r>
                    <w:rPr>
                      <w:rFonts w:ascii="仿宋_GB2312" w:hAnsi="仿宋_GB2312" w:cs="仿宋_GB2312" w:eastAsia="仿宋_GB2312"/>
                      <w:sz w:val="18"/>
                    </w:rPr>
                    <w:t>11.6对电极：铂丝环电极/石墨棒电极；</w:t>
                  </w:r>
                </w:p>
                <w:p>
                  <w:pPr>
                    <w:pStyle w:val="null3"/>
                    <w:ind w:firstLine="180"/>
                    <w:jc w:val="left"/>
                  </w:pPr>
                  <w:r>
                    <w:rPr>
                      <w:rFonts w:ascii="仿宋_GB2312" w:hAnsi="仿宋_GB2312" w:cs="仿宋_GB2312" w:eastAsia="仿宋_GB2312"/>
                      <w:sz w:val="18"/>
                    </w:rPr>
                    <w:t>11.7工作电极：碳纸</w:t>
                  </w:r>
                </w:p>
                <w:p>
                  <w:pPr>
                    <w:pStyle w:val="null3"/>
                    <w:ind w:firstLine="180"/>
                    <w:jc w:val="left"/>
                  </w:pPr>
                  <w:r>
                    <w:rPr>
                      <w:rFonts w:ascii="仿宋_GB2312" w:hAnsi="仿宋_GB2312" w:cs="仿宋_GB2312" w:eastAsia="仿宋_GB2312"/>
                      <w:sz w:val="18"/>
                    </w:rPr>
                    <w:t>11.8气路终端：快插接头 1/8in；</w:t>
                  </w:r>
                </w:p>
                <w:p>
                  <w:pPr>
                    <w:pStyle w:val="null3"/>
                    <w:ind w:firstLine="180"/>
                    <w:jc w:val="left"/>
                  </w:pPr>
                  <w:r>
                    <w:rPr>
                      <w:rFonts w:ascii="仿宋_GB2312" w:hAnsi="仿宋_GB2312" w:cs="仿宋_GB2312" w:eastAsia="仿宋_GB2312"/>
                      <w:sz w:val="18"/>
                    </w:rPr>
                    <w:t>11.9液路：可进行电解液循环流动；</w:t>
                  </w:r>
                </w:p>
                <w:p>
                  <w:pPr>
                    <w:pStyle w:val="null3"/>
                    <w:ind w:firstLine="180"/>
                    <w:jc w:val="left"/>
                  </w:pPr>
                  <w:r>
                    <w:rPr>
                      <w:rFonts w:ascii="仿宋_GB2312" w:hAnsi="仿宋_GB2312" w:cs="仿宋_GB2312" w:eastAsia="仿宋_GB2312"/>
                      <w:sz w:val="18"/>
                    </w:rPr>
                    <w:t>11.10探测角度：10°&lt;2θ&lt;100°</w:t>
                  </w:r>
                </w:p>
                <w:p>
                  <w:pPr>
                    <w:pStyle w:val="null3"/>
                    <w:ind w:firstLine="180"/>
                    <w:jc w:val="left"/>
                  </w:pPr>
                  <w:r>
                    <w:rPr>
                      <w:rFonts w:ascii="仿宋_GB2312" w:hAnsi="仿宋_GB2312" w:cs="仿宋_GB2312" w:eastAsia="仿宋_GB2312"/>
                      <w:sz w:val="18"/>
                    </w:rPr>
                    <w:t>12.仪器控制和数据采集系统</w:t>
                  </w:r>
                </w:p>
                <w:p>
                  <w:pPr>
                    <w:pStyle w:val="null3"/>
                    <w:ind w:firstLine="180"/>
                    <w:jc w:val="left"/>
                  </w:pPr>
                  <w:r>
                    <w:rPr>
                      <w:rFonts w:ascii="仿宋_GB2312" w:hAnsi="仿宋_GB2312" w:cs="仿宋_GB2312" w:eastAsia="仿宋_GB2312"/>
                      <w:sz w:val="18"/>
                      <w:shd w:fill="FFFFFF" w:val="clear"/>
                    </w:rPr>
                    <w:t>12.1</w:t>
                  </w:r>
                  <w:r>
                    <w:rPr>
                      <w:rFonts w:ascii="仿宋_GB2312" w:hAnsi="仿宋_GB2312" w:cs="仿宋_GB2312" w:eastAsia="仿宋_GB2312"/>
                      <w:sz w:val="18"/>
                      <w:shd w:fill="FFFFFF" w:val="clear"/>
                    </w:rPr>
                    <w:t>处理器</w:t>
                  </w:r>
                  <w:r>
                    <w:rPr>
                      <w:rFonts w:ascii="仿宋_GB2312" w:hAnsi="仿宋_GB2312" w:cs="仿宋_GB2312" w:eastAsia="仿宋_GB2312"/>
                      <w:sz w:val="18"/>
                      <w:shd w:fill="FFFFFF" w:val="clear"/>
                    </w:rPr>
                    <w:t>3GHz 或以上，16G内存或以上，2TB硬盘或以上；</w:t>
                  </w:r>
                </w:p>
                <w:p>
                  <w:pPr>
                    <w:pStyle w:val="null3"/>
                    <w:ind w:firstLine="180"/>
                    <w:jc w:val="left"/>
                  </w:pP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.2具有仪器控制和数据采集软件；</w:t>
                  </w:r>
                </w:p>
                <w:p>
                  <w:pPr>
                    <w:pStyle w:val="null3"/>
                    <w:ind w:firstLine="180"/>
                    <w:jc w:val="left"/>
                  </w:pPr>
                  <w:r>
                    <w:rPr>
                      <w:rFonts w:ascii="仿宋_GB2312" w:hAnsi="仿宋_GB2312" w:cs="仿宋_GB2312" w:eastAsia="仿宋_GB2312"/>
                      <w:sz w:val="18"/>
                    </w:rPr>
                    <w:t>二、</w:t>
                  </w:r>
                  <w:r>
                    <w:rPr>
                      <w:rFonts w:ascii="仿宋_GB2312" w:hAnsi="仿宋_GB2312" w:cs="仿宋_GB2312" w:eastAsia="仿宋_GB2312"/>
                      <w:sz w:val="18"/>
                    </w:rPr>
                    <w:t>配置要求：</w:t>
                  </w:r>
                </w:p>
                <w:p>
                  <w:pPr>
                    <w:pStyle w:val="null3"/>
                    <w:ind w:firstLine="180"/>
                    <w:jc w:val="both"/>
                  </w:pPr>
                  <w:r>
                    <w:rPr>
                      <w:rFonts w:ascii="仿宋_GB2312" w:hAnsi="仿宋_GB2312" w:cs="仿宋_GB2312" w:eastAsia="仿宋_GB2312"/>
                      <w:sz w:val="18"/>
                    </w:rPr>
                    <w:t>1.X射线光源1套；</w:t>
                  </w:r>
                </w:p>
                <w:p>
                  <w:pPr>
                    <w:pStyle w:val="null3"/>
                    <w:ind w:firstLine="180"/>
                    <w:jc w:val="both"/>
                  </w:pPr>
                  <w:r>
                    <w:rPr>
                      <w:rFonts w:ascii="仿宋_GB2312" w:hAnsi="仿宋_GB2312" w:cs="仿宋_GB2312" w:eastAsia="仿宋_GB2312"/>
                      <w:sz w:val="18"/>
                    </w:rPr>
                    <w:t>2.测角仪1套；</w:t>
                  </w:r>
                </w:p>
                <w:p>
                  <w:pPr>
                    <w:pStyle w:val="null3"/>
                    <w:ind w:firstLine="180"/>
                    <w:jc w:val="both"/>
                  </w:pPr>
                  <w:r>
                    <w:rPr>
                      <w:rFonts w:ascii="仿宋_GB2312" w:hAnsi="仿宋_GB2312" w:cs="仿宋_GB2312" w:eastAsia="仿宋_GB2312"/>
                      <w:sz w:val="18"/>
                    </w:rPr>
                    <w:t>3.探测器1个；</w:t>
                  </w:r>
                </w:p>
                <w:p>
                  <w:pPr>
                    <w:pStyle w:val="null3"/>
                    <w:ind w:firstLine="180"/>
                    <w:jc w:val="both"/>
                  </w:pPr>
                  <w:r>
                    <w:rPr>
                      <w:rFonts w:ascii="仿宋_GB2312" w:hAnsi="仿宋_GB2312" w:cs="仿宋_GB2312" w:eastAsia="仿宋_GB2312"/>
                      <w:sz w:val="18"/>
                    </w:rPr>
                    <w:t>4.光学附件1套；</w:t>
                  </w:r>
                </w:p>
                <w:p>
                  <w:pPr>
                    <w:pStyle w:val="null3"/>
                    <w:ind w:firstLine="180"/>
                    <w:jc w:val="both"/>
                  </w:pPr>
                  <w:r>
                    <w:rPr>
                      <w:rFonts w:ascii="仿宋_GB2312" w:hAnsi="仿宋_GB2312" w:cs="仿宋_GB2312" w:eastAsia="仿宋_GB2312"/>
                      <w:sz w:val="18"/>
                    </w:rPr>
                    <w:t>5.电池原位分析附件1套；</w:t>
                  </w:r>
                </w:p>
                <w:p>
                  <w:pPr>
                    <w:pStyle w:val="null3"/>
                    <w:ind w:firstLine="180"/>
                    <w:jc w:val="both"/>
                  </w:pPr>
                  <w:r>
                    <w:rPr>
                      <w:rFonts w:ascii="仿宋_GB2312" w:hAnsi="仿宋_GB2312" w:cs="仿宋_GB2312" w:eastAsia="仿宋_GB2312"/>
                      <w:sz w:val="18"/>
                    </w:rPr>
                    <w:t>6.电解池1台；</w:t>
                  </w:r>
                </w:p>
                <w:p>
                  <w:pPr>
                    <w:pStyle w:val="null3"/>
                    <w:ind w:firstLine="180"/>
                    <w:jc w:val="left"/>
                  </w:pPr>
                  <w:r>
                    <w:rPr>
                      <w:rFonts w:ascii="仿宋_GB2312" w:hAnsi="仿宋_GB2312" w:cs="仿宋_GB2312" w:eastAsia="仿宋_GB2312"/>
                      <w:sz w:val="18"/>
                    </w:rPr>
                    <w:t>7.仪器控制和数据采集系统1套；</w:t>
                  </w:r>
                </w:p>
                <w:p>
                  <w:pPr>
                    <w:pStyle w:val="null3"/>
                    <w:jc w:val="left"/>
                  </w:pPr>
                </w:p>
              </w:tc>
              <w:tc>
                <w:tcPr>
                  <w:tcW w:type="dxa" w:w="14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1台</w:t>
                  </w:r>
                </w:p>
              </w:tc>
              <w:tc>
                <w:tcPr>
                  <w:tcW w:type="dxa" w:w="23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已做进口论证，允许采购进口产品</w:t>
                  </w:r>
                </w:p>
              </w:tc>
              <w:tc>
                <w:tcPr>
                  <w:tcW w:type="dxa" w:w="23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工业（制造业）</w:t>
                  </w:r>
                </w:p>
              </w:tc>
            </w:tr>
            <w:tr>
              <w:tc>
                <w:tcPr>
                  <w:tcW w:type="dxa" w:w="185"/>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4</w:t>
                  </w:r>
                </w:p>
              </w:tc>
              <w:tc>
                <w:tcPr>
                  <w:tcW w:type="dxa" w:w="29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陶瓷文物原位红外光谱检测系统</w:t>
                  </w:r>
                </w:p>
              </w:tc>
              <w:tc>
                <w:tcPr>
                  <w:tcW w:type="dxa" w:w="1436"/>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仿宋_GB2312" w:hAnsi="仿宋_GB2312" w:cs="仿宋_GB2312" w:eastAsia="仿宋_GB2312"/>
                      <w:sz w:val="18"/>
                    </w:rPr>
                    <w:t>一、技术指标：</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1.光谱范围：8,000–340cm</w:t>
                  </w:r>
                  <w:r>
                    <w:rPr>
                      <w:rFonts w:ascii="仿宋_GB2312" w:hAnsi="仿宋_GB2312" w:cs="仿宋_GB2312" w:eastAsia="仿宋_GB2312"/>
                      <w:sz w:val="18"/>
                      <w:vertAlign w:val="superscript"/>
                    </w:rPr>
                    <w:t>-1</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▲2.光谱分辨率：</w:t>
                  </w:r>
                  <w:r>
                    <w:rPr>
                      <w:rFonts w:ascii="仿宋_GB2312" w:hAnsi="仿宋_GB2312" w:cs="仿宋_GB2312" w:eastAsia="仿宋_GB2312"/>
                      <w:sz w:val="18"/>
                    </w:rPr>
                    <w:t>优于</w:t>
                  </w:r>
                  <w:r>
                    <w:rPr>
                      <w:rFonts w:ascii="仿宋_GB2312" w:hAnsi="仿宋_GB2312" w:cs="仿宋_GB2312" w:eastAsia="仿宋_GB2312"/>
                      <w:sz w:val="18"/>
                    </w:rPr>
                    <w:t>0.4cm</w:t>
                  </w:r>
                  <w:r>
                    <w:rPr>
                      <w:rFonts w:ascii="仿宋_GB2312" w:hAnsi="仿宋_GB2312" w:cs="仿宋_GB2312" w:eastAsia="仿宋_GB2312"/>
                      <w:sz w:val="18"/>
                      <w:vertAlign w:val="superscript"/>
                    </w:rPr>
                    <w:t>-1</w:t>
                  </w:r>
                  <w:r>
                    <w:rPr>
                      <w:rFonts w:ascii="仿宋_GB2312" w:hAnsi="仿宋_GB2312" w:cs="仿宋_GB2312" w:eastAsia="仿宋_GB2312"/>
                      <w:sz w:val="18"/>
                    </w:rPr>
                    <w:t>且满足</w:t>
                  </w:r>
                  <w:r>
                    <w:rPr>
                      <w:rFonts w:ascii="仿宋_GB2312" w:hAnsi="仿宋_GB2312" w:cs="仿宋_GB2312" w:eastAsia="仿宋_GB2312"/>
                      <w:sz w:val="18"/>
                    </w:rPr>
                    <w:t>0.1cm</w:t>
                  </w:r>
                  <w:r>
                    <w:rPr>
                      <w:rFonts w:ascii="仿宋_GB2312" w:hAnsi="仿宋_GB2312" w:cs="仿宋_GB2312" w:eastAsia="仿宋_GB2312"/>
                      <w:sz w:val="18"/>
                      <w:vertAlign w:val="superscript"/>
                    </w:rPr>
                    <w:t>-1</w:t>
                  </w:r>
                  <w:r>
                    <w:rPr>
                      <w:rFonts w:ascii="仿宋_GB2312" w:hAnsi="仿宋_GB2312" w:cs="仿宋_GB2312" w:eastAsia="仿宋_GB2312"/>
                      <w:sz w:val="18"/>
                    </w:rPr>
                    <w:t>步长，</w:t>
                  </w:r>
                  <w:r>
                    <w:rPr>
                      <w:rFonts w:ascii="仿宋_GB2312" w:hAnsi="仿宋_GB2312" w:cs="仿宋_GB2312" w:eastAsia="仿宋_GB2312"/>
                      <w:sz w:val="18"/>
                    </w:rPr>
                    <w:t>200级连续可调。（投标时需提供提供包括但不限于：产品彩页</w:t>
                  </w:r>
                  <w:r>
                    <w:rPr>
                      <w:rFonts w:ascii="仿宋_GB2312" w:hAnsi="仿宋_GB2312" w:cs="仿宋_GB2312" w:eastAsia="仿宋_GB2312"/>
                      <w:sz w:val="18"/>
                    </w:rPr>
                    <w:t>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官网截图等证明材料予以佐证）</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3.波数准确度：≤0.005cm</w:t>
                  </w:r>
                  <w:r>
                    <w:rPr>
                      <w:rFonts w:ascii="仿宋_GB2312" w:hAnsi="仿宋_GB2312" w:cs="仿宋_GB2312" w:eastAsia="仿宋_GB2312"/>
                      <w:sz w:val="18"/>
                      <w:vertAlign w:val="superscript"/>
                    </w:rPr>
                    <w:t>-1</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▲4.波数重复性：≤0.0005cm</w:t>
                  </w:r>
                  <w:r>
                    <w:rPr>
                      <w:rFonts w:ascii="仿宋_GB2312" w:hAnsi="仿宋_GB2312" w:cs="仿宋_GB2312" w:eastAsia="仿宋_GB2312"/>
                      <w:sz w:val="18"/>
                      <w:vertAlign w:val="superscript"/>
                    </w:rPr>
                    <w:t>-1</w:t>
                  </w:r>
                  <w:r>
                    <w:rPr>
                      <w:rFonts w:ascii="仿宋_GB2312" w:hAnsi="仿宋_GB2312" w:cs="仿宋_GB2312" w:eastAsia="仿宋_GB2312"/>
                      <w:sz w:val="18"/>
                    </w:rPr>
                    <w:t>。</w:t>
                  </w:r>
                  <w:r>
                    <w:rPr>
                      <w:rFonts w:ascii="仿宋_GB2312" w:hAnsi="仿宋_GB2312" w:cs="仿宋_GB2312" w:eastAsia="仿宋_GB2312"/>
                      <w:sz w:val="18"/>
                    </w:rPr>
                    <w:t>（投标时需提供提供包括但不限于：产品彩页、检测报告、官网截图等证明材料予以佐证）</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5.信噪比：≥60,000:1(P-P值，1分钟测试，分辨率4cm</w:t>
                  </w:r>
                  <w:r>
                    <w:rPr>
                      <w:rFonts w:ascii="仿宋_GB2312" w:hAnsi="仿宋_GB2312" w:cs="仿宋_GB2312" w:eastAsia="仿宋_GB2312"/>
                      <w:sz w:val="18"/>
                      <w:vertAlign w:val="superscript"/>
                    </w:rPr>
                    <w:t>-1</w:t>
                  </w:r>
                  <w:r>
                    <w:rPr>
                      <w:rFonts w:ascii="仿宋_GB2312" w:hAnsi="仿宋_GB2312" w:cs="仿宋_GB2312" w:eastAsia="仿宋_GB2312"/>
                      <w:sz w:val="18"/>
                    </w:rPr>
                    <w:t>,DTGS检测器，@2100cm</w:t>
                  </w:r>
                  <w:r>
                    <w:rPr>
                      <w:rFonts w:ascii="仿宋_GB2312" w:hAnsi="仿宋_GB2312" w:cs="仿宋_GB2312" w:eastAsia="仿宋_GB2312"/>
                      <w:sz w:val="18"/>
                      <w:vertAlign w:val="superscript"/>
                    </w:rPr>
                    <w:t>-1</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★6.干涉仪：高级迈克尔逊干涉仪，光路永久准直、无需动态调整。</w:t>
                  </w:r>
                  <w:r>
                    <w:rPr>
                      <w:rFonts w:ascii="仿宋_GB2312" w:hAnsi="仿宋_GB2312" w:cs="仿宋_GB2312" w:eastAsia="仿宋_GB2312"/>
                      <w:sz w:val="18"/>
                    </w:rPr>
                    <w:t>（投标时需提供提供包括但不限于：产品彩页</w:t>
                  </w:r>
                  <w:r>
                    <w:rPr>
                      <w:rFonts w:ascii="仿宋_GB2312" w:hAnsi="仿宋_GB2312" w:cs="仿宋_GB2312" w:eastAsia="仿宋_GB2312"/>
                      <w:sz w:val="18"/>
                    </w:rPr>
                    <w:t>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官网截图等证明材料予以佐证）</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7.检测器：中红外DLATGS检测器和MCT检测器。数字化设计，检测器均由软件控制自动切换，无需任何手动直接输出数字信号。可内置≥3个检测器，各插拔或其他手动更换检测器的操作。</w:t>
                  </w:r>
                </w:p>
                <w:p>
                  <w:pPr>
                    <w:pStyle w:val="null3"/>
                    <w:jc w:val="both"/>
                  </w:pPr>
                  <w:r>
                    <w:rPr>
                      <w:rFonts w:ascii="仿宋_GB2312" w:hAnsi="仿宋_GB2312" w:cs="仿宋_GB2312" w:eastAsia="仿宋_GB2312"/>
                      <w:sz w:val="18"/>
                    </w:rPr>
                    <w:t>▲8.图谱库不少于20万张。</w:t>
                  </w:r>
                  <w:r>
                    <w:rPr>
                      <w:rFonts w:ascii="仿宋_GB2312" w:hAnsi="仿宋_GB2312" w:cs="仿宋_GB2312" w:eastAsia="仿宋_GB2312"/>
                      <w:sz w:val="18"/>
                    </w:rPr>
                    <w:t>（投标时需提供提供包括但不限于：产品彩页</w:t>
                  </w:r>
                  <w:r>
                    <w:rPr>
                      <w:rFonts w:ascii="仿宋_GB2312" w:hAnsi="仿宋_GB2312" w:cs="仿宋_GB2312" w:eastAsia="仿宋_GB2312"/>
                      <w:sz w:val="18"/>
                    </w:rPr>
                    <w:t>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官网截图等证明材料予以佐证）</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9.积分球附件：</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9.1</w:t>
                  </w:r>
                  <w:r>
                    <w:rPr>
                      <w:rFonts w:ascii="仿宋_GB2312" w:hAnsi="仿宋_GB2312" w:cs="仿宋_GB2312" w:eastAsia="仿宋_GB2312"/>
                      <w:sz w:val="18"/>
                    </w:rPr>
                    <w:t>包含</w:t>
                  </w:r>
                  <w:r>
                    <w:rPr>
                      <w:rFonts w:ascii="仿宋_GB2312" w:hAnsi="仿宋_GB2312" w:cs="仿宋_GB2312" w:eastAsia="仿宋_GB2312"/>
                      <w:sz w:val="18"/>
                    </w:rPr>
                    <w:t>DLATGS检测器，集成放大器和数字模块。</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9.2可测量样品种类：颗粒、粉末，其他固体物质和液体。</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9.3测量模式漫反射、全反射、透射测量。</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9.4三个样品位置，可进行半球反射率、绝对漫反射率、定向反射比测量。</w:t>
                  </w:r>
                </w:p>
                <w:p>
                  <w:pPr>
                    <w:pStyle w:val="null3"/>
                    <w:jc w:val="both"/>
                  </w:pPr>
                  <w:r>
                    <w:rPr>
                      <w:rFonts w:ascii="仿宋_GB2312" w:hAnsi="仿宋_GB2312" w:cs="仿宋_GB2312" w:eastAsia="仿宋_GB2312"/>
                      <w:sz w:val="18"/>
                    </w:rPr>
                    <w:t>二、配置要求：</w:t>
                  </w:r>
                </w:p>
                <w:p>
                  <w:pPr>
                    <w:pStyle w:val="null3"/>
                    <w:ind w:firstLine="180"/>
                    <w:jc w:val="both"/>
                  </w:pPr>
                  <w:r>
                    <w:rPr>
                      <w:rFonts w:ascii="仿宋_GB2312" w:hAnsi="仿宋_GB2312" w:cs="仿宋_GB2312" w:eastAsia="仿宋_GB2312"/>
                      <w:sz w:val="18"/>
                    </w:rPr>
                    <w:t>1.傅立叶变换光谱仪主机（包含DTGS检测器和液氮制冷MCT检测器） 1套</w:t>
                  </w:r>
                </w:p>
                <w:p>
                  <w:pPr>
                    <w:pStyle w:val="null3"/>
                    <w:ind w:firstLine="180"/>
                    <w:jc w:val="both"/>
                  </w:pPr>
                  <w:r>
                    <w:rPr>
                      <w:rFonts w:ascii="仿宋_GB2312" w:hAnsi="仿宋_GB2312" w:cs="仿宋_GB2312" w:eastAsia="仿宋_GB2312"/>
                      <w:sz w:val="18"/>
                    </w:rPr>
                    <w:t>2.固体液体制样工具箱1套，包括：15吨压片机1套；13mm直径压片模具1套；玛瑙研钵1套；100克溴化钾碎晶 1套；可拆液体池（含KBr窗片1套）1套。</w:t>
                  </w:r>
                </w:p>
                <w:p>
                  <w:pPr>
                    <w:pStyle w:val="null3"/>
                    <w:ind w:firstLine="180"/>
                    <w:jc w:val="both"/>
                  </w:pPr>
                  <w:r>
                    <w:rPr>
                      <w:rFonts w:ascii="仿宋_GB2312" w:hAnsi="仿宋_GB2312" w:cs="仿宋_GB2312" w:eastAsia="仿宋_GB2312"/>
                      <w:sz w:val="18"/>
                    </w:rPr>
                    <w:t>3.电化学池 1套，包括：固定角反射附件1个；光谱仪底座1个；楔形晶体底座1个；薄片硅晶体底座1个；楔形硅晶体原位池1个；薄片硅晶体原位池1 个；光电耦合顶盖1个；楔形硅晶体1个；薄片硅晶体2个；对电极1个；参比电极1个；玻碳工作电极1个；管线接头1个。</w:t>
                  </w:r>
                </w:p>
                <w:p>
                  <w:pPr>
                    <w:pStyle w:val="null3"/>
                    <w:ind w:firstLine="180"/>
                    <w:jc w:val="both"/>
                  </w:pPr>
                  <w:r>
                    <w:rPr>
                      <w:rFonts w:ascii="仿宋_GB2312" w:hAnsi="仿宋_GB2312" w:cs="仿宋_GB2312" w:eastAsia="仿宋_GB2312"/>
                      <w:sz w:val="18"/>
                    </w:rPr>
                    <w:t>4.积分球1套</w:t>
                  </w:r>
                </w:p>
                <w:p>
                  <w:pPr>
                    <w:pStyle w:val="null3"/>
                    <w:ind w:firstLine="180"/>
                    <w:jc w:val="both"/>
                  </w:pPr>
                  <w:r>
                    <w:rPr>
                      <w:rFonts w:ascii="仿宋_GB2312" w:hAnsi="仿宋_GB2312" w:cs="仿宋_GB2312" w:eastAsia="仿宋_GB2312"/>
                      <w:sz w:val="18"/>
                    </w:rPr>
                    <w:t>5.操作软件1套</w:t>
                  </w:r>
                </w:p>
                <w:p>
                  <w:pPr>
                    <w:pStyle w:val="null3"/>
                    <w:ind w:firstLine="180"/>
                    <w:jc w:val="both"/>
                  </w:pPr>
                  <w:r>
                    <w:rPr>
                      <w:rFonts w:ascii="仿宋_GB2312" w:hAnsi="仿宋_GB2312" w:cs="仿宋_GB2312" w:eastAsia="仿宋_GB2312"/>
                      <w:sz w:val="18"/>
                    </w:rPr>
                    <w:t>6.图谱库不少于20万张</w:t>
                  </w:r>
                </w:p>
                <w:p>
                  <w:pPr>
                    <w:pStyle w:val="null3"/>
                    <w:ind w:firstLine="180"/>
                    <w:jc w:val="both"/>
                  </w:pPr>
                  <w:r>
                    <w:rPr>
                      <w:rFonts w:ascii="仿宋_GB2312" w:hAnsi="仿宋_GB2312" w:cs="仿宋_GB2312" w:eastAsia="仿宋_GB2312"/>
                      <w:sz w:val="18"/>
                    </w:rPr>
                    <w:t>7.配套</w:t>
                  </w:r>
                  <w:r>
                    <w:rPr>
                      <w:rFonts w:ascii="仿宋_GB2312" w:hAnsi="仿宋_GB2312" w:cs="仿宋_GB2312" w:eastAsia="仿宋_GB2312"/>
                      <w:sz w:val="18"/>
                    </w:rPr>
                    <w:t>显示设备</w:t>
                  </w:r>
                  <w:r>
                    <w:rPr>
                      <w:rFonts w:ascii="仿宋_GB2312" w:hAnsi="仿宋_GB2312" w:cs="仿宋_GB2312" w:eastAsia="仿宋_GB2312"/>
                      <w:sz w:val="18"/>
                    </w:rPr>
                    <w:t>：</w:t>
                  </w:r>
                  <w:r>
                    <w:rPr>
                      <w:rFonts w:ascii="仿宋_GB2312" w:hAnsi="仿宋_GB2312" w:cs="仿宋_GB2312" w:eastAsia="仿宋_GB2312"/>
                      <w:sz w:val="18"/>
                    </w:rPr>
                    <w:t xml:space="preserve"> </w:t>
                  </w:r>
                  <w:r>
                    <w:rPr>
                      <w:rFonts w:ascii="仿宋_GB2312" w:hAnsi="仿宋_GB2312" w:cs="仿宋_GB2312" w:eastAsia="仿宋_GB2312"/>
                      <w:sz w:val="18"/>
                    </w:rPr>
                    <w:t>1套</w:t>
                  </w:r>
                </w:p>
                <w:p>
                  <w:pPr>
                    <w:pStyle w:val="null3"/>
                    <w:ind w:firstLine="180"/>
                    <w:jc w:val="both"/>
                  </w:pPr>
                  <w:r>
                    <w:rPr>
                      <w:rFonts w:ascii="仿宋_GB2312" w:hAnsi="仿宋_GB2312" w:cs="仿宋_GB2312" w:eastAsia="仿宋_GB2312"/>
                      <w:sz w:val="18"/>
                    </w:rPr>
                    <w:t>Windows11专业版， 64位操作系统，内存不低于8G， 硬盘不低于1TB；默认显卡。</w:t>
                  </w:r>
                </w:p>
                <w:p>
                  <w:pPr>
                    <w:pStyle w:val="null3"/>
                    <w:ind w:firstLine="180"/>
                    <w:jc w:val="both"/>
                  </w:pPr>
                  <w:r>
                    <w:rPr>
                      <w:rFonts w:ascii="仿宋_GB2312" w:hAnsi="仿宋_GB2312" w:cs="仿宋_GB2312" w:eastAsia="仿宋_GB2312"/>
                      <w:sz w:val="18"/>
                    </w:rPr>
                    <w:t>8.输出设备</w:t>
                  </w:r>
                  <w:r>
                    <w:rPr>
                      <w:rFonts w:ascii="仿宋_GB2312" w:hAnsi="仿宋_GB2312" w:cs="仿宋_GB2312" w:eastAsia="仿宋_GB2312"/>
                      <w:sz w:val="18"/>
                    </w:rPr>
                    <w:t>：</w:t>
                  </w:r>
                  <w:r>
                    <w:rPr>
                      <w:rFonts w:ascii="仿宋_GB2312" w:hAnsi="仿宋_GB2312" w:cs="仿宋_GB2312" w:eastAsia="仿宋_GB2312"/>
                      <w:sz w:val="18"/>
                    </w:rPr>
                    <w:t>1套</w:t>
                  </w:r>
                </w:p>
                <w:p>
                  <w:pPr>
                    <w:pStyle w:val="null3"/>
                    <w:ind w:firstLine="180"/>
                    <w:jc w:val="both"/>
                  </w:pPr>
                  <w:r>
                    <w:rPr>
                      <w:rFonts w:ascii="仿宋_GB2312" w:hAnsi="仿宋_GB2312" w:cs="仿宋_GB2312" w:eastAsia="仿宋_GB2312"/>
                      <w:sz w:val="18"/>
                    </w:rPr>
                    <w:t>黑白激光打印</w:t>
                  </w:r>
                  <w:r>
                    <w:rPr>
                      <w:rFonts w:ascii="仿宋_GB2312" w:hAnsi="仿宋_GB2312" w:cs="仿宋_GB2312" w:eastAsia="仿宋_GB2312"/>
                      <w:sz w:val="18"/>
                    </w:rPr>
                    <w:t>，</w:t>
                  </w:r>
                  <w:r>
                    <w:rPr>
                      <w:rFonts w:ascii="仿宋_GB2312" w:hAnsi="仿宋_GB2312" w:cs="仿宋_GB2312" w:eastAsia="仿宋_GB2312"/>
                      <w:sz w:val="18"/>
                    </w:rPr>
                    <w:t>支持</w:t>
                  </w:r>
                  <w:r>
                    <w:rPr>
                      <w:rFonts w:ascii="仿宋_GB2312" w:hAnsi="仿宋_GB2312" w:cs="仿宋_GB2312" w:eastAsia="仿宋_GB2312"/>
                      <w:sz w:val="18"/>
                    </w:rPr>
                    <w:t>A4、A5尺寸，可双面打印，可复印、扫描，支持无线网络打印；</w:t>
                  </w:r>
                </w:p>
              </w:tc>
              <w:tc>
                <w:tcPr>
                  <w:tcW w:type="dxa" w:w="14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1台</w:t>
                  </w:r>
                </w:p>
              </w:tc>
              <w:tc>
                <w:tcPr>
                  <w:tcW w:type="dxa" w:w="23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已做进口论证，允许采购进口产品</w:t>
                  </w:r>
                </w:p>
              </w:tc>
              <w:tc>
                <w:tcPr>
                  <w:tcW w:type="dxa" w:w="23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color w:val="000000"/>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文物保护材料载流子分析测试系统签订合同后120日历日内供货并安装调试完毕。 智能材料气体信号综合分析测试系统签订合同后90日历日个日历日内供货并安装调试完毕。陶瓷文物原位检测X射线衍射仪（核心产品）签订合同后150日历日内供货并安装调试完毕。 陶瓷文物原位红外光谱检测系统签订合同后90日历日内供货并安装调试完毕。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付款方式： 供应商须自行选择以下任一付款方式。只能唯一响应，不接受选择性响应，否则视为未实质性响应招标文件要求。 选择付款方式必须与投标文件中供货期相符。 方式一（仅限2025年12月22日前无法验收合格的进口产品项目）：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方式二（仅限2025年12月22日前验收合格的进口项目）： 1.设备进口减免税手续由采购人指定的进出口外贸公司办理（外贸代理服务费由中标人承担），采购人可协助提供相关资料。 2.发票在货到验收合格后由中标人委托的外贸代理机构开具给采购人。 3.采购人收到中标人委托的外贸代理机构开具的全额发票后及时向中标人委托的外贸代理机构支付合同总价款的100%。 方式三（所有国产产品项目）： 1.发票在货到验收合格后由中标人开具给采购人。 2.采购人收到中标人开具的全额增值税专用发票（电子、纸质发票均可，纸质发票须包含发票联、抵扣联）</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验收分为三个阶段：交收检验、技术验收和最终验收。（1）交收检验：设备到货后5个日历日内，由采购人、中标人共同对设备进行开箱检查，检查内容包括：设备名称、规格型号、配置要求、制造商、原产地等。若设备与合同要求不 符，采购人将拒绝接收。（2）技术验收：交收检验合格后，设备由中标人负责安装调试。安装调试完毕后，中标人提交验收文件，采购方的设备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 1 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仪器安装、验收：必须由仪器制造厂技术人员到现场安装仪器，并在采购人实验室人员在场的情况下完成仪器设备性能的测试。设备安装调试完毕后，提供不少于3次用户培训：其中设备交付培训提供不少于2天现场培训。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 3.4商务要求不允许负偏离； 2）因系统固化原因标的名称和核心产品以3.3技术要求中明确的为准。 3）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(①社会保障资金缴纳证明：提供2024年9月1日至今已缴存的任一月份的社会保障资金缴存单据或社保机构开具的社会保险参保缴费情况证明，依法不需要缴纳社会保障资金的投标人应提供相关文件证明； ）；②提供2024年9月1日至今已缴纳的至少一个月的纳税证明或完税证明，依法免税的单位应提供相关证明材料）；5.具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投产品（陶瓷文物原位检测X射线衍射仪、陶瓷文物原位红外光谱检测系统）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3322"/>
          </w:tcPr>
          <w:p>
            <w:pPr>
              <w:pStyle w:val="null3"/>
            </w:pPr>
            <w:r>
              <w:rPr>
                <w:rFonts w:ascii="仿宋_GB2312" w:hAnsi="仿宋_GB2312" w:cs="仿宋_GB2312" w:eastAsia="仿宋_GB2312"/>
              </w:rPr>
              <w:t>所投产品（陶瓷文物原位检测X射线衍射仪、陶瓷文物原位红外光谱检测系统）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产品技术响应表.docx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1.投标产品的技术指标和功能中，“★”号技术指标为实质性要求，负偏离视为无效投标；“▲”号技术指标完全满足招标文件要求计20分，“▲”号技术指标每有一条负偏离扣2分，扣完为止。 2.投标产品的技术指标和功能中非“★”号、 “▲”号技术指标完全满足招标文件要求计20分，每有一条负偏离扣0.25分，扣完为止。 注：以一级序号阿拉伯数字（如 “1.”“2.”“3.”…“1.1”“1.2”“1.3”…）为一项（标题除外）；阿拉伯数字序号下有多级序号的，以最小级阿拉伯数字序号为1项。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产品技术响应表.docx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方案内容完全响应招标文件要求的得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提供2022年01月01日至投标截止时间同类业绩，每提供1个得1分，最高得4分。（供应商自己实施的，提供合同复印件，以合同签订时间为准）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培训时间、地点安排；②培训人员资质情况；③培训内容安排情况，方案内容完全响应招标文件要求的得3分；方案中每有一项内容缺失扣1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详见附件：陕科大合同模板-设备更新项目(1)(3)(1).docx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