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71C6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培训方案</w:t>
      </w:r>
    </w:p>
    <w:p w14:paraId="3E4F4AA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评审内容</w:t>
      </w:r>
    </w:p>
    <w:p w14:paraId="7D3DE9E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针对培训要求提供培训计划，为采购人培训操作维护人员，以保障使用过程中能熟练操作 、维护和正常使用，培训方案内容包含①培训内容及方式②培训计划安排。 </w:t>
      </w:r>
    </w:p>
    <w:p w14:paraId="6449209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评审标准 </w:t>
      </w:r>
    </w:p>
    <w:p w14:paraId="1F7D1231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完整性：方案须全面，对评审内容中的各项要求有详细描述；2、可实施性：切合本项目实际情况，实施步骤清晰、合理； 3、针对性：方案能够紧扣项目实际情况，内容科学合理。 </w:t>
      </w:r>
    </w:p>
    <w:p w14:paraId="74E668F3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赋分标准（满分3分）</w:t>
      </w:r>
    </w:p>
    <w:p w14:paraId="0F789F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 ①培训内容及方式：每完全满足一个评审标准得0.5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分，满分1.5分；未提供不得分； ②培训计划安排：每完全满足一个评审标准得0.5分，满 分1.5分；未提供不得分。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6C4DC7"/>
    <w:multiLevelType w:val="singleLevel"/>
    <w:tmpl w:val="9D6C4D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F10F546"/>
    <w:multiLevelType w:val="singleLevel"/>
    <w:tmpl w:val="AF10F54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4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2025-10-29T16:18:08Z</dcterms:created>
  <dc:creator>Thin'k</dc:creator>
  <cp:lastModifiedBy>M</cp:lastModifiedBy>
  <dcterms:modified xsi:type="dcterms:W3CDTF">2025-10-29T16:19:01Z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eyJoZGlkIjoiZjFmYmY3NGI4YTJmYTA5NDA3MDBjZjRjODFiODQ1NzIiLCJ1c2VySWQiOiI1NDkzMjg4OTQifQ==</vt:lpwstr>
  </property>
  <property fmtid="{D5CDD505-2E9C-101B-9397-08002B2CF9AE}" pid="4" name="ICV">
    <vt:lpwstr>7C6E92B76D4840AC959DFE8675CD49F6_12</vt:lpwstr>
  </property>
</Properties>
</file>