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E4895">
      <w:pPr>
        <w:pStyle w:val="2"/>
        <w:rPr>
          <w:rFonts w:ascii="仿宋" w:hAnsi="仿宋" w:eastAsia="仿宋" w:cs="仿宋"/>
          <w:bCs/>
          <w:kern w:val="0"/>
          <w:sz w:val="44"/>
          <w:szCs w:val="44"/>
          <w:lang w:bidi="ar"/>
        </w:rPr>
      </w:pPr>
      <w:bookmarkStart w:id="0" w:name="_GoBack"/>
      <w:r>
        <w:rPr>
          <w:rFonts w:hint="eastAsia" w:ascii="仿宋" w:hAnsi="仿宋" w:eastAsia="仿宋" w:cs="仿宋"/>
          <w:bCs/>
          <w:kern w:val="0"/>
          <w:sz w:val="44"/>
          <w:szCs w:val="44"/>
          <w:lang w:bidi="ar"/>
        </w:rPr>
        <w:t>报价表</w:t>
      </w:r>
    </w:p>
    <w:bookmarkEnd w:id="0"/>
    <w:p w14:paraId="0D7E97DC">
      <w:pPr>
        <w:rPr>
          <w:rFonts w:ascii="仿宋" w:hAnsi="仿宋" w:eastAsia="仿宋" w:cs="仿宋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3238"/>
        <w:gridCol w:w="2845"/>
      </w:tblGrid>
      <w:tr w14:paraId="7BAB4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656" w:type="dxa"/>
            <w:vAlign w:val="center"/>
          </w:tcPr>
          <w:p w14:paraId="2F84327B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3503" w:type="dxa"/>
            <w:vAlign w:val="center"/>
          </w:tcPr>
          <w:p w14:paraId="21FA4D2C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报价（%）</w:t>
            </w:r>
          </w:p>
        </w:tc>
        <w:tc>
          <w:tcPr>
            <w:tcW w:w="3080" w:type="dxa"/>
            <w:vAlign w:val="center"/>
          </w:tcPr>
          <w:p w14:paraId="115E232A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4693C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656" w:type="dxa"/>
            <w:vAlign w:val="center"/>
          </w:tcPr>
          <w:p w14:paraId="3DF3E839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进口业务相关费用</w:t>
            </w:r>
          </w:p>
        </w:tc>
        <w:tc>
          <w:tcPr>
            <w:tcW w:w="3503" w:type="dxa"/>
            <w:vAlign w:val="center"/>
          </w:tcPr>
          <w:p w14:paraId="0DB36DF8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80" w:type="dxa"/>
            <w:vAlign w:val="center"/>
          </w:tcPr>
          <w:p w14:paraId="62640F53"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包括外贸代理公司进口业务代理费、国内外银行手续费、报关费、商检费等</w:t>
            </w:r>
          </w:p>
        </w:tc>
      </w:tr>
    </w:tbl>
    <w:p w14:paraId="27FF84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A04CB"/>
    <w:rsid w:val="059A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2025-10-30T09:53:00Z</dcterms:created>
  <dc:creator>WPS_1745145371</dc:creator>
  <cp:lastModifiedBy>WPS_1745145371</cp:lastModifiedBy>
  <dcterms:modified xsi:type="dcterms:W3CDTF">2025-10-30T09:53:21Z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799F730992AD414D8C441EBCC70FDB96_11</vt:lpwstr>
  </property>
  <property fmtid="{D5CDD505-2E9C-101B-9397-08002B2CF9AE}" pid="4" name="KSOTemplateDocerSaveRecord">
    <vt:lpwstr>eyJoZGlkIjoiYmYwYjhjNmIwZGM1MWU0MGExNWEwNDYzYzdkZjY0OTIifQ==</vt:lpwstr>
  </property>
</Properties>
</file>