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48F66">
      <w:pPr>
        <w:pStyle w:val="7"/>
        <w:jc w:val="center"/>
        <w:outlineLvl w:val="1"/>
        <w:rPr>
          <w:rFonts w:hint="default" w:ascii="仿宋" w:hAnsi="仿宋" w:eastAsia="仿宋" w:cs="仿宋"/>
        </w:rPr>
      </w:pPr>
      <w:r>
        <w:rPr>
          <w:rFonts w:ascii="仿宋" w:hAnsi="仿宋" w:eastAsia="仿宋" w:cs="仿宋"/>
          <w:b/>
          <w:sz w:val="36"/>
        </w:rPr>
        <w:t>拟签订合同文本</w:t>
      </w:r>
    </w:p>
    <w:p w14:paraId="6DC838A5">
      <w:pPr>
        <w:spacing w:line="360" w:lineRule="auto"/>
        <w:ind w:firstLine="422" w:firstLineChars="200"/>
        <w:jc w:val="center"/>
        <w:rPr>
          <w:rFonts w:ascii="仿宋" w:hAnsi="仿宋" w:eastAsia="仿宋" w:cs="仿宋"/>
          <w:b/>
          <w:bCs/>
          <w:color w:val="000000"/>
          <w:szCs w:val="21"/>
        </w:rPr>
      </w:pPr>
      <w:r>
        <w:rPr>
          <w:rFonts w:hint="eastAsia" w:ascii="仿宋" w:hAnsi="仿宋" w:eastAsia="仿宋" w:cs="仿宋"/>
          <w:b/>
          <w:bCs/>
          <w:color w:val="000000"/>
          <w:szCs w:val="21"/>
        </w:rPr>
        <w:t>西安石油大学分布式光纤实时监测系</w:t>
      </w:r>
      <w:bookmarkStart w:id="0" w:name="_GoBack"/>
      <w:bookmarkEnd w:id="0"/>
      <w:r>
        <w:rPr>
          <w:rFonts w:hint="eastAsia" w:ascii="仿宋" w:hAnsi="仿宋" w:eastAsia="仿宋" w:cs="仿宋"/>
          <w:b/>
          <w:bCs/>
          <w:color w:val="000000"/>
          <w:szCs w:val="21"/>
        </w:rPr>
        <w:t>统、多场景式管柱摩擦磨损实验系统、结构多尺度损伤表征测试系统采购项目购置合同</w:t>
      </w:r>
    </w:p>
    <w:p w14:paraId="7F442070">
      <w:pPr>
        <w:ind w:firstLine="420" w:firstLineChars="200"/>
        <w:jc w:val="center"/>
        <w:rPr>
          <w:rFonts w:ascii="仿宋" w:hAnsi="仿宋" w:eastAsia="仿宋" w:cs="仿宋"/>
          <w:color w:val="000000"/>
          <w:szCs w:val="21"/>
        </w:rPr>
      </w:pPr>
      <w:r>
        <w:rPr>
          <w:rFonts w:hint="eastAsia" w:ascii="仿宋" w:hAnsi="仿宋" w:eastAsia="仿宋" w:cs="仿宋"/>
          <w:color w:val="000000"/>
          <w:szCs w:val="21"/>
        </w:rPr>
        <w:t>（参考模版）</w:t>
      </w:r>
    </w:p>
    <w:p w14:paraId="2CC48854">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根据《中华人民共和国政府采购法》、《中华人民共和国民法典》及有关法律规定，遵循平等、自愿、公平和诚实信用的原则，西安石油大学（甲方）与</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公司（乙方）就</w:t>
      </w:r>
      <w:r>
        <w:rPr>
          <w:rFonts w:hint="eastAsia" w:ascii="仿宋" w:hAnsi="仿宋" w:eastAsia="仿宋" w:cs="仿宋"/>
          <w:color w:val="000000"/>
          <w:szCs w:val="21"/>
          <w:u w:val="single"/>
        </w:rPr>
        <w:t>西安石油大学西安石油大学分布式光纤实时监测系统、多场景式管柱摩擦磨损实验系统、结构多尺度损伤表征测试系统采购项目</w:t>
      </w:r>
      <w:r>
        <w:rPr>
          <w:rFonts w:hint="eastAsia" w:ascii="仿宋" w:hAnsi="仿宋" w:eastAsia="仿宋" w:cs="仿宋"/>
          <w:color w:val="000000"/>
          <w:szCs w:val="21"/>
        </w:rPr>
        <w:t>（招标编号：</w:t>
      </w:r>
      <w:r>
        <w:rPr>
          <w:rFonts w:hint="eastAsia" w:ascii="仿宋" w:hAnsi="仿宋" w:eastAsia="仿宋" w:cs="仿宋"/>
          <w:color w:val="000000"/>
          <w:szCs w:val="21"/>
          <w:u w:val="single"/>
        </w:rPr>
        <w:t>【KRDL】K3-2510215</w:t>
      </w:r>
      <w:r>
        <w:rPr>
          <w:rFonts w:hint="eastAsia" w:ascii="仿宋" w:hAnsi="仿宋" w:eastAsia="仿宋" w:cs="仿宋"/>
          <w:color w:val="000000"/>
          <w:szCs w:val="21"/>
        </w:rPr>
        <w:t>）经双方协商达成如下合同条款：</w:t>
      </w:r>
    </w:p>
    <w:p w14:paraId="6723DE39">
      <w:pPr>
        <w:spacing w:line="360" w:lineRule="auto"/>
        <w:ind w:firstLine="422" w:firstLineChars="200"/>
        <w:rPr>
          <w:rFonts w:ascii="仿宋" w:hAnsi="仿宋" w:eastAsia="仿宋" w:cs="仿宋"/>
          <w:b/>
          <w:szCs w:val="21"/>
        </w:rPr>
      </w:pPr>
      <w:r>
        <w:rPr>
          <w:rFonts w:hint="eastAsia" w:ascii="仿宋" w:hAnsi="仿宋" w:eastAsia="仿宋" w:cs="仿宋"/>
          <w:b/>
          <w:szCs w:val="21"/>
        </w:rPr>
        <w:t>一、合同内容</w:t>
      </w:r>
    </w:p>
    <w:p w14:paraId="3A464AC4">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781C713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E708882">
            <w:pPr>
              <w:spacing w:line="360" w:lineRule="auto"/>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vAlign w:val="center"/>
          </w:tcPr>
          <w:p w14:paraId="34554FA5">
            <w:pPr>
              <w:spacing w:line="360" w:lineRule="auto"/>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vAlign w:val="center"/>
          </w:tcPr>
          <w:p w14:paraId="43428643">
            <w:pPr>
              <w:spacing w:line="360" w:lineRule="auto"/>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vAlign w:val="center"/>
          </w:tcPr>
          <w:p w14:paraId="463C6A05">
            <w:pPr>
              <w:spacing w:line="360" w:lineRule="auto"/>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vAlign w:val="center"/>
          </w:tcPr>
          <w:p w14:paraId="508CA71D">
            <w:pPr>
              <w:spacing w:line="360" w:lineRule="auto"/>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vAlign w:val="center"/>
          </w:tcPr>
          <w:p w14:paraId="778F9697">
            <w:pPr>
              <w:spacing w:line="360" w:lineRule="auto"/>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vAlign w:val="center"/>
          </w:tcPr>
          <w:p w14:paraId="1E5E0519">
            <w:pPr>
              <w:spacing w:line="360" w:lineRule="auto"/>
              <w:rPr>
                <w:rFonts w:ascii="仿宋" w:hAnsi="仿宋" w:eastAsia="仿宋" w:cs="仿宋"/>
                <w:szCs w:val="21"/>
              </w:rPr>
            </w:pPr>
            <w:r>
              <w:rPr>
                <w:rFonts w:hint="eastAsia" w:ascii="仿宋" w:hAnsi="仿宋" w:eastAsia="仿宋" w:cs="仿宋"/>
                <w:szCs w:val="21"/>
              </w:rPr>
              <w:t>总价（元）</w:t>
            </w:r>
          </w:p>
        </w:tc>
      </w:tr>
      <w:tr w14:paraId="4455F18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6F3F368F">
            <w:pPr>
              <w:spacing w:line="360" w:lineRule="auto"/>
              <w:ind w:firstLine="420" w:firstLineChars="200"/>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tcPr>
          <w:p w14:paraId="66AEE749">
            <w:pPr>
              <w:spacing w:line="360" w:lineRule="auto"/>
              <w:ind w:firstLine="420" w:firstLineChars="200"/>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tcPr>
          <w:p w14:paraId="298EE5D1">
            <w:pPr>
              <w:spacing w:line="360" w:lineRule="auto"/>
              <w:ind w:firstLine="420" w:firstLineChars="200"/>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tcPr>
          <w:p w14:paraId="7971D421">
            <w:pPr>
              <w:spacing w:line="360" w:lineRule="auto"/>
              <w:ind w:firstLine="420" w:firstLineChars="200"/>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tcPr>
          <w:p w14:paraId="0B41ABF7">
            <w:pPr>
              <w:spacing w:line="360" w:lineRule="auto"/>
              <w:ind w:firstLine="420" w:firstLineChars="200"/>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334ADCEB">
            <w:pPr>
              <w:spacing w:line="360" w:lineRule="auto"/>
              <w:ind w:firstLine="420" w:firstLineChars="200"/>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43196E52">
            <w:pPr>
              <w:spacing w:line="360" w:lineRule="auto"/>
              <w:ind w:firstLine="420" w:firstLineChars="200"/>
              <w:rPr>
                <w:rFonts w:ascii="仿宋" w:hAnsi="仿宋" w:eastAsia="仿宋" w:cs="仿宋"/>
                <w:szCs w:val="21"/>
              </w:rPr>
            </w:pPr>
          </w:p>
        </w:tc>
      </w:tr>
      <w:tr w14:paraId="2665276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6C3424B6">
            <w:pPr>
              <w:spacing w:line="360" w:lineRule="auto"/>
              <w:ind w:firstLine="420" w:firstLineChars="200"/>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14:paraId="3A4B63E6">
            <w:pPr>
              <w:spacing w:line="360" w:lineRule="auto"/>
              <w:ind w:firstLine="420" w:firstLineChars="200"/>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14:paraId="14C612F7">
            <w:pPr>
              <w:spacing w:line="360" w:lineRule="auto"/>
              <w:ind w:firstLine="420" w:firstLineChars="200"/>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14:paraId="19D2978A">
            <w:pPr>
              <w:spacing w:line="360" w:lineRule="auto"/>
              <w:ind w:firstLine="420" w:firstLineChars="200"/>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14:paraId="0F79212B">
            <w:pPr>
              <w:spacing w:line="360" w:lineRule="auto"/>
              <w:ind w:firstLine="420" w:firstLineChars="200"/>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15259580">
            <w:pPr>
              <w:spacing w:line="360" w:lineRule="auto"/>
              <w:ind w:firstLine="420" w:firstLineChars="200"/>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6931B005">
            <w:pPr>
              <w:spacing w:line="360" w:lineRule="auto"/>
              <w:ind w:firstLine="420" w:firstLineChars="200"/>
              <w:rPr>
                <w:rFonts w:ascii="仿宋" w:hAnsi="仿宋" w:eastAsia="仿宋" w:cs="仿宋"/>
                <w:szCs w:val="21"/>
              </w:rPr>
            </w:pPr>
          </w:p>
        </w:tc>
      </w:tr>
      <w:tr w14:paraId="467DC7F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8CD1688">
            <w:pPr>
              <w:spacing w:line="360" w:lineRule="auto"/>
              <w:ind w:firstLine="420" w:firstLineChars="200"/>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14:paraId="032CE0C6">
            <w:pPr>
              <w:spacing w:line="360" w:lineRule="auto"/>
              <w:ind w:firstLine="420" w:firstLineChars="200"/>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14:paraId="714A45E9">
            <w:pPr>
              <w:spacing w:line="360" w:lineRule="auto"/>
              <w:ind w:firstLine="420" w:firstLineChars="200"/>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14:paraId="06C87646">
            <w:pPr>
              <w:spacing w:line="360" w:lineRule="auto"/>
              <w:ind w:firstLine="420" w:firstLineChars="200"/>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14:paraId="0E940070">
            <w:pPr>
              <w:spacing w:line="360" w:lineRule="auto"/>
              <w:ind w:firstLine="420" w:firstLineChars="200"/>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611A8524">
            <w:pPr>
              <w:spacing w:line="360" w:lineRule="auto"/>
              <w:ind w:firstLine="420" w:firstLineChars="200"/>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38F1DE21">
            <w:pPr>
              <w:spacing w:line="360" w:lineRule="auto"/>
              <w:ind w:firstLine="420" w:firstLineChars="200"/>
              <w:rPr>
                <w:rFonts w:ascii="仿宋" w:hAnsi="仿宋" w:eastAsia="仿宋" w:cs="仿宋"/>
                <w:szCs w:val="21"/>
              </w:rPr>
            </w:pPr>
          </w:p>
        </w:tc>
      </w:tr>
      <w:tr w14:paraId="04D2033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2F05471A">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vAlign w:val="center"/>
          </w:tcPr>
          <w:p w14:paraId="6AB8B3BF">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vAlign w:val="center"/>
          </w:tcPr>
          <w:p w14:paraId="189FC88E">
            <w:pPr>
              <w:spacing w:line="360" w:lineRule="auto"/>
              <w:rPr>
                <w:rFonts w:ascii="仿宋" w:hAnsi="仿宋" w:eastAsia="仿宋" w:cs="仿宋"/>
                <w:szCs w:val="21"/>
              </w:rPr>
            </w:pPr>
            <w:r>
              <w:rPr>
                <w:rFonts w:hint="eastAsia" w:ascii="仿宋" w:hAnsi="仿宋" w:eastAsia="仿宋" w:cs="仿宋"/>
                <w:szCs w:val="21"/>
              </w:rPr>
              <w:t>小写</w:t>
            </w:r>
          </w:p>
        </w:tc>
      </w:tr>
    </w:tbl>
    <w:p w14:paraId="4A4DFBE3">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元，是指货物到达西安石油大学指定地点、完成验收后的价格，其中已包含货物价格、包装费、国内外运杂费（含保险）、安装调试费、进口业务相关费用（按合同金额的</w:t>
      </w:r>
      <w:r>
        <w:rPr>
          <w:rFonts w:hint="eastAsia" w:ascii="仿宋" w:hAnsi="仿宋" w:eastAsia="仿宋" w:cs="仿宋"/>
          <w:szCs w:val="21"/>
          <w:highlight w:val="yellow"/>
        </w:rPr>
        <w:t>0.6</w:t>
      </w:r>
      <w:r>
        <w:rPr>
          <w:rFonts w:hint="eastAsia" w:ascii="仿宋" w:hAnsi="仿宋" w:eastAsia="仿宋" w:cs="仿宋"/>
          <w:szCs w:val="21"/>
        </w:rPr>
        <w:t>%收取。包括外贸代理公司进口业务代理费、国内外银行手续费、报关费、商检费等）及进口货物按国家政策征收的一切税费（按国家政策规定甲方可以享受的免税部分除外）等全部费用。</w:t>
      </w:r>
    </w:p>
    <w:p w14:paraId="6C0E527D">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1268FBC0">
      <w:pPr>
        <w:ind w:firstLine="422" w:firstLineChars="200"/>
        <w:rPr>
          <w:rFonts w:ascii="仿宋" w:hAnsi="仿宋" w:eastAsia="仿宋" w:cs="仿宋"/>
          <w:color w:val="000000"/>
          <w:szCs w:val="21"/>
        </w:rPr>
      </w:pPr>
      <w:r>
        <w:rPr>
          <w:rFonts w:hint="eastAsia" w:ascii="仿宋" w:hAnsi="仿宋" w:eastAsia="仿宋" w:cs="仿宋"/>
          <w:b/>
          <w:bCs/>
          <w:color w:val="000000"/>
          <w:szCs w:val="21"/>
        </w:rPr>
        <w:t>二、产品质量</w:t>
      </w:r>
    </w:p>
    <w:p w14:paraId="4D48F54B">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5B383334">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41886FD2">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2D354B89">
      <w:pPr>
        <w:spacing w:line="360" w:lineRule="auto"/>
        <w:ind w:firstLine="420" w:firstLineChars="200"/>
        <w:rPr>
          <w:rFonts w:ascii="仿宋" w:hAnsi="仿宋" w:eastAsia="仿宋" w:cs="仿宋"/>
          <w:szCs w:val="21"/>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7055ADA0">
      <w:pPr>
        <w:spacing w:line="360" w:lineRule="auto"/>
        <w:ind w:firstLine="420" w:firstLineChars="20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5A49629C">
      <w:pPr>
        <w:spacing w:line="360" w:lineRule="auto"/>
        <w:ind w:firstLine="422" w:firstLineChars="200"/>
        <w:rPr>
          <w:rFonts w:ascii="仿宋" w:hAnsi="仿宋" w:eastAsia="仿宋" w:cs="仿宋"/>
          <w:b/>
          <w:bCs/>
          <w:color w:val="000000"/>
          <w:szCs w:val="21"/>
        </w:rPr>
      </w:pPr>
      <w:r>
        <w:rPr>
          <w:rFonts w:hint="eastAsia" w:ascii="仿宋" w:hAnsi="仿宋" w:eastAsia="仿宋" w:cs="仿宋"/>
          <w:b/>
          <w:bCs/>
          <w:color w:val="000000"/>
          <w:szCs w:val="21"/>
        </w:rPr>
        <w:t>三、产品包装要求及运输方式</w:t>
      </w:r>
    </w:p>
    <w:p w14:paraId="25404A0A">
      <w:pPr>
        <w:pStyle w:val="7"/>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0F72991F">
      <w:pPr>
        <w:spacing w:line="360" w:lineRule="auto"/>
        <w:ind w:firstLine="422" w:firstLineChars="200"/>
        <w:rPr>
          <w:rFonts w:ascii="仿宋" w:hAnsi="仿宋" w:eastAsia="仿宋" w:cs="仿宋"/>
          <w:b/>
          <w:bCs/>
          <w:color w:val="000000"/>
          <w:szCs w:val="21"/>
        </w:rPr>
      </w:pPr>
      <w:r>
        <w:rPr>
          <w:rFonts w:hint="eastAsia" w:ascii="仿宋" w:hAnsi="仿宋" w:eastAsia="仿宋" w:cs="仿宋"/>
          <w:b/>
          <w:bCs/>
          <w:color w:val="000000"/>
          <w:szCs w:val="21"/>
        </w:rPr>
        <w:t>四、交货时间地点及方式</w:t>
      </w:r>
    </w:p>
    <w:p w14:paraId="1C25516F">
      <w:pPr>
        <w:spacing w:line="360" w:lineRule="auto"/>
        <w:ind w:firstLine="420" w:firstLineChars="20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6FE65B82">
      <w:pPr>
        <w:spacing w:line="360" w:lineRule="auto"/>
        <w:ind w:firstLine="422" w:firstLineChars="200"/>
        <w:rPr>
          <w:rFonts w:ascii="仿宋" w:hAnsi="仿宋" w:eastAsia="仿宋" w:cs="仿宋"/>
          <w:b/>
          <w:bCs/>
          <w:color w:val="000000"/>
          <w:szCs w:val="21"/>
        </w:rPr>
      </w:pPr>
      <w:r>
        <w:rPr>
          <w:rFonts w:hint="eastAsia" w:ascii="仿宋" w:hAnsi="仿宋" w:eastAsia="仿宋" w:cs="仿宋"/>
          <w:b/>
          <w:bCs/>
          <w:color w:val="000000"/>
          <w:szCs w:val="21"/>
        </w:rPr>
        <w:t>五、设备的安装、调试及验收</w:t>
      </w:r>
    </w:p>
    <w:p w14:paraId="293BFA32">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1、甲方和乙方应在现场安装设备前，共同确认所有设备是否符合招标要求。乙方负责安装调试，甲方提供必要的工作条件，安装调试所有费用乙方负责。</w:t>
      </w:r>
    </w:p>
    <w:p w14:paraId="6A31827A">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2、甲方对乙方所交产品依照本合同和相关技术合同进行现场验收。验收不合格的，限期整改；整改仍达不到要求的，按本合同第八条第3款处理。</w:t>
      </w:r>
    </w:p>
    <w:p w14:paraId="7FF9C045">
      <w:pPr>
        <w:ind w:firstLine="422" w:firstLineChars="200"/>
        <w:rPr>
          <w:rFonts w:ascii="仿宋" w:hAnsi="仿宋" w:eastAsia="仿宋" w:cs="仿宋"/>
          <w:b/>
          <w:bCs/>
          <w:color w:val="000000"/>
          <w:szCs w:val="21"/>
        </w:rPr>
      </w:pPr>
      <w:r>
        <w:rPr>
          <w:rFonts w:hint="eastAsia" w:ascii="仿宋" w:hAnsi="仿宋" w:eastAsia="仿宋" w:cs="仿宋"/>
          <w:b/>
          <w:bCs/>
          <w:color w:val="000000"/>
          <w:szCs w:val="21"/>
        </w:rPr>
        <w:t>六、质保期及售后服务</w:t>
      </w:r>
    </w:p>
    <w:p w14:paraId="58BC1D2B">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1、乙方提供的设备质保期限</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170347C1">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2、安装调试后，乙方免费为甲方提供现场操作培训，通过培训使用户人员了解设备工作原理，熟悉设备的安装及使用、维护方法，掌握各种设备的初始化及故障诊断、定位和排除技能。</w:t>
      </w:r>
    </w:p>
    <w:p w14:paraId="588D985F">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3、设备正式运行后，定期回访用户，当系统出现重大缺陷问题而影响到甲方实际应用时需及时响应并派人到现场解决。</w:t>
      </w:r>
    </w:p>
    <w:p w14:paraId="17FD2A08">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乙方售后服务及维修专线：</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w:t>
      </w:r>
    </w:p>
    <w:p w14:paraId="5BA0C769">
      <w:pPr>
        <w:spacing w:line="360" w:lineRule="auto"/>
        <w:ind w:firstLine="422" w:firstLineChars="200"/>
        <w:rPr>
          <w:rFonts w:ascii="仿宋" w:hAnsi="仿宋" w:eastAsia="仿宋" w:cs="仿宋"/>
          <w:b/>
          <w:bCs/>
          <w:color w:val="000000"/>
          <w:szCs w:val="21"/>
        </w:rPr>
      </w:pPr>
      <w:r>
        <w:rPr>
          <w:rFonts w:hint="eastAsia" w:ascii="仿宋" w:hAnsi="仿宋" w:eastAsia="仿宋" w:cs="仿宋"/>
          <w:b/>
          <w:bCs/>
          <w:color w:val="000000"/>
          <w:szCs w:val="21"/>
        </w:rPr>
        <w:t>七、付款时间及付款方式</w:t>
      </w:r>
    </w:p>
    <w:p w14:paraId="645BC2A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5CAFC9FF">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6325AE82">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汇款或现金   </w:t>
      </w:r>
      <w:r>
        <w:rPr>
          <w:rFonts w:hint="eastAsia" w:ascii="仿宋" w:hAnsi="仿宋" w:eastAsia="仿宋" w:cs="仿宋"/>
          <w:szCs w:val="21"/>
        </w:rPr>
        <w:t xml:space="preserve"> 方式提交；</w:t>
      </w:r>
    </w:p>
    <w:p w14:paraId="2CB5AEB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5A4E659D">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2、合同款支付</w:t>
      </w:r>
    </w:p>
    <w:p w14:paraId="1EDBB3B2">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国产设备：合同签订后，供应商开具全额银行保函，采购人收到银行保函正本后，一次性付清合同货款，待货物到达指定地点、安装调试验收合格后，采购人退还银行保函。</w:t>
      </w:r>
    </w:p>
    <w:p w14:paraId="2DB27EAE">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进口设备：合同签订后，由甲方通过进口业务代理公司向中标人指定国外设备供应商开出100%信用证，待货物到货、安装调试、并经学校组织验收合格后，由甲方通知进出口业务代理公司向乙方解付。</w:t>
      </w:r>
    </w:p>
    <w:p w14:paraId="738DD45D">
      <w:pPr>
        <w:snapToGrid w:val="0"/>
        <w:spacing w:line="36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7.3最终结算时，乙方须向甲方出具合同总价款的增值税专用发票。</w:t>
      </w:r>
    </w:p>
    <w:p w14:paraId="70BA5397">
      <w:pPr>
        <w:ind w:firstLine="422" w:firstLineChars="200"/>
        <w:rPr>
          <w:rFonts w:ascii="仿宋" w:hAnsi="仿宋" w:eastAsia="仿宋" w:cs="仿宋"/>
          <w:b/>
          <w:bCs/>
          <w:color w:val="000000"/>
          <w:szCs w:val="21"/>
        </w:rPr>
      </w:pPr>
      <w:r>
        <w:rPr>
          <w:rFonts w:hint="eastAsia" w:ascii="仿宋" w:hAnsi="仿宋" w:eastAsia="仿宋" w:cs="仿宋"/>
          <w:b/>
          <w:bCs/>
          <w:color w:val="000000"/>
          <w:szCs w:val="21"/>
        </w:rPr>
        <w:t>八、违约责任</w:t>
      </w:r>
    </w:p>
    <w:p w14:paraId="5BBFD7C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4AA3CF16">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3EBEA7E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159E077F">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4ABFCF0A">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549BFA5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7A9DA484">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AA9FA37">
      <w:pPr>
        <w:ind w:firstLine="422" w:firstLineChars="200"/>
        <w:rPr>
          <w:rFonts w:ascii="仿宋" w:hAnsi="仿宋" w:eastAsia="仿宋" w:cs="仿宋"/>
          <w:color w:val="000000"/>
          <w:szCs w:val="21"/>
        </w:rPr>
      </w:pPr>
      <w:r>
        <w:rPr>
          <w:rFonts w:hint="eastAsia" w:ascii="仿宋" w:hAnsi="仿宋" w:eastAsia="仿宋" w:cs="仿宋"/>
          <w:b/>
          <w:bCs/>
          <w:color w:val="000000"/>
          <w:szCs w:val="21"/>
        </w:rPr>
        <w:t>九、解决合同纠纷方式：双方友好协商解决，协商未果由西安市仲裁委员会仲裁。</w:t>
      </w:r>
    </w:p>
    <w:p w14:paraId="16411E92">
      <w:pPr>
        <w:ind w:firstLine="422" w:firstLineChars="200"/>
        <w:rPr>
          <w:rFonts w:ascii="仿宋" w:hAnsi="仿宋" w:eastAsia="仿宋" w:cs="仿宋"/>
          <w:b/>
          <w:bCs/>
          <w:color w:val="000000"/>
          <w:szCs w:val="21"/>
        </w:rPr>
      </w:pPr>
      <w:r>
        <w:rPr>
          <w:rFonts w:hint="eastAsia" w:ascii="仿宋" w:hAnsi="仿宋" w:eastAsia="仿宋" w:cs="仿宋"/>
          <w:b/>
          <w:bCs/>
          <w:color w:val="000000"/>
          <w:szCs w:val="21"/>
        </w:rPr>
        <w:t>十、其它事项</w:t>
      </w:r>
    </w:p>
    <w:p w14:paraId="002D7F41">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1、本合同一式七份，甲方五份，乙方一份，代理机构一份，经甲、乙双方签字盖章后生效，具有同等法律效力。</w:t>
      </w:r>
    </w:p>
    <w:p w14:paraId="026F58F4">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2、合同所有附件均为本合同不可分割的组成部分，与本合同具有同等法律效力。</w:t>
      </w:r>
    </w:p>
    <w:p w14:paraId="742F6BC1">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3、甲方招标文件、乙方投标文件均为本合同不可分割的组成部分，与本合同具有同等法律效力。</w:t>
      </w:r>
    </w:p>
    <w:tbl>
      <w:tblPr>
        <w:tblStyle w:val="5"/>
        <w:tblW w:w="9363" w:type="dxa"/>
        <w:jc w:val="center"/>
        <w:tblLayout w:type="fixed"/>
        <w:tblCellMar>
          <w:top w:w="0" w:type="dxa"/>
          <w:left w:w="108" w:type="dxa"/>
          <w:bottom w:w="0" w:type="dxa"/>
          <w:right w:w="108" w:type="dxa"/>
        </w:tblCellMar>
      </w:tblPr>
      <w:tblGrid>
        <w:gridCol w:w="3780"/>
        <w:gridCol w:w="3088"/>
        <w:gridCol w:w="2495"/>
      </w:tblGrid>
      <w:tr w14:paraId="0252086A">
        <w:tblPrEx>
          <w:tblCellMar>
            <w:top w:w="0" w:type="dxa"/>
            <w:left w:w="108" w:type="dxa"/>
            <w:bottom w:w="0" w:type="dxa"/>
            <w:right w:w="108" w:type="dxa"/>
          </w:tblCellMar>
        </w:tblPrEx>
        <w:trPr>
          <w:jc w:val="center"/>
        </w:trPr>
        <w:tc>
          <w:tcPr>
            <w:tcW w:w="3780" w:type="dxa"/>
            <w:vAlign w:val="center"/>
          </w:tcPr>
          <w:p w14:paraId="566F39A5">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甲方：西安石油大学（盖章）</w:t>
            </w:r>
          </w:p>
        </w:tc>
        <w:tc>
          <w:tcPr>
            <w:tcW w:w="3088" w:type="dxa"/>
            <w:vAlign w:val="center"/>
          </w:tcPr>
          <w:p w14:paraId="59F8946D">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乙方：××公司（盖章）</w:t>
            </w:r>
          </w:p>
        </w:tc>
        <w:tc>
          <w:tcPr>
            <w:tcW w:w="2495" w:type="dxa"/>
            <w:vMerge w:val="restart"/>
          </w:tcPr>
          <w:p w14:paraId="11FE979A">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见证方：××（盖章）</w:t>
            </w:r>
          </w:p>
        </w:tc>
      </w:tr>
      <w:tr w14:paraId="216EBB0D">
        <w:tblPrEx>
          <w:tblCellMar>
            <w:top w:w="0" w:type="dxa"/>
            <w:left w:w="108" w:type="dxa"/>
            <w:bottom w:w="0" w:type="dxa"/>
            <w:right w:w="108" w:type="dxa"/>
          </w:tblCellMar>
        </w:tblPrEx>
        <w:trPr>
          <w:jc w:val="center"/>
        </w:trPr>
        <w:tc>
          <w:tcPr>
            <w:tcW w:w="3780" w:type="dxa"/>
            <w:vAlign w:val="center"/>
          </w:tcPr>
          <w:p w14:paraId="7B74A584">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3088" w:type="dxa"/>
            <w:vAlign w:val="center"/>
          </w:tcPr>
          <w:p w14:paraId="37A73CD0">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2495" w:type="dxa"/>
            <w:vMerge w:val="continue"/>
            <w:vAlign w:val="center"/>
          </w:tcPr>
          <w:p w14:paraId="1F5A9971">
            <w:pPr>
              <w:spacing w:line="360" w:lineRule="auto"/>
              <w:ind w:firstLine="420" w:firstLineChars="200"/>
              <w:rPr>
                <w:rFonts w:ascii="仿宋" w:hAnsi="仿宋" w:eastAsia="仿宋" w:cs="仿宋"/>
                <w:color w:val="000000"/>
                <w:szCs w:val="21"/>
              </w:rPr>
            </w:pPr>
          </w:p>
        </w:tc>
      </w:tr>
      <w:tr w14:paraId="4FA3C20D">
        <w:tblPrEx>
          <w:tblCellMar>
            <w:top w:w="0" w:type="dxa"/>
            <w:left w:w="108" w:type="dxa"/>
            <w:bottom w:w="0" w:type="dxa"/>
            <w:right w:w="108" w:type="dxa"/>
          </w:tblCellMar>
        </w:tblPrEx>
        <w:trPr>
          <w:jc w:val="center"/>
        </w:trPr>
        <w:tc>
          <w:tcPr>
            <w:tcW w:w="3780" w:type="dxa"/>
            <w:vAlign w:val="center"/>
          </w:tcPr>
          <w:p w14:paraId="2A62E614">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户名：西安石油大学</w:t>
            </w:r>
          </w:p>
        </w:tc>
        <w:tc>
          <w:tcPr>
            <w:tcW w:w="3088" w:type="dxa"/>
            <w:vAlign w:val="center"/>
          </w:tcPr>
          <w:p w14:paraId="79F425E4">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户名：</w:t>
            </w:r>
          </w:p>
        </w:tc>
        <w:tc>
          <w:tcPr>
            <w:tcW w:w="2495" w:type="dxa"/>
            <w:vMerge w:val="continue"/>
            <w:vAlign w:val="center"/>
          </w:tcPr>
          <w:p w14:paraId="2129E539">
            <w:pPr>
              <w:spacing w:line="360" w:lineRule="auto"/>
              <w:ind w:firstLine="420" w:firstLineChars="200"/>
              <w:rPr>
                <w:rFonts w:ascii="仿宋" w:hAnsi="仿宋" w:eastAsia="仿宋" w:cs="仿宋"/>
                <w:color w:val="000000"/>
                <w:szCs w:val="21"/>
              </w:rPr>
            </w:pPr>
          </w:p>
        </w:tc>
      </w:tr>
      <w:tr w14:paraId="36627F74">
        <w:tblPrEx>
          <w:tblCellMar>
            <w:top w:w="0" w:type="dxa"/>
            <w:left w:w="108" w:type="dxa"/>
            <w:bottom w:w="0" w:type="dxa"/>
            <w:right w:w="108" w:type="dxa"/>
          </w:tblCellMar>
        </w:tblPrEx>
        <w:trPr>
          <w:jc w:val="center"/>
        </w:trPr>
        <w:tc>
          <w:tcPr>
            <w:tcW w:w="3780" w:type="dxa"/>
            <w:vAlign w:val="center"/>
          </w:tcPr>
          <w:p w14:paraId="62BDAECB">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开户行：工行西安电子工业区支行</w:t>
            </w:r>
          </w:p>
        </w:tc>
        <w:tc>
          <w:tcPr>
            <w:tcW w:w="3088" w:type="dxa"/>
            <w:vAlign w:val="center"/>
          </w:tcPr>
          <w:p w14:paraId="71523A07">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开户行：</w:t>
            </w:r>
          </w:p>
        </w:tc>
        <w:tc>
          <w:tcPr>
            <w:tcW w:w="2495" w:type="dxa"/>
            <w:vAlign w:val="center"/>
          </w:tcPr>
          <w:p w14:paraId="5B43242E">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代表签字：</w:t>
            </w:r>
          </w:p>
        </w:tc>
      </w:tr>
      <w:tr w14:paraId="0CDD0F0D">
        <w:tblPrEx>
          <w:tblCellMar>
            <w:top w:w="0" w:type="dxa"/>
            <w:left w:w="108" w:type="dxa"/>
            <w:bottom w:w="0" w:type="dxa"/>
            <w:right w:w="108" w:type="dxa"/>
          </w:tblCellMar>
        </w:tblPrEx>
        <w:trPr>
          <w:jc w:val="center"/>
        </w:trPr>
        <w:tc>
          <w:tcPr>
            <w:tcW w:w="3780" w:type="dxa"/>
            <w:vAlign w:val="center"/>
          </w:tcPr>
          <w:p w14:paraId="4D4912EA">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帐号：3700023209014488850</w:t>
            </w:r>
          </w:p>
        </w:tc>
        <w:tc>
          <w:tcPr>
            <w:tcW w:w="3088" w:type="dxa"/>
            <w:vAlign w:val="center"/>
          </w:tcPr>
          <w:p w14:paraId="016364FC">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帐号：</w:t>
            </w:r>
          </w:p>
        </w:tc>
        <w:tc>
          <w:tcPr>
            <w:tcW w:w="2495" w:type="dxa"/>
            <w:vAlign w:val="center"/>
          </w:tcPr>
          <w:p w14:paraId="6998737A">
            <w:pPr>
              <w:spacing w:line="360" w:lineRule="auto"/>
              <w:ind w:firstLine="420" w:firstLineChars="200"/>
              <w:rPr>
                <w:rFonts w:ascii="仿宋" w:hAnsi="仿宋" w:eastAsia="仿宋" w:cs="仿宋"/>
                <w:color w:val="000000"/>
                <w:szCs w:val="21"/>
              </w:rPr>
            </w:pPr>
          </w:p>
        </w:tc>
      </w:tr>
      <w:tr w14:paraId="066BD3B4">
        <w:tblPrEx>
          <w:tblCellMar>
            <w:top w:w="0" w:type="dxa"/>
            <w:left w:w="108" w:type="dxa"/>
            <w:bottom w:w="0" w:type="dxa"/>
            <w:right w:w="108" w:type="dxa"/>
          </w:tblCellMar>
        </w:tblPrEx>
        <w:trPr>
          <w:jc w:val="center"/>
        </w:trPr>
        <w:tc>
          <w:tcPr>
            <w:tcW w:w="3780" w:type="dxa"/>
            <w:vAlign w:val="center"/>
          </w:tcPr>
          <w:p w14:paraId="7FE4DA9D">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电话：029—88382337</w:t>
            </w:r>
          </w:p>
        </w:tc>
        <w:tc>
          <w:tcPr>
            <w:tcW w:w="3088" w:type="dxa"/>
            <w:vAlign w:val="center"/>
          </w:tcPr>
          <w:p w14:paraId="0DBDE5C1">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 xml:space="preserve">电话: </w:t>
            </w:r>
          </w:p>
        </w:tc>
        <w:tc>
          <w:tcPr>
            <w:tcW w:w="2495" w:type="dxa"/>
            <w:vAlign w:val="center"/>
          </w:tcPr>
          <w:p w14:paraId="1A96D394">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电话：</w:t>
            </w:r>
          </w:p>
        </w:tc>
      </w:tr>
      <w:tr w14:paraId="56715FFB">
        <w:tblPrEx>
          <w:tblCellMar>
            <w:top w:w="0" w:type="dxa"/>
            <w:left w:w="108" w:type="dxa"/>
            <w:bottom w:w="0" w:type="dxa"/>
            <w:right w:w="108" w:type="dxa"/>
          </w:tblCellMar>
        </w:tblPrEx>
        <w:trPr>
          <w:jc w:val="center"/>
        </w:trPr>
        <w:tc>
          <w:tcPr>
            <w:tcW w:w="3780" w:type="dxa"/>
            <w:vAlign w:val="center"/>
          </w:tcPr>
          <w:p w14:paraId="18658E34">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地址：西安市电子二路18号</w:t>
            </w:r>
          </w:p>
        </w:tc>
        <w:tc>
          <w:tcPr>
            <w:tcW w:w="3088" w:type="dxa"/>
            <w:vAlign w:val="center"/>
          </w:tcPr>
          <w:p w14:paraId="617EAABD">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地址：</w:t>
            </w:r>
          </w:p>
        </w:tc>
        <w:tc>
          <w:tcPr>
            <w:tcW w:w="2495" w:type="dxa"/>
            <w:vAlign w:val="center"/>
          </w:tcPr>
          <w:p w14:paraId="2BCF5BA8">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地址：</w:t>
            </w:r>
          </w:p>
        </w:tc>
      </w:tr>
      <w:tr w14:paraId="0AE7C611">
        <w:tblPrEx>
          <w:tblCellMar>
            <w:top w:w="0" w:type="dxa"/>
            <w:left w:w="108" w:type="dxa"/>
            <w:bottom w:w="0" w:type="dxa"/>
            <w:right w:w="108" w:type="dxa"/>
          </w:tblCellMar>
        </w:tblPrEx>
        <w:trPr>
          <w:jc w:val="center"/>
        </w:trPr>
        <w:tc>
          <w:tcPr>
            <w:tcW w:w="3780" w:type="dxa"/>
            <w:vAlign w:val="center"/>
          </w:tcPr>
          <w:p w14:paraId="74131A9C">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3088" w:type="dxa"/>
            <w:vAlign w:val="center"/>
          </w:tcPr>
          <w:p w14:paraId="008D324F">
            <w:pPr>
              <w:spacing w:line="360" w:lineRule="auto"/>
              <w:ind w:firstLine="420" w:firstLineChars="20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2495" w:type="dxa"/>
            <w:vAlign w:val="center"/>
          </w:tcPr>
          <w:p w14:paraId="60E648A0">
            <w:pPr>
              <w:spacing w:line="360" w:lineRule="auto"/>
              <w:ind w:firstLine="420" w:firstLineChars="200"/>
              <w:rPr>
                <w:rFonts w:ascii="仿宋" w:hAnsi="仿宋" w:eastAsia="仿宋" w:cs="仿宋"/>
                <w:color w:val="000000"/>
                <w:szCs w:val="21"/>
              </w:rPr>
            </w:pPr>
          </w:p>
        </w:tc>
      </w:tr>
    </w:tbl>
    <w:p w14:paraId="2DAA01CC">
      <w:pPr>
        <w:ind w:firstLine="420" w:firstLineChars="200"/>
        <w:jc w:val="center"/>
        <w:rPr>
          <w:rFonts w:ascii="仿宋" w:hAnsi="仿宋" w:eastAsia="仿宋" w:cs="仿宋"/>
          <w:color w:val="000000"/>
          <w:szCs w:val="21"/>
        </w:rPr>
      </w:pPr>
    </w:p>
    <w:p w14:paraId="2A10A81D">
      <w:pPr>
        <w:ind w:firstLine="420" w:firstLineChars="200"/>
        <w:jc w:val="center"/>
        <w:rPr>
          <w:rFonts w:ascii="仿宋" w:hAnsi="仿宋" w:eastAsia="仿宋" w:cs="仿宋"/>
          <w:color w:val="000000"/>
          <w:szCs w:val="21"/>
        </w:rPr>
      </w:pPr>
    </w:p>
    <w:p w14:paraId="087EB5C1">
      <w:pPr>
        <w:ind w:firstLine="420" w:firstLineChars="200"/>
        <w:jc w:val="center"/>
        <w:rPr>
          <w:rFonts w:ascii="仿宋" w:hAnsi="仿宋" w:eastAsia="仿宋" w:cs="仿宋"/>
          <w:color w:val="000000"/>
          <w:szCs w:val="21"/>
        </w:rPr>
      </w:pPr>
    </w:p>
    <w:p w14:paraId="6604EE0D">
      <w:pPr>
        <w:ind w:firstLine="420" w:firstLineChars="200"/>
        <w:jc w:val="center"/>
        <w:rPr>
          <w:rFonts w:ascii="仿宋" w:hAnsi="仿宋" w:eastAsia="仿宋" w:cs="仿宋"/>
          <w:color w:val="000000"/>
          <w:szCs w:val="21"/>
        </w:rPr>
      </w:pPr>
    </w:p>
    <w:p w14:paraId="40E9F4CE">
      <w:pPr>
        <w:ind w:firstLine="420" w:firstLineChars="200"/>
        <w:rPr>
          <w:rFonts w:ascii="仿宋" w:hAnsi="仿宋" w:eastAsia="仿宋" w:cs="仿宋"/>
          <w:color w:val="000000"/>
          <w:szCs w:val="21"/>
        </w:rPr>
      </w:pPr>
      <w:r>
        <w:rPr>
          <w:rFonts w:hint="eastAsia" w:ascii="仿宋" w:hAnsi="仿宋" w:eastAsia="仿宋" w:cs="仿宋"/>
          <w:color w:val="000000"/>
          <w:szCs w:val="21"/>
        </w:rPr>
        <w:br w:type="page"/>
      </w:r>
    </w:p>
    <w:p w14:paraId="4A0C7AA5">
      <w:pPr>
        <w:snapToGrid w:val="0"/>
        <w:spacing w:line="360" w:lineRule="auto"/>
        <w:ind w:firstLine="562" w:firstLineChars="200"/>
        <w:jc w:val="center"/>
        <w:rPr>
          <w:rFonts w:ascii="仿宋" w:hAnsi="仿宋" w:eastAsia="仿宋" w:cs="仿宋"/>
          <w:color w:val="000000"/>
          <w:sz w:val="28"/>
          <w:szCs w:val="28"/>
        </w:rPr>
      </w:pPr>
      <w:r>
        <w:rPr>
          <w:rFonts w:hint="eastAsia" w:ascii="仿宋" w:hAnsi="仿宋" w:eastAsia="仿宋" w:cs="仿宋"/>
          <w:b/>
          <w:bCs/>
          <w:color w:val="000000"/>
          <w:sz w:val="28"/>
          <w:szCs w:val="28"/>
        </w:rPr>
        <w:t>××技术协议</w:t>
      </w:r>
    </w:p>
    <w:p w14:paraId="4328D56F">
      <w:pPr>
        <w:ind w:firstLine="422" w:firstLineChars="200"/>
        <w:rPr>
          <w:rFonts w:ascii="仿宋" w:hAnsi="仿宋" w:eastAsia="仿宋" w:cs="仿宋"/>
          <w:b/>
          <w:szCs w:val="21"/>
        </w:rPr>
      </w:pPr>
      <w:r>
        <w:rPr>
          <w:rFonts w:hint="eastAsia" w:ascii="仿宋" w:hAnsi="仿宋" w:eastAsia="仿宋" w:cs="仿宋"/>
          <w:b/>
          <w:szCs w:val="21"/>
        </w:rPr>
        <w:t>注：若技术参数等内容较少并能在合同中准确完整的描述，则不需单独签订技术协议。</w:t>
      </w:r>
    </w:p>
    <w:p w14:paraId="6AB5C345">
      <w:pPr>
        <w:tabs>
          <w:tab w:val="left" w:pos="2880"/>
        </w:tabs>
        <w:ind w:firstLine="420" w:firstLineChars="200"/>
        <w:rPr>
          <w:rFonts w:ascii="仿宋" w:hAnsi="仿宋" w:eastAsia="仿宋" w:cs="仿宋"/>
          <w:color w:val="000000"/>
          <w:szCs w:val="21"/>
        </w:rPr>
      </w:pPr>
      <w:r>
        <w:rPr>
          <w:rFonts w:hint="eastAsia" w:ascii="仿宋" w:hAnsi="仿宋" w:eastAsia="仿宋" w:cs="仿宋"/>
          <w:color w:val="000000"/>
          <w:szCs w:val="21"/>
        </w:rPr>
        <w:t>甲方：西安石油大学</w:t>
      </w:r>
      <w:r>
        <w:rPr>
          <w:rFonts w:hint="eastAsia" w:ascii="仿宋" w:hAnsi="仿宋" w:eastAsia="仿宋" w:cs="仿宋"/>
          <w:color w:val="000000"/>
          <w:szCs w:val="21"/>
        </w:rPr>
        <w:tab/>
      </w:r>
    </w:p>
    <w:p w14:paraId="474DBD51">
      <w:pPr>
        <w:ind w:firstLine="420" w:firstLineChars="200"/>
        <w:rPr>
          <w:rFonts w:ascii="仿宋" w:hAnsi="仿宋" w:eastAsia="仿宋" w:cs="仿宋"/>
          <w:color w:val="000000"/>
          <w:szCs w:val="21"/>
        </w:rPr>
      </w:pPr>
      <w:r>
        <w:rPr>
          <w:rFonts w:hint="eastAsia" w:ascii="仿宋" w:hAnsi="仿宋" w:eastAsia="仿宋" w:cs="仿宋"/>
          <w:color w:val="000000"/>
          <w:szCs w:val="21"/>
        </w:rPr>
        <w:t>乙方：</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公司</w:t>
      </w:r>
    </w:p>
    <w:p w14:paraId="2A07E533">
      <w:pPr>
        <w:ind w:firstLine="420" w:firstLineChars="200"/>
        <w:rPr>
          <w:rFonts w:ascii="仿宋" w:hAnsi="仿宋" w:eastAsia="仿宋" w:cs="仿宋"/>
          <w:color w:val="000000"/>
          <w:szCs w:val="21"/>
        </w:rPr>
      </w:pPr>
      <w:r>
        <w:rPr>
          <w:rFonts w:hint="eastAsia" w:ascii="仿宋" w:hAnsi="仿宋" w:eastAsia="仿宋" w:cs="仿宋"/>
          <w:color w:val="000000"/>
          <w:szCs w:val="21"/>
        </w:rPr>
        <w:t>西安石油大学（以下简称甲方）和××公司（以下简称乙方）通过谈判，就甲方</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院</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购置，达成以下技术协议：</w:t>
      </w:r>
    </w:p>
    <w:p w14:paraId="0A83D36C">
      <w:pPr>
        <w:ind w:firstLine="420" w:firstLineChars="200"/>
        <w:rPr>
          <w:rFonts w:ascii="仿宋" w:hAnsi="仿宋" w:eastAsia="仿宋" w:cs="仿宋"/>
          <w:color w:val="000000"/>
          <w:szCs w:val="21"/>
        </w:rPr>
      </w:pPr>
      <w:r>
        <w:rPr>
          <w:rFonts w:hint="eastAsia" w:ascii="仿宋" w:hAnsi="仿宋" w:eastAsia="仿宋" w:cs="仿宋"/>
          <w:color w:val="000000"/>
          <w:szCs w:val="21"/>
        </w:rPr>
        <w:t>一、设备名称、规格型号、生产厂家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270"/>
        <w:gridCol w:w="2541"/>
        <w:gridCol w:w="2149"/>
      </w:tblGrid>
      <w:tr w14:paraId="1EDFB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6FF32EBC">
            <w:pPr>
              <w:ind w:firstLine="420" w:firstLineChars="200"/>
              <w:jc w:val="center"/>
              <w:rPr>
                <w:rFonts w:ascii="仿宋" w:hAnsi="仿宋" w:eastAsia="仿宋" w:cs="仿宋"/>
                <w:color w:val="000000"/>
                <w:szCs w:val="21"/>
              </w:rPr>
            </w:pPr>
            <w:r>
              <w:rPr>
                <w:rFonts w:hint="eastAsia" w:ascii="仿宋" w:hAnsi="仿宋" w:eastAsia="仿宋" w:cs="仿宋"/>
                <w:color w:val="000000"/>
                <w:szCs w:val="21"/>
              </w:rPr>
              <w:t>序号</w:t>
            </w:r>
          </w:p>
        </w:tc>
        <w:tc>
          <w:tcPr>
            <w:tcW w:w="2270" w:type="dxa"/>
            <w:vAlign w:val="center"/>
          </w:tcPr>
          <w:p w14:paraId="4DE4FB47">
            <w:pPr>
              <w:ind w:firstLine="420" w:firstLineChars="200"/>
              <w:jc w:val="center"/>
              <w:rPr>
                <w:rFonts w:ascii="仿宋" w:hAnsi="仿宋" w:eastAsia="仿宋" w:cs="仿宋"/>
                <w:color w:val="000000"/>
                <w:szCs w:val="21"/>
              </w:rPr>
            </w:pPr>
            <w:r>
              <w:rPr>
                <w:rFonts w:hint="eastAsia" w:ascii="仿宋" w:hAnsi="仿宋" w:eastAsia="仿宋" w:cs="仿宋"/>
                <w:color w:val="000000"/>
                <w:szCs w:val="21"/>
              </w:rPr>
              <w:t>设备名称</w:t>
            </w:r>
          </w:p>
        </w:tc>
        <w:tc>
          <w:tcPr>
            <w:tcW w:w="2541" w:type="dxa"/>
            <w:vAlign w:val="center"/>
          </w:tcPr>
          <w:p w14:paraId="7E9AB0B6">
            <w:pPr>
              <w:ind w:firstLine="420" w:firstLineChars="200"/>
              <w:jc w:val="center"/>
              <w:rPr>
                <w:rFonts w:ascii="仿宋" w:hAnsi="仿宋" w:eastAsia="仿宋" w:cs="仿宋"/>
                <w:color w:val="000000"/>
                <w:szCs w:val="21"/>
              </w:rPr>
            </w:pPr>
            <w:r>
              <w:rPr>
                <w:rFonts w:hint="eastAsia" w:ascii="仿宋" w:hAnsi="仿宋" w:eastAsia="仿宋" w:cs="仿宋"/>
                <w:color w:val="000000"/>
                <w:szCs w:val="21"/>
              </w:rPr>
              <w:t>规格型号</w:t>
            </w:r>
          </w:p>
        </w:tc>
        <w:tc>
          <w:tcPr>
            <w:tcW w:w="2149" w:type="dxa"/>
            <w:vAlign w:val="center"/>
          </w:tcPr>
          <w:p w14:paraId="3471B725">
            <w:pPr>
              <w:ind w:firstLine="420" w:firstLineChars="200"/>
              <w:jc w:val="center"/>
              <w:rPr>
                <w:rFonts w:ascii="仿宋" w:hAnsi="仿宋" w:eastAsia="仿宋" w:cs="仿宋"/>
                <w:color w:val="000000"/>
                <w:szCs w:val="21"/>
              </w:rPr>
            </w:pPr>
            <w:r>
              <w:rPr>
                <w:rFonts w:hint="eastAsia" w:ascii="仿宋" w:hAnsi="仿宋" w:eastAsia="仿宋" w:cs="仿宋"/>
                <w:color w:val="000000"/>
                <w:szCs w:val="21"/>
              </w:rPr>
              <w:t>生产厂家</w:t>
            </w:r>
          </w:p>
        </w:tc>
      </w:tr>
      <w:tr w14:paraId="67796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516EAF5C">
            <w:pPr>
              <w:ind w:firstLine="420" w:firstLineChars="200"/>
              <w:rPr>
                <w:rFonts w:ascii="仿宋" w:hAnsi="仿宋" w:eastAsia="仿宋" w:cs="仿宋"/>
                <w:color w:val="000000"/>
                <w:szCs w:val="21"/>
              </w:rPr>
            </w:pPr>
            <w:r>
              <w:rPr>
                <w:rFonts w:hint="eastAsia" w:ascii="仿宋" w:hAnsi="仿宋" w:eastAsia="仿宋" w:cs="仿宋"/>
                <w:color w:val="000000"/>
                <w:szCs w:val="21"/>
              </w:rPr>
              <w:t>...</w:t>
            </w:r>
          </w:p>
        </w:tc>
        <w:tc>
          <w:tcPr>
            <w:tcW w:w="2270" w:type="dxa"/>
            <w:vAlign w:val="center"/>
          </w:tcPr>
          <w:p w14:paraId="5E8080E2">
            <w:pPr>
              <w:ind w:firstLine="420" w:firstLineChars="200"/>
              <w:rPr>
                <w:rFonts w:ascii="仿宋" w:hAnsi="仿宋" w:eastAsia="仿宋" w:cs="仿宋"/>
                <w:color w:val="000000"/>
                <w:szCs w:val="21"/>
              </w:rPr>
            </w:pPr>
          </w:p>
        </w:tc>
        <w:tc>
          <w:tcPr>
            <w:tcW w:w="2541" w:type="dxa"/>
            <w:vAlign w:val="center"/>
          </w:tcPr>
          <w:p w14:paraId="42AB71F5">
            <w:pPr>
              <w:ind w:firstLine="420" w:firstLineChars="200"/>
              <w:rPr>
                <w:rFonts w:ascii="仿宋" w:hAnsi="仿宋" w:eastAsia="仿宋" w:cs="仿宋"/>
                <w:color w:val="000000"/>
                <w:szCs w:val="21"/>
              </w:rPr>
            </w:pPr>
          </w:p>
        </w:tc>
        <w:tc>
          <w:tcPr>
            <w:tcW w:w="2149" w:type="dxa"/>
            <w:vAlign w:val="center"/>
          </w:tcPr>
          <w:p w14:paraId="62F373D2">
            <w:pPr>
              <w:ind w:firstLine="420" w:firstLineChars="200"/>
              <w:rPr>
                <w:rFonts w:ascii="仿宋" w:hAnsi="仿宋" w:eastAsia="仿宋" w:cs="仿宋"/>
                <w:color w:val="000000"/>
                <w:szCs w:val="21"/>
              </w:rPr>
            </w:pPr>
          </w:p>
        </w:tc>
      </w:tr>
    </w:tbl>
    <w:p w14:paraId="411D53C3">
      <w:pPr>
        <w:ind w:firstLine="420" w:firstLineChars="200"/>
        <w:rPr>
          <w:rFonts w:ascii="仿宋" w:hAnsi="仿宋" w:eastAsia="仿宋" w:cs="仿宋"/>
          <w:color w:val="000000"/>
          <w:szCs w:val="21"/>
        </w:rPr>
      </w:pPr>
      <w:r>
        <w:rPr>
          <w:rFonts w:hint="eastAsia" w:ascii="仿宋" w:hAnsi="仿宋" w:eastAsia="仿宋" w:cs="仿宋"/>
          <w:color w:val="000000"/>
          <w:szCs w:val="21"/>
        </w:rPr>
        <w:t>二、设备配置及技术指标:</w:t>
      </w:r>
    </w:p>
    <w:p w14:paraId="2E2BD52D">
      <w:pPr>
        <w:ind w:firstLine="420" w:firstLineChars="200"/>
        <w:rPr>
          <w:rFonts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14:paraId="70D4B124">
      <w:pPr>
        <w:ind w:firstLine="420" w:firstLineChars="200"/>
        <w:rPr>
          <w:rFonts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14:paraId="240DC241">
      <w:pPr>
        <w:ind w:firstLine="420" w:firstLineChars="200"/>
        <w:rPr>
          <w:rFonts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p>
    <w:p w14:paraId="33EA9934">
      <w:pPr>
        <w:ind w:firstLine="420" w:firstLineChars="200"/>
        <w:rPr>
          <w:rFonts w:ascii="仿宋" w:hAnsi="仿宋" w:eastAsia="仿宋" w:cs="仿宋"/>
          <w:color w:val="000000"/>
          <w:szCs w:val="21"/>
        </w:rPr>
      </w:pPr>
      <w:r>
        <w:rPr>
          <w:rFonts w:hint="eastAsia" w:ascii="仿宋" w:hAnsi="仿宋" w:eastAsia="仿宋" w:cs="仿宋"/>
          <w:color w:val="000000"/>
          <w:szCs w:val="21"/>
        </w:rPr>
        <w:t>三、解决协议纠纷方式：双方友好协商解决，协商未果由西安市仲裁委员会仲裁。</w:t>
      </w:r>
    </w:p>
    <w:p w14:paraId="7FE800C2">
      <w:pPr>
        <w:ind w:firstLine="420" w:firstLineChars="200"/>
        <w:rPr>
          <w:rFonts w:ascii="仿宋" w:hAnsi="仿宋" w:eastAsia="仿宋" w:cs="仿宋"/>
          <w:color w:val="000000"/>
          <w:szCs w:val="21"/>
        </w:rPr>
      </w:pPr>
      <w:r>
        <w:rPr>
          <w:rFonts w:hint="eastAsia" w:ascii="仿宋" w:hAnsi="仿宋" w:eastAsia="仿宋" w:cs="仿宋"/>
          <w:color w:val="000000"/>
          <w:szCs w:val="21"/>
        </w:rPr>
        <w:t>四、其它事项</w:t>
      </w:r>
    </w:p>
    <w:p w14:paraId="4B8A68B8">
      <w:pPr>
        <w:ind w:firstLine="420" w:firstLineChars="200"/>
        <w:rPr>
          <w:rFonts w:ascii="仿宋" w:hAnsi="仿宋" w:eastAsia="仿宋" w:cs="仿宋"/>
          <w:color w:val="000000"/>
          <w:szCs w:val="21"/>
        </w:rPr>
      </w:pPr>
      <w:r>
        <w:rPr>
          <w:rFonts w:hint="eastAsia" w:ascii="仿宋" w:hAnsi="仿宋" w:eastAsia="仿宋" w:cs="仿宋"/>
          <w:color w:val="000000"/>
          <w:szCs w:val="21"/>
        </w:rPr>
        <w:t>1、本协议作为设备购置合同附件与合同同时生效。</w:t>
      </w:r>
    </w:p>
    <w:p w14:paraId="6D024539">
      <w:pPr>
        <w:ind w:firstLine="420" w:firstLineChars="200"/>
        <w:rPr>
          <w:rFonts w:ascii="仿宋" w:hAnsi="仿宋" w:eastAsia="仿宋" w:cs="仿宋"/>
          <w:color w:val="000000"/>
          <w:szCs w:val="21"/>
        </w:rPr>
      </w:pPr>
      <w:r>
        <w:rPr>
          <w:rFonts w:hint="eastAsia" w:ascii="仿宋" w:hAnsi="仿宋" w:eastAsia="仿宋" w:cs="仿宋"/>
          <w:color w:val="000000"/>
          <w:szCs w:val="21"/>
        </w:rPr>
        <w:t>2、本协议一式七份，甲方五份，乙方一份，代理机构一份，经甲、乙双方签字盖章后生效。</w:t>
      </w:r>
    </w:p>
    <w:p w14:paraId="1F41A90E">
      <w:pPr>
        <w:ind w:firstLine="420" w:firstLineChars="200"/>
        <w:rPr>
          <w:rFonts w:ascii="仿宋" w:hAnsi="仿宋" w:eastAsia="仿宋" w:cs="仿宋"/>
          <w:color w:val="000000"/>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0F9C0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32B58B7">
            <w:pPr>
              <w:ind w:firstLine="840" w:firstLineChars="400"/>
              <w:rPr>
                <w:rFonts w:ascii="仿宋" w:hAnsi="仿宋" w:eastAsia="仿宋" w:cs="仿宋"/>
                <w:color w:val="000000"/>
                <w:szCs w:val="21"/>
              </w:rPr>
            </w:pPr>
            <w:r>
              <w:rPr>
                <w:rFonts w:hint="eastAsia" w:ascii="仿宋" w:hAnsi="仿宋" w:eastAsia="仿宋" w:cs="仿宋"/>
                <w:color w:val="000000"/>
                <w:szCs w:val="21"/>
              </w:rPr>
              <w:t>甲  方</w:t>
            </w:r>
          </w:p>
        </w:tc>
        <w:tc>
          <w:tcPr>
            <w:tcW w:w="4829" w:type="dxa"/>
            <w:tcBorders>
              <w:top w:val="nil"/>
              <w:left w:val="nil"/>
              <w:bottom w:val="nil"/>
              <w:right w:val="nil"/>
            </w:tcBorders>
            <w:vAlign w:val="center"/>
          </w:tcPr>
          <w:p w14:paraId="00C753D8">
            <w:pPr>
              <w:ind w:firstLine="420" w:firstLineChars="200"/>
              <w:rPr>
                <w:rFonts w:ascii="仿宋" w:hAnsi="仿宋" w:eastAsia="仿宋" w:cs="仿宋"/>
                <w:color w:val="000000"/>
                <w:szCs w:val="21"/>
              </w:rPr>
            </w:pPr>
            <w:r>
              <w:rPr>
                <w:rFonts w:hint="eastAsia" w:ascii="仿宋" w:hAnsi="仿宋" w:eastAsia="仿宋" w:cs="仿宋"/>
                <w:color w:val="000000"/>
                <w:szCs w:val="21"/>
              </w:rPr>
              <w:t>乙  方</w:t>
            </w:r>
          </w:p>
        </w:tc>
      </w:tr>
      <w:tr w14:paraId="74D6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08344F1B">
            <w:pPr>
              <w:ind w:firstLine="840" w:firstLineChars="400"/>
              <w:rPr>
                <w:rFonts w:ascii="仿宋" w:hAnsi="仿宋" w:eastAsia="仿宋" w:cs="仿宋"/>
                <w:color w:val="000000"/>
                <w:szCs w:val="21"/>
              </w:rPr>
            </w:pPr>
            <w:r>
              <w:rPr>
                <w:rFonts w:hint="eastAsia" w:ascii="仿宋" w:hAnsi="仿宋" w:eastAsia="仿宋" w:cs="仿宋"/>
                <w:color w:val="000000"/>
                <w:szCs w:val="21"/>
              </w:rPr>
              <w:t>单位名称：西安石油大学XXXX（部门）</w:t>
            </w:r>
          </w:p>
        </w:tc>
        <w:tc>
          <w:tcPr>
            <w:tcW w:w="4829" w:type="dxa"/>
            <w:tcBorders>
              <w:top w:val="nil"/>
              <w:left w:val="nil"/>
              <w:bottom w:val="nil"/>
              <w:right w:val="nil"/>
            </w:tcBorders>
            <w:vAlign w:val="center"/>
          </w:tcPr>
          <w:p w14:paraId="2607C12F">
            <w:pPr>
              <w:ind w:firstLine="420" w:firstLineChars="200"/>
              <w:rPr>
                <w:rFonts w:ascii="仿宋" w:hAnsi="仿宋" w:eastAsia="仿宋" w:cs="仿宋"/>
                <w:color w:val="000000"/>
                <w:szCs w:val="21"/>
              </w:rPr>
            </w:pPr>
            <w:r>
              <w:rPr>
                <w:rFonts w:hint="eastAsia" w:ascii="仿宋" w:hAnsi="仿宋" w:eastAsia="仿宋" w:cs="仿宋"/>
                <w:color w:val="000000"/>
                <w:szCs w:val="21"/>
              </w:rPr>
              <w:t>单位名称：××公司</w:t>
            </w:r>
          </w:p>
        </w:tc>
      </w:tr>
      <w:tr w14:paraId="5C889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53D6DA9">
            <w:pPr>
              <w:ind w:firstLine="840" w:firstLineChars="400"/>
              <w:rPr>
                <w:rFonts w:ascii="仿宋" w:hAnsi="仿宋" w:eastAsia="仿宋" w:cs="仿宋"/>
                <w:color w:val="000000"/>
                <w:szCs w:val="21"/>
              </w:rPr>
            </w:pPr>
            <w:r>
              <w:rPr>
                <w:rFonts w:hint="eastAsia" w:ascii="仿宋" w:hAnsi="仿宋" w:eastAsia="仿宋" w:cs="仿宋"/>
                <w:color w:val="000000"/>
                <w:szCs w:val="21"/>
              </w:rPr>
              <w:t>地    址：西安市电子二路18号</w:t>
            </w:r>
          </w:p>
        </w:tc>
        <w:tc>
          <w:tcPr>
            <w:tcW w:w="4829" w:type="dxa"/>
            <w:tcBorders>
              <w:top w:val="nil"/>
              <w:left w:val="nil"/>
              <w:bottom w:val="nil"/>
              <w:right w:val="nil"/>
            </w:tcBorders>
            <w:vAlign w:val="center"/>
          </w:tcPr>
          <w:p w14:paraId="4F225B32">
            <w:pPr>
              <w:ind w:firstLine="420" w:firstLineChars="200"/>
              <w:rPr>
                <w:rFonts w:ascii="仿宋" w:hAnsi="仿宋" w:eastAsia="仿宋" w:cs="仿宋"/>
                <w:color w:val="000000"/>
                <w:szCs w:val="21"/>
              </w:rPr>
            </w:pPr>
            <w:r>
              <w:rPr>
                <w:rFonts w:hint="eastAsia" w:ascii="仿宋" w:hAnsi="仿宋" w:eastAsia="仿宋" w:cs="仿宋"/>
                <w:color w:val="000000"/>
                <w:szCs w:val="21"/>
              </w:rPr>
              <w:t xml:space="preserve">地    址： </w:t>
            </w:r>
          </w:p>
        </w:tc>
      </w:tr>
      <w:tr w14:paraId="078F0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287AE4D">
            <w:pPr>
              <w:ind w:firstLine="840" w:firstLineChars="400"/>
              <w:rPr>
                <w:rFonts w:ascii="仿宋" w:hAnsi="仿宋" w:eastAsia="仿宋" w:cs="仿宋"/>
                <w:color w:val="000000"/>
                <w:szCs w:val="21"/>
              </w:rPr>
            </w:pPr>
            <w:r>
              <w:rPr>
                <w:rFonts w:hint="eastAsia" w:ascii="仿宋" w:hAnsi="仿宋" w:eastAsia="仿宋" w:cs="仿宋"/>
                <w:color w:val="000000"/>
                <w:szCs w:val="21"/>
              </w:rPr>
              <w:t>代表人：</w:t>
            </w:r>
          </w:p>
        </w:tc>
        <w:tc>
          <w:tcPr>
            <w:tcW w:w="4829" w:type="dxa"/>
            <w:tcBorders>
              <w:top w:val="nil"/>
              <w:left w:val="nil"/>
              <w:bottom w:val="nil"/>
              <w:right w:val="nil"/>
            </w:tcBorders>
            <w:vAlign w:val="center"/>
          </w:tcPr>
          <w:p w14:paraId="3EE99BA5">
            <w:pPr>
              <w:ind w:firstLine="420" w:firstLineChars="200"/>
              <w:rPr>
                <w:rFonts w:ascii="仿宋" w:hAnsi="仿宋" w:eastAsia="仿宋" w:cs="仿宋"/>
                <w:color w:val="000000"/>
                <w:szCs w:val="21"/>
              </w:rPr>
            </w:pPr>
            <w:r>
              <w:rPr>
                <w:rFonts w:hint="eastAsia" w:ascii="仿宋" w:hAnsi="仿宋" w:eastAsia="仿宋" w:cs="仿宋"/>
                <w:color w:val="000000"/>
                <w:szCs w:val="21"/>
              </w:rPr>
              <w:t xml:space="preserve">代表人： </w:t>
            </w:r>
          </w:p>
        </w:tc>
      </w:tr>
      <w:tr w14:paraId="36407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FCDAD84">
            <w:pPr>
              <w:ind w:firstLine="840" w:firstLineChars="400"/>
              <w:rPr>
                <w:rFonts w:ascii="仿宋" w:hAnsi="仿宋" w:eastAsia="仿宋" w:cs="仿宋"/>
                <w:color w:val="000000"/>
                <w:szCs w:val="21"/>
              </w:rPr>
            </w:pPr>
            <w:r>
              <w:rPr>
                <w:rFonts w:hint="eastAsia" w:ascii="仿宋" w:hAnsi="仿宋" w:eastAsia="仿宋" w:cs="仿宋"/>
                <w:color w:val="000000"/>
                <w:szCs w:val="21"/>
              </w:rPr>
              <w:t>联系电话：029—88382333</w:t>
            </w:r>
          </w:p>
        </w:tc>
        <w:tc>
          <w:tcPr>
            <w:tcW w:w="4829" w:type="dxa"/>
            <w:tcBorders>
              <w:top w:val="nil"/>
              <w:left w:val="nil"/>
              <w:bottom w:val="nil"/>
              <w:right w:val="nil"/>
            </w:tcBorders>
            <w:vAlign w:val="center"/>
          </w:tcPr>
          <w:p w14:paraId="16F13BE4">
            <w:pPr>
              <w:ind w:firstLine="420" w:firstLineChars="200"/>
              <w:rPr>
                <w:rFonts w:ascii="仿宋" w:hAnsi="仿宋" w:eastAsia="仿宋" w:cs="仿宋"/>
                <w:color w:val="000000"/>
                <w:szCs w:val="21"/>
              </w:rPr>
            </w:pPr>
            <w:r>
              <w:rPr>
                <w:rFonts w:hint="eastAsia" w:ascii="仿宋" w:hAnsi="仿宋" w:eastAsia="仿宋" w:cs="仿宋"/>
                <w:color w:val="000000"/>
                <w:szCs w:val="21"/>
              </w:rPr>
              <w:t>联系电话：</w:t>
            </w:r>
          </w:p>
        </w:tc>
      </w:tr>
      <w:tr w14:paraId="53AB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B293D18">
            <w:pPr>
              <w:ind w:firstLine="840" w:firstLineChars="400"/>
              <w:rPr>
                <w:rFonts w:ascii="仿宋" w:hAnsi="仿宋" w:eastAsia="仿宋" w:cs="仿宋"/>
                <w:color w:val="000000"/>
                <w:szCs w:val="21"/>
              </w:rPr>
            </w:pPr>
            <w:r>
              <w:rPr>
                <w:rFonts w:hint="eastAsia" w:ascii="仿宋" w:hAnsi="仿宋" w:eastAsia="仿宋" w:cs="仿宋"/>
                <w:color w:val="000000"/>
                <w:szCs w:val="21"/>
              </w:rPr>
              <w:t>202  年    月    日</w:t>
            </w:r>
          </w:p>
        </w:tc>
        <w:tc>
          <w:tcPr>
            <w:tcW w:w="4829" w:type="dxa"/>
            <w:tcBorders>
              <w:top w:val="nil"/>
              <w:left w:val="nil"/>
              <w:bottom w:val="nil"/>
              <w:right w:val="nil"/>
            </w:tcBorders>
            <w:vAlign w:val="center"/>
          </w:tcPr>
          <w:p w14:paraId="6499DBD6">
            <w:pPr>
              <w:ind w:firstLine="420" w:firstLineChars="200"/>
              <w:rPr>
                <w:rFonts w:ascii="仿宋" w:hAnsi="仿宋" w:eastAsia="仿宋" w:cs="仿宋"/>
                <w:color w:val="000000"/>
                <w:szCs w:val="21"/>
              </w:rPr>
            </w:pPr>
            <w:r>
              <w:rPr>
                <w:rFonts w:hint="eastAsia" w:ascii="仿宋" w:hAnsi="仿宋" w:eastAsia="仿宋" w:cs="仿宋"/>
                <w:color w:val="000000"/>
                <w:szCs w:val="21"/>
              </w:rPr>
              <w:t>202  年   月    日</w:t>
            </w:r>
          </w:p>
        </w:tc>
      </w:tr>
    </w:tbl>
    <w:p w14:paraId="2053F6AF">
      <w:pPr>
        <w:ind w:firstLine="420" w:firstLineChars="200"/>
        <w:rPr>
          <w:rFonts w:ascii="仿宋" w:hAnsi="仿宋" w:eastAsia="仿宋" w:cs="仿宋"/>
          <w:color w:val="000000"/>
          <w:szCs w:val="21"/>
        </w:rPr>
      </w:pPr>
    </w:p>
    <w:p w14:paraId="28F48DF1">
      <w:pPr>
        <w:ind w:firstLine="420" w:firstLineChars="200"/>
        <w:rPr>
          <w:rFonts w:ascii="仿宋" w:hAnsi="仿宋" w:eastAsia="仿宋" w:cs="仿宋"/>
          <w:szCs w:val="21"/>
        </w:rPr>
      </w:pPr>
    </w:p>
    <w:p w14:paraId="59DB2FA4">
      <w:pPr>
        <w:ind w:firstLine="420" w:firstLineChars="200"/>
        <w:rPr>
          <w:rFonts w:ascii="仿宋" w:hAnsi="仿宋" w:eastAsia="仿宋" w:cs="仿宋"/>
          <w:szCs w:val="21"/>
        </w:rPr>
      </w:pPr>
    </w:p>
    <w:p w14:paraId="7299DD83">
      <w:pPr>
        <w:pStyle w:val="7"/>
        <w:ind w:firstLine="420" w:firstLineChars="200"/>
        <w:rPr>
          <w:rFonts w:hint="default" w:ascii="仿宋" w:hAnsi="仿宋" w:eastAsia="仿宋" w:cs="仿宋"/>
          <w:sz w:val="21"/>
          <w:szCs w:val="21"/>
        </w:rPr>
      </w:pPr>
    </w:p>
    <w:p w14:paraId="4C579F3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CFEE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6D31E1">
                          <w:pPr>
                            <w:pStyle w:val="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46D31E1">
                    <w:pPr>
                      <w:pStyle w:val="4"/>
                    </w:pPr>
                    <w:r>
                      <w:fldChar w:fldCharType="begin"/>
                    </w:r>
                    <w:r>
                      <w:instrText xml:space="preserve"> PAGE  \* MERGEFORMAT </w:instrText>
                    </w:r>
                    <w:r>
                      <w:fldChar w:fldCharType="separate"/>
                    </w:r>
                    <w:r>
                      <w:t>26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53898"/>
    <w:rsid w:val="216538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2025-10-30T00:45:00Z</dcterms:created>
  <dc:creator>樱桃小晨子 </dc:creator>
  <cp:lastModifiedBy>樱桃小晨子 </cp:lastModifiedBy>
  <dcterms:modified xsi:type="dcterms:W3CDTF">2025-10-30T00:45:28Z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3528A2BD65F845289BB6AD778A23B674_11</vt:lpwstr>
  </property>
  <property fmtid="{D5CDD505-2E9C-101B-9397-08002B2CF9AE}" pid="4" name="KSOTemplateDocerSaveRecord">
    <vt:lpwstr>eyJoZGlkIjoiZWIyMTBjZWRiMmI4ZWUwYWJkNzU1ZTY5OTRjYjVmOGEiLCJ1c2VySWQiOiIxMjkzNTU3MjkzIn0=</vt:lpwstr>
  </property>
</Properties>
</file>