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CBAAA">
      <w:pPr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报价一览表</w:t>
      </w:r>
    </w:p>
    <w:tbl>
      <w:tblPr>
        <w:tblStyle w:val="3"/>
        <w:tblpPr w:leftFromText="180" w:rightFromText="180" w:vertAnchor="text" w:horzAnchor="page" w:tblpX="1616" w:tblpY="43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6998"/>
      </w:tblGrid>
      <w:tr w14:paraId="313F8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5" w:hRule="atLeast"/>
        </w:trPr>
        <w:tc>
          <w:tcPr>
            <w:tcW w:w="893" w:type="pct"/>
            <w:vAlign w:val="center"/>
          </w:tcPr>
          <w:p w14:paraId="43EDC7A0">
            <w:pPr>
              <w:snapToGrid w:val="0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项目名称</w:t>
            </w:r>
          </w:p>
        </w:tc>
        <w:tc>
          <w:tcPr>
            <w:tcW w:w="4106" w:type="pct"/>
            <w:vAlign w:val="center"/>
          </w:tcPr>
          <w:p w14:paraId="5B8C5D69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848D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893" w:type="pct"/>
            <w:vAlign w:val="center"/>
          </w:tcPr>
          <w:p w14:paraId="1935DC4C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项目编号</w:t>
            </w:r>
          </w:p>
        </w:tc>
        <w:tc>
          <w:tcPr>
            <w:tcW w:w="4106" w:type="pct"/>
            <w:vAlign w:val="center"/>
          </w:tcPr>
          <w:p w14:paraId="3306E47A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CD17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893" w:type="pct"/>
            <w:vAlign w:val="center"/>
          </w:tcPr>
          <w:p w14:paraId="275759A0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投标总报价</w:t>
            </w:r>
          </w:p>
          <w:p w14:paraId="151CC308">
            <w:pPr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（元）</w:t>
            </w:r>
          </w:p>
        </w:tc>
        <w:tc>
          <w:tcPr>
            <w:tcW w:w="4106" w:type="pct"/>
            <w:vAlign w:val="center"/>
          </w:tcPr>
          <w:p w14:paraId="48BDD84F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大写:</w:t>
            </w:r>
          </w:p>
          <w:p w14:paraId="6151DFB7">
            <w:pPr>
              <w:pStyle w:val="2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  <w:p w14:paraId="41ED94A9">
            <w:pPr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小写:</w:t>
            </w:r>
          </w:p>
        </w:tc>
      </w:tr>
      <w:tr w14:paraId="1DC77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29A80F70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交货期</w:t>
            </w:r>
          </w:p>
        </w:tc>
        <w:tc>
          <w:tcPr>
            <w:tcW w:w="4106" w:type="pct"/>
            <w:vAlign w:val="center"/>
          </w:tcPr>
          <w:p w14:paraId="294D43D4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1525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893" w:type="pct"/>
            <w:vAlign w:val="center"/>
          </w:tcPr>
          <w:p w14:paraId="598A603B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质保期</w:t>
            </w:r>
          </w:p>
        </w:tc>
        <w:tc>
          <w:tcPr>
            <w:tcW w:w="4106" w:type="pct"/>
            <w:vAlign w:val="center"/>
          </w:tcPr>
          <w:p w14:paraId="5016283F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6807F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893" w:type="pct"/>
            <w:vAlign w:val="center"/>
          </w:tcPr>
          <w:p w14:paraId="634418B7">
            <w:pPr>
              <w:widowControl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4106" w:type="pct"/>
            <w:vAlign w:val="center"/>
          </w:tcPr>
          <w:p w14:paraId="3A343635">
            <w:pPr>
              <w:widowControl/>
              <w:rPr>
                <w:rFonts w:ascii="仿宋" w:hAnsi="仿宋" w:eastAsia="仿宋" w:cs="仿宋"/>
                <w:color w:val="auto"/>
                <w:kern w:val="0"/>
                <w:sz w:val="20"/>
                <w:szCs w:val="20"/>
              </w:rPr>
            </w:pPr>
          </w:p>
        </w:tc>
      </w:tr>
      <w:tr w14:paraId="0075D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5000" w:type="pct"/>
            <w:gridSpan w:val="2"/>
            <w:vAlign w:val="center"/>
          </w:tcPr>
          <w:p w14:paraId="6E131617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说明：</w:t>
            </w:r>
          </w:p>
          <w:p w14:paraId="11D6E274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1、本报价为投标人完成投标项目所需的全部费用（包括劳务费、国家按现行税收政策征收的一切税费等）。</w:t>
            </w:r>
          </w:p>
          <w:p w14:paraId="22A8B46F">
            <w:pPr>
              <w:widowControl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2、</w:t>
            </w:r>
            <w:bookmarkStart w:id="0" w:name="_GoBack"/>
            <w:r>
              <w:rPr>
                <w:rFonts w:hint="eastAsia" w:ascii="仿宋" w:hAnsi="仿宋" w:eastAsia="仿宋" w:cs="仿宋"/>
                <w:color w:val="auto"/>
              </w:rPr>
              <w:t>投标总报价</w:t>
            </w:r>
            <w:bookmarkEnd w:id="0"/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以元为单位，保留小数点后两位，大小写不一致时，以大写为准。</w:t>
            </w:r>
          </w:p>
        </w:tc>
      </w:tr>
    </w:tbl>
    <w:p w14:paraId="57704EC2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3BE15259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4E2743C9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70E71953">
      <w:pPr>
        <w:spacing w:line="360" w:lineRule="auto"/>
        <w:jc w:val="center"/>
        <w:rPr>
          <w:rFonts w:ascii="仿宋" w:hAnsi="仿宋" w:eastAsia="仿宋" w:cs="仿宋"/>
          <w:color w:val="auto"/>
          <w:sz w:val="20"/>
          <w:szCs w:val="20"/>
        </w:rPr>
      </w:pPr>
    </w:p>
    <w:p w14:paraId="739259C9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21B776ED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26DE3C57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03C3D2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12603"/>
    <w:rsid w:val="039968D1"/>
    <w:rsid w:val="41A1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2025-10-09T02:49:00Z</dcterms:created>
  <dc:creator>德仁招标</dc:creator>
  <cp:lastModifiedBy>德仁招标</cp:lastModifiedBy>
  <dcterms:modified xsi:type="dcterms:W3CDTF">2025-10-09T08:37:11Z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B8AFA206075F4C8B83913C505126E42C_11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