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13D268">
      <w:pPr>
        <w:pStyle w:val="3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jc w:val="center"/>
        <w:textAlignment w:val="auto"/>
        <w:rPr>
          <w:b w:val="0"/>
          <w:bCs w:val="0"/>
          <w:sz w:val="24"/>
          <w:szCs w:val="24"/>
        </w:rPr>
      </w:pPr>
      <w:bookmarkStart w:id="0" w:name="_GoBack"/>
      <w:r>
        <w:rPr>
          <w:rFonts w:hint="eastAsia"/>
          <w:bCs w:val="0"/>
          <w:sz w:val="24"/>
          <w:szCs w:val="24"/>
          <w:lang w:val="en-US" w:eastAsia="zh-CN"/>
        </w:rPr>
        <w:t>服务内容及服务要求应答表</w:t>
      </w:r>
    </w:p>
    <w:bookmarkEnd w:id="0"/>
    <w:p w14:paraId="592FC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1313" w:leftChars="0" w:hanging="1313" w:hangingChars="545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采购项目名称：</w:t>
      </w:r>
      <w:r>
        <w:rPr>
          <w:rFonts w:hint="eastAsia"/>
          <w:sz w:val="24"/>
          <w:szCs w:val="24"/>
        </w:rPr>
        <w:t>{请填写</w:t>
      </w:r>
      <w:r>
        <w:rPr>
          <w:rFonts w:hint="eastAsia"/>
          <w:sz w:val="24"/>
          <w:szCs w:val="24"/>
          <w:lang w:eastAsia="zh-Hans"/>
        </w:rPr>
        <w:t>采购项目名称</w:t>
      </w:r>
      <w:r>
        <w:rPr>
          <w:rFonts w:hint="eastAsia"/>
          <w:sz w:val="24"/>
          <w:szCs w:val="24"/>
        </w:rPr>
        <w:t>}</w:t>
      </w:r>
    </w:p>
    <w:p w14:paraId="4C38A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sz w:val="24"/>
          <w:szCs w:val="24"/>
          <w:highlight w:val="yellow"/>
        </w:rPr>
      </w:pPr>
      <w:r>
        <w:rPr>
          <w:rFonts w:hint="eastAsia"/>
          <w:b/>
          <w:bCs/>
          <w:sz w:val="24"/>
          <w:szCs w:val="24"/>
        </w:rPr>
        <w:t>采购项目编号：</w:t>
      </w:r>
      <w:r>
        <w:rPr>
          <w:rFonts w:hint="eastAsia"/>
          <w:sz w:val="24"/>
          <w:szCs w:val="24"/>
        </w:rPr>
        <w:t>{请填写</w:t>
      </w:r>
      <w:r>
        <w:rPr>
          <w:rFonts w:hint="eastAsia"/>
          <w:sz w:val="24"/>
          <w:szCs w:val="24"/>
          <w:lang w:eastAsia="zh-Hans"/>
        </w:rPr>
        <w:t>采购项目编号</w:t>
      </w:r>
      <w:r>
        <w:rPr>
          <w:rFonts w:hint="eastAsia"/>
          <w:sz w:val="24"/>
          <w:szCs w:val="24"/>
        </w:rPr>
        <w:t>}</w:t>
      </w:r>
    </w:p>
    <w:p w14:paraId="31B2B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</w:t>
      </w:r>
      <w:r>
        <w:rPr>
          <w:rFonts w:hint="eastAsia"/>
          <w:b/>
          <w:bCs/>
          <w:sz w:val="24"/>
          <w:szCs w:val="24"/>
          <w:lang w:eastAsia="zh-Hans"/>
        </w:rPr>
        <w:t>包号：</w:t>
      </w:r>
      <w:r>
        <w:rPr>
          <w:rFonts w:hint="eastAsia"/>
          <w:sz w:val="24"/>
          <w:szCs w:val="24"/>
        </w:rPr>
        <w:t>{请填写采购包</w:t>
      </w:r>
      <w:r>
        <w:rPr>
          <w:rFonts w:hint="eastAsia"/>
          <w:sz w:val="24"/>
          <w:szCs w:val="24"/>
          <w:lang w:eastAsia="zh-Hans"/>
        </w:rPr>
        <w:t>编号</w:t>
      </w:r>
      <w:r>
        <w:rPr>
          <w:rFonts w:hint="eastAsia"/>
          <w:sz w:val="24"/>
          <w:szCs w:val="24"/>
        </w:rPr>
        <w:t>}</w:t>
      </w:r>
      <w:r>
        <w:rPr>
          <w:sz w:val="24"/>
          <w:szCs w:val="24"/>
        </w:rPr>
        <w:t xml:space="preserve">                                             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2413"/>
        <w:gridCol w:w="2551"/>
        <w:gridCol w:w="2551"/>
      </w:tblGrid>
      <w:tr w14:paraId="21E57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  <w:vAlign w:val="center"/>
          </w:tcPr>
          <w:p w14:paraId="3B2AFD6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416" w:type="pct"/>
            <w:vAlign w:val="center"/>
          </w:tcPr>
          <w:p w14:paraId="300EDE4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</w:rPr>
              <w:t>文件要求</w:t>
            </w:r>
          </w:p>
        </w:tc>
        <w:tc>
          <w:tcPr>
            <w:tcW w:w="1497" w:type="pct"/>
            <w:vAlign w:val="center"/>
          </w:tcPr>
          <w:p w14:paraId="7A0D955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磋商文件应答</w:t>
            </w:r>
          </w:p>
        </w:tc>
        <w:tc>
          <w:tcPr>
            <w:tcW w:w="1497" w:type="pct"/>
            <w:vAlign w:val="center"/>
          </w:tcPr>
          <w:p w14:paraId="02B5E43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偏离情况</w:t>
            </w:r>
          </w:p>
          <w:p w14:paraId="0A8823D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（正偏离/无偏离/负偏离）</w:t>
            </w:r>
          </w:p>
        </w:tc>
      </w:tr>
      <w:tr w14:paraId="48E04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</w:tcPr>
          <w:p w14:paraId="1E9437C8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6" w:type="pct"/>
          </w:tcPr>
          <w:p w14:paraId="754696CF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7" w:type="pct"/>
          </w:tcPr>
          <w:p w14:paraId="5E6F2277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7" w:type="pct"/>
          </w:tcPr>
          <w:p w14:paraId="0DACE1E3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3C60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</w:tcPr>
          <w:p w14:paraId="7F6FA811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6" w:type="pct"/>
          </w:tcPr>
          <w:p w14:paraId="4270895A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7" w:type="pct"/>
          </w:tcPr>
          <w:p w14:paraId="0DD562F6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7" w:type="pct"/>
          </w:tcPr>
          <w:p w14:paraId="170D87EC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F008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</w:tcPr>
          <w:p w14:paraId="5FBA9BA6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6" w:type="pct"/>
          </w:tcPr>
          <w:p w14:paraId="642E7B48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7" w:type="pct"/>
          </w:tcPr>
          <w:p w14:paraId="40CE8BB6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7" w:type="pct"/>
          </w:tcPr>
          <w:p w14:paraId="4F50D28B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81F7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</w:tcPr>
          <w:p w14:paraId="56E47DFB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6" w:type="pct"/>
          </w:tcPr>
          <w:p w14:paraId="300C3D6D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7" w:type="pct"/>
          </w:tcPr>
          <w:p w14:paraId="5653CDB6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7" w:type="pct"/>
          </w:tcPr>
          <w:p w14:paraId="4FC0C433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A067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</w:tcPr>
          <w:p w14:paraId="78D2FCE6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6" w:type="pct"/>
          </w:tcPr>
          <w:p w14:paraId="7215BF4F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7" w:type="pct"/>
          </w:tcPr>
          <w:p w14:paraId="430D8A94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7" w:type="pct"/>
          </w:tcPr>
          <w:p w14:paraId="535754A9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990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</w:tcPr>
          <w:p w14:paraId="7D3019DD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6" w:type="pct"/>
          </w:tcPr>
          <w:p w14:paraId="3A3D6485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7" w:type="pct"/>
          </w:tcPr>
          <w:p w14:paraId="0B1AAFD2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7" w:type="pct"/>
          </w:tcPr>
          <w:p w14:paraId="7B477970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F36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</w:tcPr>
          <w:p w14:paraId="1E1339C3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6" w:type="pct"/>
          </w:tcPr>
          <w:p w14:paraId="1A486E17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7" w:type="pct"/>
          </w:tcPr>
          <w:p w14:paraId="438EDE61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7" w:type="pct"/>
          </w:tcPr>
          <w:p w14:paraId="15FCD816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1E1230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firstLine="470" w:firstLineChars="196"/>
        <w:textAlignment w:val="auto"/>
        <w:rPr>
          <w:sz w:val="24"/>
          <w:szCs w:val="24"/>
        </w:rPr>
      </w:pPr>
    </w:p>
    <w:p w14:paraId="7B0943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注：1.以上表格格式行、列可增减。</w:t>
      </w:r>
    </w:p>
    <w:p w14:paraId="1F1EBD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</w:rPr>
        <w:t>2.供应商人根据磋商文件第3章-“3.2服务内容及服务要求”的要求将全部服务内容及服务要求逐条填写此表，并按磋商文件要求提供相应的证明材料。</w:t>
      </w:r>
    </w:p>
    <w:p w14:paraId="1BBC11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C20C8D"/>
    <w:rsid w:val="5CC2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2025-10-10T07:19:00Z</dcterms:created>
  <dc:creator>vvf</dc:creator>
  <cp:lastModifiedBy>vvf</cp:lastModifiedBy>
  <dcterms:modified xsi:type="dcterms:W3CDTF">2025-10-10T07:20:07Z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CDAB863ADA4947D1BA7B347E83918910_11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