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8FE51">
      <w:pPr>
        <w:spacing w:line="336" w:lineRule="auto"/>
        <w:jc w:val="center"/>
        <w:outlineLvl w:val="0"/>
        <w:rPr>
          <w:rFonts w:ascii="宋体" w:hAnsi="宋体" w:cs="仿宋"/>
          <w:b/>
          <w:sz w:val="28"/>
          <w:szCs w:val="28"/>
        </w:rPr>
      </w:pPr>
      <w:r>
        <w:rPr>
          <w:rFonts w:hint="eastAsia" w:ascii="宋体" w:hAnsi="宋体" w:cs="仿宋"/>
          <w:b/>
          <w:sz w:val="28"/>
          <w:szCs w:val="28"/>
        </w:rPr>
        <w:t>202</w:t>
      </w:r>
      <w:r>
        <w:rPr>
          <w:rFonts w:hint="eastAsia" w:ascii="宋体" w:hAnsi="宋体" w:cs="仿宋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cs="仿宋"/>
          <w:b/>
          <w:sz w:val="28"/>
          <w:szCs w:val="28"/>
        </w:rPr>
        <w:t>年中文纸</w:t>
      </w:r>
      <w:r>
        <w:rPr>
          <w:rFonts w:hint="eastAsia" w:ascii="宋体" w:hAnsi="宋体" w:cs="仿宋"/>
          <w:b/>
          <w:sz w:val="28"/>
          <w:szCs w:val="28"/>
          <w:lang w:val="en-US" w:eastAsia="zh-CN"/>
        </w:rPr>
        <w:t>本</w:t>
      </w:r>
      <w:r>
        <w:rPr>
          <w:rFonts w:hint="eastAsia" w:ascii="宋体" w:hAnsi="宋体" w:cs="仿宋"/>
          <w:b/>
          <w:sz w:val="28"/>
          <w:szCs w:val="28"/>
        </w:rPr>
        <w:t>期刊订购合同</w:t>
      </w:r>
    </w:p>
    <w:p w14:paraId="06A1CF75">
      <w:pPr>
        <w:snapToGrid w:val="0"/>
        <w:spacing w:before="100" w:beforeAutospacing="1" w:after="100" w:afterAutospacing="1" w:line="336" w:lineRule="auto"/>
        <w:ind w:firstLine="482" w:firstLineChars="200"/>
        <w:jc w:val="left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</w:rPr>
        <w:t xml:space="preserve">甲方：陕西科技大学                 </w:t>
      </w:r>
    </w:p>
    <w:p w14:paraId="0C0FC914">
      <w:pPr>
        <w:snapToGrid w:val="0"/>
        <w:spacing w:before="100" w:beforeAutospacing="1" w:after="100" w:afterAutospacing="1" w:line="336" w:lineRule="auto"/>
        <w:ind w:firstLine="482" w:firstLineChars="200"/>
        <w:jc w:val="left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</w:rPr>
        <w:t xml:space="preserve">乙方：                            </w:t>
      </w:r>
    </w:p>
    <w:p w14:paraId="76A09EDE">
      <w:pPr>
        <w:spacing w:line="336" w:lineRule="auto"/>
        <w:ind w:firstLine="480" w:firstLineChars="200"/>
        <w:rPr>
          <w:rFonts w:ascii="宋体" w:hAnsi="宋体" w:cs="仿宋"/>
          <w:sz w:val="24"/>
          <w:lang w:val="en-GB"/>
        </w:rPr>
      </w:pPr>
      <w:r>
        <w:rPr>
          <w:rFonts w:hint="eastAsia" w:ascii="宋体" w:hAnsi="宋体" w:cs="仿宋"/>
          <w:sz w:val="24"/>
        </w:rPr>
        <w:t>根据《中华人民共和国政府采购法》、《中华人民共和国民法典》等法律法规，</w:t>
      </w:r>
      <w:r>
        <w:rPr>
          <w:rFonts w:hint="eastAsia" w:ascii="宋体" w:hAnsi="宋体" w:cs="仿宋"/>
          <w:sz w:val="24"/>
          <w:lang w:val="en-GB"/>
        </w:rPr>
        <w:t>按照政府采购程序，陕西科技大学202</w:t>
      </w:r>
      <w:r>
        <w:rPr>
          <w:rFonts w:hint="eastAsia" w:ascii="宋体" w:hAnsi="宋体" w:cs="仿宋"/>
          <w:sz w:val="24"/>
          <w:lang w:val="en-US" w:eastAsia="zh-CN"/>
        </w:rPr>
        <w:t>6</w:t>
      </w:r>
      <w:r>
        <w:rPr>
          <w:rFonts w:hint="eastAsia" w:ascii="宋体" w:hAnsi="宋体" w:cs="仿宋"/>
          <w:sz w:val="24"/>
          <w:lang w:val="en-GB"/>
        </w:rPr>
        <w:t>年中外文纸本期刊采购项目进行竞争性谈判，确定一包中文纸本期刊的成交供应商为</w:t>
      </w:r>
      <w:r>
        <w:rPr>
          <w:rFonts w:hint="eastAsia" w:ascii="宋体" w:hAnsi="宋体" w:cs="仿宋"/>
          <w:sz w:val="24"/>
          <w:u w:val="single"/>
          <w:lang w:val="en-GB"/>
        </w:rPr>
        <w:t xml:space="preserve"> </w:t>
      </w:r>
      <w:r>
        <w:rPr>
          <w:rFonts w:hint="eastAsia" w:ascii="宋体" w:hAnsi="宋体" w:cs="仿宋"/>
          <w:b/>
          <w:bCs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仿宋"/>
          <w:b/>
          <w:bCs/>
          <w:sz w:val="24"/>
          <w:u w:val="single"/>
        </w:rPr>
        <w:t>有限公司</w:t>
      </w:r>
      <w:r>
        <w:rPr>
          <w:rFonts w:hint="eastAsia" w:ascii="宋体" w:hAnsi="宋体" w:cs="仿宋"/>
          <w:sz w:val="24"/>
          <w:u w:val="single"/>
          <w:lang w:val="en-GB"/>
        </w:rPr>
        <w:t xml:space="preserve">           </w:t>
      </w:r>
      <w:r>
        <w:rPr>
          <w:rFonts w:hint="eastAsia" w:ascii="宋体" w:hAnsi="宋体" w:cs="仿宋"/>
          <w:sz w:val="24"/>
          <w:lang w:val="en-GB"/>
        </w:rPr>
        <w:t>（以下简称乙方），现就</w:t>
      </w:r>
      <w:r>
        <w:rPr>
          <w:rFonts w:hint="eastAsia" w:ascii="宋体" w:hAnsi="宋体" w:cs="仿宋"/>
          <w:sz w:val="24"/>
        </w:rPr>
        <w:t>202</w:t>
      </w:r>
      <w:r>
        <w:rPr>
          <w:rFonts w:hint="eastAsia" w:ascii="宋体" w:hAnsi="宋体" w:cs="仿宋"/>
          <w:sz w:val="24"/>
          <w:lang w:val="en-US" w:eastAsia="zh-CN"/>
        </w:rPr>
        <w:t>6</w:t>
      </w:r>
      <w:r>
        <w:rPr>
          <w:rFonts w:hint="eastAsia" w:ascii="宋体" w:hAnsi="宋体" w:cs="仿宋"/>
          <w:sz w:val="24"/>
          <w:lang w:val="en-GB"/>
        </w:rPr>
        <w:t>年中文期刊订购事宜达成如下协议，并严格执行：</w:t>
      </w:r>
    </w:p>
    <w:p w14:paraId="10F6C900">
      <w:pPr>
        <w:spacing w:line="336" w:lineRule="auto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</w:rPr>
        <w:t>一、甲方的责任与权利</w:t>
      </w:r>
    </w:p>
    <w:p w14:paraId="2CF14C99">
      <w:pPr>
        <w:numPr>
          <w:ilvl w:val="0"/>
          <w:numId w:val="1"/>
        </w:numPr>
        <w:spacing w:line="336" w:lineRule="auto"/>
        <w:rPr>
          <w:rFonts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  <w:lang w:val="en-GB"/>
        </w:rPr>
        <w:t>甲方根据乙方提供的电子版或印刷版目录选订期刊，填写订单,并在乙方要求的订刊期限内发出订单；</w:t>
      </w:r>
    </w:p>
    <w:p w14:paraId="5E93C409">
      <w:pPr>
        <w:numPr>
          <w:ilvl w:val="0"/>
          <w:numId w:val="1"/>
        </w:numPr>
        <w:spacing w:line="336" w:lineRule="auto"/>
        <w:rPr>
          <w:rFonts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</w:rPr>
        <w:t>甲方的接收地点和接收期刊时间如有改动，立即通知乙方。</w:t>
      </w:r>
      <w:r>
        <w:rPr>
          <w:rFonts w:hint="eastAsia" w:ascii="宋体" w:hAnsi="宋体" w:cs="仿宋"/>
          <w:bCs/>
          <w:sz w:val="24"/>
        </w:rPr>
        <w:t>乙方应按照甲方提供的地点和日程准时送刊；</w:t>
      </w:r>
    </w:p>
    <w:p w14:paraId="7902ADF4">
      <w:pPr>
        <w:numPr>
          <w:ilvl w:val="0"/>
          <w:numId w:val="1"/>
        </w:numPr>
        <w:spacing w:line="336" w:lineRule="auto"/>
        <w:rPr>
          <w:rFonts w:ascii="宋体" w:hAnsi="宋体" w:cs="仿宋"/>
          <w:sz w:val="24"/>
          <w:lang w:val="en-GB"/>
        </w:rPr>
      </w:pPr>
      <w:r>
        <w:rPr>
          <w:rFonts w:hint="eastAsia" w:ascii="宋体" w:hAnsi="宋体" w:cs="仿宋"/>
          <w:sz w:val="24"/>
        </w:rPr>
        <w:t>甲方在乙方送达期刊后清点总件数，确认无误后在送刊单上签字，交由乙方送刊人员带回作为收货依据；</w:t>
      </w:r>
    </w:p>
    <w:p w14:paraId="1E33CCDA">
      <w:pPr>
        <w:numPr>
          <w:ilvl w:val="0"/>
          <w:numId w:val="1"/>
        </w:numPr>
        <w:spacing w:line="336" w:lineRule="auto"/>
        <w:rPr>
          <w:rFonts w:ascii="宋体" w:hAnsi="宋体" w:cs="仿宋"/>
          <w:sz w:val="24"/>
          <w:lang w:val="en-GB"/>
        </w:rPr>
      </w:pPr>
      <w:r>
        <w:rPr>
          <w:rFonts w:hint="eastAsia" w:ascii="宋体" w:hAnsi="宋体" w:cs="仿宋"/>
          <w:bCs/>
          <w:sz w:val="24"/>
        </w:rPr>
        <w:t>甲方要求乙方在供货时提供送刊清单，标明所送刊名称、数量、期次。</w:t>
      </w:r>
      <w:r>
        <w:rPr>
          <w:rFonts w:hint="eastAsia" w:ascii="宋体" w:hAnsi="宋体" w:cs="仿宋"/>
          <w:sz w:val="24"/>
        </w:rPr>
        <w:t>如发现与发货清单不符或期刊破损，立即通知乙方处理。</w:t>
      </w:r>
    </w:p>
    <w:p w14:paraId="583203F8">
      <w:pPr>
        <w:spacing w:line="336" w:lineRule="auto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sz w:val="24"/>
        </w:rPr>
        <w:t>二、</w:t>
      </w:r>
      <w:r>
        <w:rPr>
          <w:rFonts w:hint="eastAsia" w:ascii="宋体" w:hAnsi="宋体" w:cs="仿宋"/>
          <w:b/>
          <w:bCs/>
          <w:sz w:val="24"/>
        </w:rPr>
        <w:t>乙方的责任和权利</w:t>
      </w:r>
    </w:p>
    <w:p w14:paraId="0B4B8BE1">
      <w:pPr>
        <w:spacing w:line="336" w:lineRule="auto"/>
        <w:rPr>
          <w:rFonts w:ascii="宋体" w:hAnsi="宋体" w:cs="仿宋"/>
          <w:bCs/>
          <w:sz w:val="24"/>
        </w:rPr>
      </w:pPr>
      <w:r>
        <w:rPr>
          <w:rFonts w:hint="eastAsia" w:ascii="宋体" w:hAnsi="宋体" w:cs="仿宋"/>
          <w:bCs/>
          <w:sz w:val="24"/>
        </w:rPr>
        <w:t>1.  乙方应保证投标书中承诺的服务内容。</w:t>
      </w:r>
    </w:p>
    <w:p w14:paraId="72C47CF7">
      <w:pPr>
        <w:spacing w:line="336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bCs/>
          <w:sz w:val="24"/>
        </w:rPr>
        <w:t xml:space="preserve">2. </w:t>
      </w:r>
      <w:r>
        <w:rPr>
          <w:rFonts w:hint="eastAsia" w:ascii="宋体" w:hAnsi="宋体" w:cs="仿宋"/>
          <w:sz w:val="24"/>
          <w:lang w:val="en-GB"/>
        </w:rPr>
        <w:t>乙方免费向甲方提供电子版和印刷版的可供刊目录，以及电子版订单；</w:t>
      </w:r>
    </w:p>
    <w:p w14:paraId="1F40C79D">
      <w:pPr>
        <w:spacing w:line="336" w:lineRule="auto"/>
        <w:rPr>
          <w:rFonts w:ascii="宋体" w:hAnsi="宋体" w:cs="仿宋"/>
          <w:sz w:val="24"/>
          <w:lang w:val="en-GB"/>
        </w:rPr>
      </w:pPr>
      <w:r>
        <w:rPr>
          <w:rFonts w:hint="eastAsia" w:ascii="宋体" w:hAnsi="宋体" w:cs="仿宋"/>
          <w:sz w:val="24"/>
        </w:rPr>
        <w:t xml:space="preserve">3. </w:t>
      </w:r>
      <w:r>
        <w:rPr>
          <w:rFonts w:hint="eastAsia" w:ascii="宋体" w:hAnsi="宋体" w:cs="仿宋"/>
          <w:sz w:val="24"/>
          <w:lang w:val="en-GB"/>
        </w:rPr>
        <w:t>乙方在收到甲方订单一周内向甲方发出确认通知。乙方保证已确认期刊98%以上，</w:t>
      </w:r>
      <w:r>
        <w:rPr>
          <w:rFonts w:hint="eastAsia" w:ascii="宋体" w:hAnsi="宋体" w:cs="仿宋"/>
          <w:sz w:val="24"/>
          <w:lang w:val="en-US" w:eastAsia="zh-CN"/>
        </w:rPr>
        <w:t>到馆时间</w:t>
      </w:r>
      <w:r>
        <w:rPr>
          <w:rFonts w:hint="eastAsia" w:ascii="宋体" w:hAnsi="宋体" w:cs="仿宋"/>
          <w:sz w:val="24"/>
          <w:lang w:val="en-GB"/>
        </w:rPr>
        <w:t>控制在10天之内。</w:t>
      </w:r>
    </w:p>
    <w:p w14:paraId="76D151FC">
      <w:pPr>
        <w:spacing w:line="336" w:lineRule="auto"/>
        <w:rPr>
          <w:rFonts w:ascii="宋体" w:hAnsi="宋体" w:cs="仿宋"/>
          <w:bCs/>
          <w:sz w:val="24"/>
        </w:rPr>
      </w:pPr>
      <w:r>
        <w:rPr>
          <w:rFonts w:hint="eastAsia" w:ascii="宋体" w:hAnsi="宋体" w:cs="仿宋"/>
          <w:sz w:val="24"/>
        </w:rPr>
        <w:t>4. 乙方保证将甲方订购的期刊每周至少一次免费送达甲方指定地点，并</w:t>
      </w:r>
      <w:r>
        <w:rPr>
          <w:rFonts w:hint="eastAsia" w:ascii="宋体" w:hAnsi="宋体" w:cs="仿宋"/>
          <w:bCs/>
          <w:sz w:val="24"/>
        </w:rPr>
        <w:t>提供该批次的期刊清单</w:t>
      </w:r>
      <w:r>
        <w:rPr>
          <w:rFonts w:hint="eastAsia" w:ascii="宋体" w:hAnsi="宋体" w:cs="仿宋"/>
          <w:sz w:val="24"/>
        </w:rPr>
        <w:t>；</w:t>
      </w:r>
    </w:p>
    <w:p w14:paraId="060FF72C">
      <w:pPr>
        <w:spacing w:line="336" w:lineRule="auto"/>
        <w:rPr>
          <w:rFonts w:ascii="宋体" w:hAnsi="宋体" w:cs="仿宋"/>
          <w:bCs/>
          <w:sz w:val="24"/>
        </w:rPr>
      </w:pPr>
      <w:r>
        <w:rPr>
          <w:rFonts w:hint="eastAsia" w:ascii="宋体" w:hAnsi="宋体" w:cs="仿宋"/>
          <w:bCs/>
          <w:sz w:val="24"/>
        </w:rPr>
        <w:t>5. 乙方应保证甲方所订期刊的完整性，不得缺损，不得扣押随刊的赠刊及附件；</w:t>
      </w:r>
    </w:p>
    <w:p w14:paraId="45E85C7A">
      <w:pPr>
        <w:spacing w:line="336" w:lineRule="auto"/>
        <w:rPr>
          <w:rFonts w:ascii="宋体" w:hAnsi="宋体" w:cs="仿宋"/>
          <w:bCs/>
          <w:sz w:val="24"/>
        </w:rPr>
      </w:pPr>
      <w:r>
        <w:rPr>
          <w:rFonts w:hint="eastAsia" w:ascii="宋体" w:hAnsi="宋体" w:cs="仿宋"/>
          <w:bCs/>
          <w:sz w:val="24"/>
        </w:rPr>
        <w:t>6</w:t>
      </w:r>
      <w:r>
        <w:rPr>
          <w:rFonts w:hint="eastAsia" w:ascii="宋体" w:hAnsi="宋体" w:cs="仿宋"/>
          <w:b/>
          <w:bCs/>
          <w:sz w:val="24"/>
        </w:rPr>
        <w:t xml:space="preserve">. </w:t>
      </w:r>
      <w:r>
        <w:rPr>
          <w:rFonts w:hint="eastAsia" w:ascii="宋体" w:hAnsi="宋体" w:cs="仿宋"/>
          <w:bCs/>
          <w:sz w:val="24"/>
        </w:rPr>
        <w:t>乙方根据甲方要求免费提供所订期刊的加工服务。</w:t>
      </w:r>
    </w:p>
    <w:p w14:paraId="56BC84C7">
      <w:pPr>
        <w:spacing w:line="336" w:lineRule="auto"/>
        <w:rPr>
          <w:rFonts w:hint="eastAsia"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</w:rPr>
        <w:t>三、履约保证金、折扣及付款方式</w:t>
      </w:r>
    </w:p>
    <w:p w14:paraId="59151E89">
      <w:pPr>
        <w:spacing w:line="336" w:lineRule="auto"/>
        <w:ind w:firstLine="480" w:firstLineChars="200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color w:val="FF0000"/>
          <w:sz w:val="24"/>
        </w:rPr>
        <w:t>成交供应商在合同签订前缴纳合同金额的5%</w:t>
      </w:r>
      <w:r>
        <w:rPr>
          <w:rFonts w:hint="eastAsia" w:ascii="宋体" w:hAnsi="宋体" w:cs="仿宋"/>
          <w:color w:val="FF0000"/>
          <w:sz w:val="24"/>
          <w:lang w:val="en-US" w:eastAsia="zh-CN"/>
        </w:rPr>
        <w:t>作为</w:t>
      </w:r>
      <w:r>
        <w:rPr>
          <w:rFonts w:hint="eastAsia" w:ascii="宋体" w:hAnsi="宋体" w:cs="仿宋"/>
          <w:color w:val="FF0000"/>
          <w:sz w:val="24"/>
        </w:rPr>
        <w:t>履约保证金；待项目全部供货完成，无息退还履约保证金；若因供应商违约，则履约保证金不予退还。</w:t>
      </w:r>
    </w:p>
    <w:p w14:paraId="4702EBFA">
      <w:pPr>
        <w:spacing w:line="336" w:lineRule="auto"/>
        <w:ind w:firstLine="480" w:firstLineChars="200"/>
        <w:rPr>
          <w:rFonts w:hint="eastAsia" w:ascii="宋体" w:hAnsi="宋体" w:cs="仿宋"/>
          <w:color w:val="FF0000"/>
          <w:sz w:val="24"/>
        </w:rPr>
      </w:pPr>
      <w:r>
        <w:rPr>
          <w:rFonts w:hint="eastAsia" w:ascii="宋体" w:hAnsi="宋体" w:cs="仿宋"/>
          <w:color w:val="FF0000"/>
          <w:sz w:val="24"/>
        </w:rPr>
        <w:t>甲方在招标期内订购的期刊按中标折扣</w:t>
      </w:r>
      <w:r>
        <w:rPr>
          <w:rFonts w:hint="eastAsia" w:ascii="宋体" w:hAnsi="宋体" w:cs="仿宋"/>
          <w:color w:val="FF0000"/>
          <w:sz w:val="24"/>
          <w:u w:val="single"/>
        </w:rPr>
        <w:t xml:space="preserve">  </w:t>
      </w:r>
      <w:r>
        <w:rPr>
          <w:rFonts w:hint="eastAsia" w:ascii="宋体" w:hAnsi="宋体" w:cs="仿宋"/>
          <w:color w:val="FF000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仿宋"/>
          <w:color w:val="FF0000"/>
          <w:sz w:val="24"/>
          <w:u w:val="single"/>
        </w:rPr>
        <w:t xml:space="preserve"> %  </w:t>
      </w:r>
      <w:r>
        <w:rPr>
          <w:rFonts w:hint="eastAsia" w:ascii="宋体" w:hAnsi="宋体" w:cs="仿宋"/>
          <w:color w:val="FF0000"/>
          <w:sz w:val="24"/>
        </w:rPr>
        <w:t>结算；经确认，本次采购期刊码洋为</w:t>
      </w:r>
      <w:r>
        <w:rPr>
          <w:rFonts w:hint="eastAsia" w:ascii="宋体" w:hAnsi="宋体" w:cs="仿宋"/>
          <w:color w:val="FF0000"/>
          <w:sz w:val="24"/>
          <w:u w:val="single"/>
        </w:rPr>
        <w:t xml:space="preserve"> </w:t>
      </w:r>
      <w:r>
        <w:rPr>
          <w:rFonts w:ascii="宋体" w:hAnsi="宋体" w:cs="仿宋"/>
          <w:color w:val="FF0000"/>
          <w:sz w:val="24"/>
          <w:u w:val="single"/>
        </w:rPr>
        <w:t>¥</w:t>
      </w:r>
      <w:r>
        <w:rPr>
          <w:rFonts w:hint="eastAsia" w:ascii="宋体" w:hAnsi="宋体" w:cs="仿宋"/>
          <w:color w:val="FF0000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仿宋"/>
          <w:color w:val="FF0000"/>
          <w:sz w:val="24"/>
          <w:u w:val="single"/>
        </w:rPr>
        <w:t>元</w:t>
      </w:r>
      <w:r>
        <w:rPr>
          <w:rFonts w:hint="eastAsia" w:ascii="宋体" w:hAnsi="宋体" w:cs="仿宋"/>
          <w:color w:val="FF0000"/>
          <w:sz w:val="24"/>
        </w:rPr>
        <w:t>，优惠后金额（合同金额）为</w:t>
      </w:r>
      <w:r>
        <w:rPr>
          <w:rFonts w:hint="eastAsia" w:ascii="宋体" w:hAnsi="宋体" w:cs="仿宋"/>
          <w:color w:val="FF0000"/>
          <w:sz w:val="24"/>
          <w:u w:val="single"/>
        </w:rPr>
        <w:t xml:space="preserve"> </w:t>
      </w:r>
      <w:r>
        <w:rPr>
          <w:rFonts w:ascii="宋体" w:hAnsi="宋体" w:cs="仿宋"/>
          <w:color w:val="FF0000"/>
          <w:sz w:val="24"/>
          <w:u w:val="single"/>
        </w:rPr>
        <w:t>¥</w:t>
      </w:r>
      <w:r>
        <w:rPr>
          <w:rFonts w:hint="eastAsia" w:ascii="宋体" w:hAnsi="宋体" w:cs="仿宋"/>
          <w:color w:val="FF0000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仿宋"/>
          <w:color w:val="FF0000"/>
          <w:sz w:val="24"/>
          <w:u w:val="single"/>
        </w:rPr>
        <w:t xml:space="preserve"> </w:t>
      </w:r>
      <w:r>
        <w:rPr>
          <w:rFonts w:hint="eastAsia" w:ascii="宋体" w:hAnsi="宋体" w:cs="仿宋"/>
          <w:color w:val="FF0000"/>
          <w:sz w:val="24"/>
        </w:rPr>
        <w:t>元。下完订单后，在供应商正常履约的前提下，202</w:t>
      </w:r>
      <w:r>
        <w:rPr>
          <w:rFonts w:hint="eastAsia" w:ascii="宋体" w:hAnsi="宋体" w:cs="仿宋"/>
          <w:color w:val="FF0000"/>
          <w:sz w:val="24"/>
          <w:lang w:val="en-US" w:eastAsia="zh-CN"/>
        </w:rPr>
        <w:t>6</w:t>
      </w:r>
      <w:r>
        <w:rPr>
          <w:rFonts w:hint="eastAsia" w:ascii="宋体" w:hAnsi="宋体" w:cs="仿宋"/>
          <w:color w:val="FF0000"/>
          <w:sz w:val="24"/>
        </w:rPr>
        <w:t>年</w:t>
      </w:r>
      <w:r>
        <w:rPr>
          <w:rFonts w:hint="eastAsia" w:ascii="宋体" w:hAnsi="宋体" w:cs="仿宋"/>
          <w:color w:val="FF0000"/>
          <w:sz w:val="24"/>
          <w:lang w:val="en-US" w:eastAsia="zh-CN"/>
        </w:rPr>
        <w:t>5</w:t>
      </w:r>
      <w:r>
        <w:rPr>
          <w:rFonts w:hint="eastAsia" w:ascii="宋体" w:hAnsi="宋体" w:cs="仿宋"/>
          <w:color w:val="FF0000"/>
          <w:sz w:val="24"/>
        </w:rPr>
        <w:t>月30日前支付合同金额的30%；在供应商正常履约的前提下，202</w:t>
      </w:r>
      <w:r>
        <w:rPr>
          <w:rFonts w:hint="eastAsia" w:ascii="宋体" w:hAnsi="宋体" w:cs="仿宋"/>
          <w:color w:val="FF0000"/>
          <w:sz w:val="24"/>
          <w:lang w:val="en-US" w:eastAsia="zh-CN"/>
        </w:rPr>
        <w:t>6</w:t>
      </w:r>
      <w:r>
        <w:rPr>
          <w:rFonts w:hint="eastAsia" w:ascii="宋体" w:hAnsi="宋体" w:cs="仿宋"/>
          <w:color w:val="FF0000"/>
          <w:sz w:val="24"/>
        </w:rPr>
        <w:t>年9月30日前支付合同金额的30%； 202</w:t>
      </w:r>
      <w:r>
        <w:rPr>
          <w:rFonts w:hint="eastAsia" w:ascii="宋体" w:hAnsi="宋体" w:cs="仿宋"/>
          <w:color w:val="FF0000"/>
          <w:sz w:val="24"/>
          <w:lang w:val="en-US" w:eastAsia="zh-CN"/>
        </w:rPr>
        <w:t>7</w:t>
      </w:r>
      <w:r>
        <w:rPr>
          <w:rFonts w:hint="eastAsia" w:ascii="宋体" w:hAnsi="宋体" w:cs="仿宋"/>
          <w:color w:val="FF0000"/>
          <w:sz w:val="24"/>
        </w:rPr>
        <w:t>年待供货完成后，根据期刊价格浮动及缺刊等因素，核算合同金额，支付全部尾款。乙方与甲方确认开票金额后开具符合甲方财务规定的票据；甲方收到财务票据后，可采用转账或支票方式与乙方结算。</w:t>
      </w:r>
    </w:p>
    <w:p w14:paraId="2DDFC508">
      <w:pPr>
        <w:spacing w:line="336" w:lineRule="auto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bCs/>
          <w:sz w:val="24"/>
        </w:rPr>
        <w:t>四、</w:t>
      </w:r>
      <w:r>
        <w:rPr>
          <w:rFonts w:hint="eastAsia" w:ascii="宋体" w:hAnsi="宋体" w:cs="仿宋"/>
          <w:b/>
          <w:sz w:val="24"/>
        </w:rPr>
        <w:t>罚则</w:t>
      </w:r>
    </w:p>
    <w:p w14:paraId="275B2DDB">
      <w:pPr>
        <w:numPr>
          <w:ilvl w:val="1"/>
          <w:numId w:val="2"/>
        </w:numPr>
        <w:spacing w:line="336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乙方如不能根据投标书中的承诺提供期刊，以及发生其它违约行为，且无正当理由，甲方有权停止向乙方继续订购期刊，并保留终止本协议及追究乙方违约责任的权力；</w:t>
      </w:r>
    </w:p>
    <w:p w14:paraId="4AB25F3C">
      <w:pPr>
        <w:numPr>
          <w:ilvl w:val="1"/>
          <w:numId w:val="2"/>
        </w:numPr>
        <w:spacing w:line="336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甲方如不能按时提交订单，或收到财务票据后不能及时付款、 结算等不能履行协议的情况，且无正当理由，乙方有权暂停供货，追缴甲方所欠刊款，并保留终止本协议及追究甲方违约责任的权力；</w:t>
      </w:r>
    </w:p>
    <w:p w14:paraId="2F474B6F">
      <w:pPr>
        <w:numPr>
          <w:ilvl w:val="1"/>
          <w:numId w:val="2"/>
        </w:numPr>
        <w:spacing w:line="336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color w:val="000000"/>
          <w:sz w:val="24"/>
        </w:rPr>
        <w:t>甲方在与乙方确认订单后，</w:t>
      </w:r>
      <w:r>
        <w:rPr>
          <w:rFonts w:hint="eastAsia" w:ascii="宋体" w:hAnsi="宋体" w:cs="仿宋"/>
          <w:sz w:val="24"/>
          <w:lang w:val="en-GB"/>
        </w:rPr>
        <w:t>因甲方原因修改订单产生的相关费用由甲方承担。</w:t>
      </w:r>
    </w:p>
    <w:p w14:paraId="7B41B143">
      <w:pPr>
        <w:spacing w:line="336" w:lineRule="auto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</w:rPr>
        <w:t>五、合同的生效</w:t>
      </w:r>
    </w:p>
    <w:p w14:paraId="7DAE1A7E"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1.合同经双方签字盖章生效后。合同一经签订，不得随意变更、中止或终止。对确需变更、调整或者中止、终止合同的，应按规定履行相应的手续。</w:t>
      </w:r>
    </w:p>
    <w:p w14:paraId="1DE4C5FF"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2.本合同附件与本合同具有同等法律效力。本合同未尽事宜及修订由双方以书面方式加以补充确认。合同执行中发生争议的，甲、乙双方应协商解决，协商达不成一致时，可向甲方所在地人民法院提请诉讼。</w:t>
      </w:r>
    </w:p>
    <w:p w14:paraId="5D1CC3DE">
      <w:pPr>
        <w:spacing w:line="336" w:lineRule="auto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</w:rPr>
        <w:t>六、其它事项</w:t>
      </w:r>
    </w:p>
    <w:p w14:paraId="6F428B2A"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1.甲、乙双方做为合同执行的主体，有义务及时完全履行合同。招标代理机构</w:t>
      </w:r>
      <w:r>
        <w:rPr>
          <w:rFonts w:hint="eastAsia" w:ascii="宋体" w:hAnsi="宋体" w:cs="仿宋"/>
          <w:sz w:val="24"/>
          <w:u w:val="single"/>
          <w:lang w:val="en-US" w:eastAsia="zh-CN"/>
        </w:rPr>
        <w:t xml:space="preserve"> 陕西卓佲招标</w:t>
      </w:r>
      <w:r>
        <w:rPr>
          <w:rFonts w:hint="eastAsia" w:ascii="宋体" w:hAnsi="宋体" w:cs="仿宋"/>
          <w:sz w:val="24"/>
          <w:u w:val="single"/>
        </w:rPr>
        <w:t>有限公司监</w:t>
      </w:r>
      <w:r>
        <w:rPr>
          <w:rFonts w:hint="eastAsia" w:ascii="宋体" w:hAnsi="宋体" w:cs="仿宋"/>
          <w:sz w:val="24"/>
        </w:rPr>
        <w:t>督履行。</w:t>
      </w:r>
    </w:p>
    <w:p w14:paraId="58D3D8CD"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2.甲方使用部门代表学校签署合同，并随时监督合同履行情况。合同执行过程中涉及的招标问题，由使用部门会同招采</w:t>
      </w:r>
      <w:r>
        <w:rPr>
          <w:rFonts w:hint="eastAsia" w:ascii="宋体" w:hAnsi="宋体" w:cs="仿宋"/>
          <w:sz w:val="24"/>
          <w:lang w:val="en-US" w:eastAsia="zh-CN"/>
        </w:rPr>
        <w:t>中心</w:t>
      </w:r>
      <w:r>
        <w:rPr>
          <w:rFonts w:hint="eastAsia" w:ascii="宋体" w:hAnsi="宋体" w:cs="仿宋"/>
          <w:sz w:val="24"/>
        </w:rPr>
        <w:t>与乙方解决。</w:t>
      </w:r>
    </w:p>
    <w:p w14:paraId="7996ABEF"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3.合同未尽事宜，由甲、乙双方协商，协商方案作为本合同不可分割的组成部分，与本合同具有同等法律效力。</w:t>
      </w:r>
    </w:p>
    <w:p w14:paraId="0126783F"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4.招标文件和乙方的投标文件以及合同附件均为合同不可分割的部分。</w:t>
      </w:r>
    </w:p>
    <w:p w14:paraId="39B77700"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5.本合同的执行不因合同双方任何人事变动而失效。</w:t>
      </w:r>
    </w:p>
    <w:p w14:paraId="3150EE86"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6.甲、乙双方不得将合同内容、用户情况等泄漏给第三方。</w:t>
      </w:r>
    </w:p>
    <w:p w14:paraId="60771BD8"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7.合同一式</w:t>
      </w:r>
      <w:r>
        <w:rPr>
          <w:rFonts w:hint="eastAsia" w:ascii="宋体" w:hAnsi="宋体" w:cs="仿宋"/>
          <w:sz w:val="24"/>
          <w:lang w:val="en-US" w:eastAsia="zh-CN"/>
        </w:rPr>
        <w:t>捌</w:t>
      </w:r>
      <w:r>
        <w:rPr>
          <w:rFonts w:hint="eastAsia" w:ascii="宋体" w:hAnsi="宋体" w:cs="仿宋"/>
          <w:sz w:val="24"/>
        </w:rPr>
        <w:t>份，甲方持</w:t>
      </w:r>
      <w:r>
        <w:rPr>
          <w:rFonts w:hint="eastAsia" w:ascii="宋体" w:hAnsi="宋体" w:cs="仿宋"/>
          <w:sz w:val="24"/>
          <w:lang w:val="en-US" w:eastAsia="zh-CN"/>
        </w:rPr>
        <w:t>伍</w:t>
      </w:r>
      <w:r>
        <w:rPr>
          <w:rFonts w:hint="eastAsia" w:ascii="宋体" w:hAnsi="宋体" w:cs="仿宋"/>
          <w:sz w:val="24"/>
        </w:rPr>
        <w:t>份、乙方执贰份，招标代理机构壹份。双方签字盖章后生效，合同执行完毕自动失效。（合同的服务承诺长期有效）。</w:t>
      </w:r>
    </w:p>
    <w:tbl>
      <w:tblPr>
        <w:tblStyle w:val="5"/>
        <w:tblW w:w="91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2"/>
        <w:gridCol w:w="4572"/>
      </w:tblGrid>
      <w:tr w14:paraId="4E9C6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521D8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甲  方：</w:t>
            </w:r>
            <w:r>
              <w:rPr>
                <w:rFonts w:hint="eastAsia" w:ascii="宋体" w:hAnsi="宋体" w:cs="仿宋"/>
                <w:sz w:val="24"/>
              </w:rPr>
              <w:t>陕西科技大学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E7C8F">
            <w:pPr>
              <w:spacing w:line="440" w:lineRule="exact"/>
              <w:rPr>
                <w:rFonts w:hint="eastAsia" w:ascii="宋体" w:hAnsi="宋体" w:eastAsia="宋体" w:cs="仿宋"/>
                <w:sz w:val="24"/>
                <w:lang w:eastAsia="zh-CN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乙  方：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</w:t>
            </w:r>
          </w:p>
        </w:tc>
      </w:tr>
      <w:tr w14:paraId="021AA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41D53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地　址：陕西省西安市未央大学园区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981E8">
            <w:pPr>
              <w:spacing w:line="336" w:lineRule="auto"/>
              <w:rPr>
                <w:rFonts w:hint="eastAsia" w:ascii="宋体" w:hAnsi="宋体" w:eastAsia="宋体" w:cs="仿宋"/>
                <w:sz w:val="24"/>
                <w:lang w:eastAsia="zh-CN"/>
              </w:rPr>
            </w:pPr>
            <w:r>
              <w:rPr>
                <w:rFonts w:hint="eastAsia" w:ascii="宋体" w:hAnsi="宋体" w:cs="仿宋"/>
                <w:sz w:val="24"/>
              </w:rPr>
              <w:t>地　址：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</w:t>
            </w:r>
          </w:p>
        </w:tc>
      </w:tr>
      <w:tr w14:paraId="0AFA6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61F53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代理人：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AC9FC">
            <w:pPr>
              <w:tabs>
                <w:tab w:val="left" w:pos="5355"/>
              </w:tabs>
              <w:spacing w:line="336" w:lineRule="auto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代理人： </w:t>
            </w:r>
          </w:p>
        </w:tc>
      </w:tr>
      <w:tr w14:paraId="61D67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80835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技术确认：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56F5D">
            <w:pPr>
              <w:tabs>
                <w:tab w:val="left" w:pos="5355"/>
              </w:tabs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技术确认：</w:t>
            </w:r>
          </w:p>
        </w:tc>
      </w:tr>
      <w:tr w14:paraId="7BE97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6BD12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联系电话：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68CEC">
            <w:pPr>
              <w:ind w:left="1200" w:hanging="1200" w:hangingChars="500"/>
              <w:rPr>
                <w:rFonts w:hint="eastAsia" w:ascii="宋体" w:hAnsi="宋体" w:eastAsia="宋体" w:cs="仿宋"/>
                <w:sz w:val="24"/>
                <w:lang w:eastAsia="zh-CN"/>
              </w:rPr>
            </w:pPr>
            <w:r>
              <w:rPr>
                <w:rFonts w:hint="eastAsia" w:ascii="宋体" w:hAnsi="宋体" w:cs="仿宋"/>
                <w:sz w:val="24"/>
              </w:rPr>
              <w:t>联系电话：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 w14:paraId="296ED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27F4F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开户行：</w:t>
            </w:r>
            <w:r>
              <w:rPr>
                <w:rFonts w:hint="eastAsia" w:ascii="宋体" w:hAnsi="宋体" w:cs="仿宋"/>
                <w:color w:val="000000"/>
                <w:sz w:val="24"/>
              </w:rPr>
              <w:t>中国银行西安浐灞区支行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BDDD5">
            <w:pPr>
              <w:tabs>
                <w:tab w:val="left" w:pos="5355"/>
              </w:tabs>
              <w:spacing w:line="336" w:lineRule="auto"/>
              <w:rPr>
                <w:rFonts w:hint="eastAsia" w:ascii="宋体" w:hAnsi="宋体" w:eastAsia="宋体" w:cs="仿宋"/>
                <w:sz w:val="24"/>
                <w:lang w:eastAsia="zh-CN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开户行： 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 w14:paraId="27763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D0A03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账号：</w:t>
            </w:r>
            <w:r>
              <w:rPr>
                <w:rFonts w:hint="eastAsia" w:ascii="宋体" w:hAnsi="宋体" w:cs="仿宋"/>
                <w:color w:val="000000"/>
                <w:sz w:val="24"/>
              </w:rPr>
              <w:t>1028 8745 5445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CD8A5">
            <w:pPr>
              <w:tabs>
                <w:tab w:val="left" w:pos="5355"/>
              </w:tabs>
              <w:spacing w:line="336" w:lineRule="auto"/>
              <w:rPr>
                <w:rFonts w:hint="eastAsia" w:ascii="宋体" w:hAnsi="宋体" w:eastAsia="宋体" w:cs="仿宋"/>
                <w:sz w:val="24"/>
                <w:lang w:eastAsia="zh-CN"/>
              </w:rPr>
            </w:pPr>
            <w:r>
              <w:rPr>
                <w:rFonts w:hint="eastAsia" w:ascii="宋体" w:hAnsi="宋体" w:cs="仿宋"/>
                <w:sz w:val="24"/>
              </w:rPr>
              <w:t>账号：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 w14:paraId="059E5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2E2F2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税号：12610000435630669J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E9C30">
            <w:pPr>
              <w:spacing w:line="336" w:lineRule="auto"/>
              <w:rPr>
                <w:rFonts w:hint="eastAsia" w:ascii="宋体" w:hAnsi="宋体" w:eastAsia="宋体" w:cs="仿宋"/>
                <w:sz w:val="24"/>
                <w:lang w:eastAsia="zh-CN"/>
              </w:rPr>
            </w:pPr>
            <w:r>
              <w:rPr>
                <w:rFonts w:hint="eastAsia" w:ascii="宋体" w:hAnsi="宋体" w:cs="仿宋"/>
                <w:sz w:val="24"/>
              </w:rPr>
              <w:t>税号：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</w:p>
        </w:tc>
      </w:tr>
      <w:tr w14:paraId="35196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E92D9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日期：</w:t>
            </w:r>
            <w:r>
              <w:rPr>
                <w:rFonts w:hint="eastAsia" w:ascii="宋体" w:hAnsi="宋体" w:cs="仿宋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仿宋"/>
                <w:sz w:val="24"/>
              </w:rPr>
              <w:t>年     月     日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42EC7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日期：</w:t>
            </w:r>
            <w:r>
              <w:rPr>
                <w:rFonts w:hint="eastAsia" w:ascii="宋体" w:hAnsi="宋体" w:cs="仿宋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仿宋"/>
                <w:sz w:val="24"/>
              </w:rPr>
              <w:t>年     月     日</w:t>
            </w:r>
          </w:p>
        </w:tc>
      </w:tr>
    </w:tbl>
    <w:p w14:paraId="715BFDF9"/>
    <w:p w14:paraId="254B9752">
      <w:pPr>
        <w:rPr>
          <w:rFonts w:hint="eastAsia"/>
        </w:rPr>
      </w:pPr>
      <w:r>
        <w:rPr>
          <w:rFonts w:hint="eastAsia"/>
        </w:rPr>
        <w:t>（后附期刊书目清单）</w:t>
      </w:r>
      <w:r>
        <w:rPr>
          <w:rFonts w:hint="eastAsia"/>
        </w:rPr>
        <w:br w:type="textWrapping"/>
      </w:r>
    </w:p>
    <w:p w14:paraId="1C416B18">
      <w:pPr>
        <w:rPr>
          <w:rFonts w:hint="eastAsia"/>
        </w:rPr>
      </w:pPr>
      <w:r>
        <w:rPr>
          <w:rFonts w:hint="eastAsia"/>
        </w:rPr>
        <w:br w:type="page"/>
      </w:r>
    </w:p>
    <w:p w14:paraId="3710226A">
      <w:pPr>
        <w:spacing w:line="336" w:lineRule="auto"/>
        <w:jc w:val="center"/>
        <w:outlineLvl w:val="0"/>
        <w:rPr>
          <w:rFonts w:hint="eastAsia" w:ascii="宋体" w:hAnsi="宋体" w:eastAsia="宋体" w:cs="仿宋"/>
          <w:b/>
          <w:sz w:val="28"/>
          <w:szCs w:val="28"/>
          <w:lang w:val="en-US" w:eastAsia="zh-CN"/>
        </w:rPr>
      </w:pPr>
      <w:r>
        <w:rPr>
          <w:rFonts w:hint="eastAsia" w:ascii="宋体" w:hAnsi="宋体" w:cs="仿宋"/>
          <w:b/>
          <w:sz w:val="28"/>
          <w:szCs w:val="28"/>
        </w:rPr>
        <w:t>202</w:t>
      </w:r>
      <w:r>
        <w:rPr>
          <w:rFonts w:hint="eastAsia" w:ascii="宋体" w:hAnsi="宋体" w:cs="仿宋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cs="仿宋"/>
          <w:b/>
          <w:sz w:val="28"/>
          <w:szCs w:val="28"/>
        </w:rPr>
        <w:t>年外文</w:t>
      </w:r>
      <w:r>
        <w:rPr>
          <w:rFonts w:hint="eastAsia" w:ascii="宋体" w:hAnsi="宋体" w:cs="仿宋"/>
          <w:b/>
          <w:sz w:val="28"/>
          <w:szCs w:val="28"/>
          <w:lang w:val="en-US" w:eastAsia="zh-CN"/>
        </w:rPr>
        <w:t>纸本</w:t>
      </w:r>
      <w:r>
        <w:rPr>
          <w:rFonts w:hint="eastAsia" w:ascii="宋体" w:hAnsi="宋体" w:cs="仿宋"/>
          <w:b/>
          <w:sz w:val="28"/>
          <w:szCs w:val="28"/>
        </w:rPr>
        <w:t>期刊采购合同</w:t>
      </w:r>
    </w:p>
    <w:p w14:paraId="701C9D7F">
      <w:pPr>
        <w:spacing w:line="336" w:lineRule="auto"/>
        <w:rPr>
          <w:rFonts w:ascii="宋体" w:hAnsi="宋体" w:cs="仿宋"/>
          <w:sz w:val="24"/>
        </w:rPr>
      </w:pPr>
    </w:p>
    <w:p w14:paraId="334EEEE5">
      <w:pPr>
        <w:spacing w:line="336" w:lineRule="auto"/>
        <w:rPr>
          <w:rFonts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</w:rPr>
        <w:t>甲方：</w:t>
      </w:r>
      <w:r>
        <w:rPr>
          <w:rFonts w:hint="eastAsia" w:ascii="宋体" w:hAnsi="宋体" w:cs="仿宋"/>
          <w:sz w:val="24"/>
          <w:u w:val="single"/>
        </w:rPr>
        <w:t xml:space="preserve">  陕西科技大学  </w:t>
      </w:r>
    </w:p>
    <w:p w14:paraId="70DC1D2B">
      <w:pPr>
        <w:spacing w:line="336" w:lineRule="auto"/>
        <w:rPr>
          <w:rFonts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</w:rPr>
        <w:t xml:space="preserve">乙方: </w:t>
      </w:r>
      <w:r>
        <w:rPr>
          <w:rFonts w:hint="eastAsia" w:ascii="宋体" w:hAnsi="宋体" w:cs="仿宋"/>
          <w:sz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仿宋"/>
          <w:sz w:val="24"/>
          <w:u w:val="single"/>
        </w:rPr>
        <w:t>有限公司</w:t>
      </w:r>
    </w:p>
    <w:p w14:paraId="13D9D92D">
      <w:pPr>
        <w:spacing w:line="336" w:lineRule="auto"/>
        <w:ind w:firstLine="480" w:firstLineChars="200"/>
        <w:rPr>
          <w:rFonts w:ascii="宋体" w:hAnsi="宋体" w:cs="仿宋"/>
          <w:sz w:val="24"/>
          <w:lang w:val="en-GB"/>
        </w:rPr>
      </w:pPr>
      <w:r>
        <w:rPr>
          <w:rFonts w:hint="eastAsia" w:ascii="宋体" w:hAnsi="宋体" w:cs="仿宋"/>
          <w:sz w:val="24"/>
        </w:rPr>
        <w:t>根据《中华人民共和国政府采购法》、《中华人民共和国民法典》等法律法规，</w:t>
      </w:r>
      <w:r>
        <w:rPr>
          <w:rFonts w:hint="eastAsia" w:ascii="宋体" w:hAnsi="宋体" w:cs="仿宋"/>
          <w:sz w:val="24"/>
          <w:lang w:val="en-GB"/>
        </w:rPr>
        <w:t>按照政府采购程序，陕西科技大学202</w:t>
      </w:r>
      <w:r>
        <w:rPr>
          <w:rFonts w:hint="eastAsia" w:ascii="宋体" w:hAnsi="宋体" w:cs="仿宋"/>
          <w:sz w:val="24"/>
          <w:lang w:val="en-US" w:eastAsia="zh-CN"/>
        </w:rPr>
        <w:t>6</w:t>
      </w:r>
      <w:r>
        <w:rPr>
          <w:rFonts w:hint="eastAsia" w:ascii="宋体" w:hAnsi="宋体" w:cs="仿宋"/>
          <w:sz w:val="24"/>
          <w:lang w:val="en-GB"/>
        </w:rPr>
        <w:t>年中外文纸本期刊采购项目进行竞争性谈判，确定二包外文纸本期刊的成交供应商为</w:t>
      </w:r>
      <w:r>
        <w:rPr>
          <w:rFonts w:hint="eastAsia" w:ascii="宋体" w:hAnsi="宋体" w:cs="仿宋"/>
          <w:sz w:val="24"/>
          <w:u w:val="single"/>
          <w:lang w:val="en-GB"/>
        </w:rPr>
        <w:t xml:space="preserve"> </w:t>
      </w:r>
      <w:r>
        <w:rPr>
          <w:rFonts w:hint="eastAsia" w:ascii="宋体" w:hAnsi="宋体" w:cs="仿宋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仿宋"/>
          <w:sz w:val="24"/>
          <w:u w:val="single"/>
        </w:rPr>
        <w:t>有限公司</w:t>
      </w:r>
      <w:r>
        <w:rPr>
          <w:rFonts w:hint="eastAsia" w:ascii="宋体" w:hAnsi="宋体" w:cs="仿宋"/>
          <w:sz w:val="24"/>
          <w:u w:val="single"/>
          <w:lang w:val="en-GB"/>
        </w:rPr>
        <w:t xml:space="preserve"> </w:t>
      </w:r>
      <w:r>
        <w:rPr>
          <w:rFonts w:hint="eastAsia" w:ascii="宋体" w:hAnsi="宋体" w:cs="仿宋"/>
          <w:sz w:val="24"/>
          <w:lang w:val="en-GB"/>
        </w:rPr>
        <w:t>（以下简称乙方），现就</w:t>
      </w:r>
      <w:r>
        <w:rPr>
          <w:rFonts w:hint="eastAsia" w:ascii="宋体" w:hAnsi="宋体" w:cs="仿宋"/>
          <w:sz w:val="24"/>
        </w:rPr>
        <w:t>202</w:t>
      </w:r>
      <w:r>
        <w:rPr>
          <w:rFonts w:hint="eastAsia" w:ascii="宋体" w:hAnsi="宋体" w:cs="仿宋"/>
          <w:sz w:val="24"/>
          <w:lang w:val="en-US" w:eastAsia="zh-CN"/>
        </w:rPr>
        <w:t>6</w:t>
      </w:r>
      <w:r>
        <w:rPr>
          <w:rFonts w:hint="eastAsia" w:ascii="宋体" w:hAnsi="宋体" w:cs="仿宋"/>
          <w:sz w:val="24"/>
          <w:lang w:val="en-GB"/>
        </w:rPr>
        <w:t>年外文期刊订购事宜达成如下协议，并严格执行：</w:t>
      </w:r>
    </w:p>
    <w:p w14:paraId="760B13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70"/>
        <w:textAlignment w:val="auto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一、合同内容</w:t>
      </w:r>
    </w:p>
    <w:p w14:paraId="41559F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70"/>
        <w:textAlignment w:val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本次甲方订</w:t>
      </w:r>
      <w:r>
        <w:rPr>
          <w:rFonts w:hint="eastAsia" w:ascii="宋体" w:hAnsi="宋体" w:cs="仿宋"/>
          <w:sz w:val="24"/>
          <w:highlight w:val="none"/>
        </w:rPr>
        <w:t>购1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仿宋"/>
          <w:sz w:val="24"/>
          <w:highlight w:val="none"/>
        </w:rPr>
        <w:t>种外</w:t>
      </w:r>
      <w:r>
        <w:rPr>
          <w:rFonts w:hint="eastAsia" w:ascii="宋体" w:hAnsi="宋体" w:cs="仿宋"/>
          <w:sz w:val="24"/>
        </w:rPr>
        <w:t>文原版期刊，</w:t>
      </w:r>
      <w:r>
        <w:rPr>
          <w:rFonts w:hint="eastAsia" w:ascii="宋体" w:hAnsi="宋体" w:cs="仿宋"/>
          <w:b/>
          <w:bCs/>
          <w:sz w:val="24"/>
          <w:u w:val="single"/>
        </w:rPr>
        <w:t>价格为：</w:t>
      </w:r>
      <w:r>
        <w:rPr>
          <w:rFonts w:hint="eastAsia" w:ascii="宋体" w:hAnsi="宋体" w:cs="仿宋"/>
          <w:b/>
          <w:bCs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仿宋"/>
          <w:b/>
          <w:bCs/>
          <w:sz w:val="24"/>
          <w:u w:val="single"/>
        </w:rPr>
        <w:t xml:space="preserve"> 元（人民币大写：</w:t>
      </w:r>
      <w:r>
        <w:rPr>
          <w:rFonts w:hint="eastAsia" w:ascii="宋体" w:hAnsi="宋体" w:cs="仿宋"/>
          <w:b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b/>
          <w:bCs/>
          <w:sz w:val="24"/>
          <w:u w:val="single"/>
        </w:rPr>
        <w:t>元整）</w:t>
      </w:r>
      <w:r>
        <w:rPr>
          <w:rFonts w:hint="eastAsia" w:ascii="宋体" w:hAnsi="宋体" w:cs="仿宋"/>
          <w:sz w:val="24"/>
        </w:rPr>
        <w:t>，详单见附件。乙方负责按该订单进行供货，保证按期送达甲方指定的交货地点。</w:t>
      </w:r>
    </w:p>
    <w:p w14:paraId="0E5C3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560"/>
        <w:textAlignment w:val="auto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二、</w:t>
      </w:r>
      <w:r>
        <w:rPr>
          <w:rFonts w:hint="eastAsia" w:ascii="宋体" w:hAnsi="宋体" w:cs="仿宋"/>
          <w:b/>
          <w:sz w:val="24"/>
          <w:lang w:val="en-US" w:eastAsia="zh-CN"/>
        </w:rPr>
        <w:t>履约保证金及</w:t>
      </w:r>
      <w:r>
        <w:rPr>
          <w:rFonts w:hint="eastAsia" w:ascii="宋体" w:hAnsi="宋体" w:cs="仿宋"/>
          <w:b/>
          <w:sz w:val="24"/>
        </w:rPr>
        <w:t>款项支付</w:t>
      </w:r>
    </w:p>
    <w:p w14:paraId="7F5C93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textAlignment w:val="auto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sz w:val="24"/>
        </w:rPr>
        <w:t>1、</w:t>
      </w:r>
      <w:r>
        <w:rPr>
          <w:rFonts w:hint="eastAsia" w:ascii="宋体" w:hAnsi="宋体" w:cs="仿宋"/>
          <w:color w:val="FF0000"/>
          <w:sz w:val="24"/>
        </w:rPr>
        <w:t>成交供应商在合同签订前缴纳合同金额的5%</w:t>
      </w:r>
      <w:r>
        <w:rPr>
          <w:rFonts w:hint="eastAsia" w:ascii="宋体" w:hAnsi="宋体" w:cs="仿宋"/>
          <w:color w:val="FF0000"/>
          <w:sz w:val="24"/>
          <w:lang w:val="en-US" w:eastAsia="zh-CN"/>
        </w:rPr>
        <w:t>作为</w:t>
      </w:r>
      <w:r>
        <w:rPr>
          <w:rFonts w:hint="eastAsia" w:ascii="宋体" w:hAnsi="宋体" w:cs="仿宋"/>
          <w:color w:val="FF0000"/>
          <w:sz w:val="24"/>
        </w:rPr>
        <w:t>履约保证金；待项目全部供货完成，无息退还履约保证金；若因供应商违约，则履约保证金不予退还。</w:t>
      </w:r>
    </w:p>
    <w:p w14:paraId="6A7AA1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70"/>
        <w:textAlignment w:val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  <w:lang w:val="en-US" w:eastAsia="zh-CN"/>
        </w:rPr>
        <w:t>2、</w:t>
      </w:r>
      <w:r>
        <w:rPr>
          <w:rFonts w:hint="eastAsia" w:ascii="宋体" w:hAnsi="宋体" w:cs="仿宋"/>
          <w:sz w:val="24"/>
        </w:rPr>
        <w:t>款项结算：甲方于202</w:t>
      </w:r>
      <w:r>
        <w:rPr>
          <w:rFonts w:hint="eastAsia" w:ascii="宋体" w:hAnsi="宋体" w:cs="仿宋"/>
          <w:sz w:val="24"/>
          <w:lang w:val="en-US" w:eastAsia="zh-CN"/>
        </w:rPr>
        <w:t>6</w:t>
      </w:r>
      <w:r>
        <w:rPr>
          <w:rFonts w:hint="eastAsia" w:ascii="宋体" w:hAnsi="宋体" w:cs="仿宋"/>
          <w:sz w:val="24"/>
        </w:rPr>
        <w:t>年12月31日前支付乙方合同总金额的1</w:t>
      </w:r>
      <w:r>
        <w:rPr>
          <w:rFonts w:ascii="宋体" w:hAnsi="宋体" w:cs="仿宋"/>
          <w:sz w:val="24"/>
        </w:rPr>
        <w:t>00%</w:t>
      </w:r>
      <w:r>
        <w:rPr>
          <w:rFonts w:hint="eastAsia" w:ascii="宋体" w:hAnsi="宋体" w:cs="仿宋"/>
          <w:sz w:val="24"/>
        </w:rPr>
        <w:t>。</w:t>
      </w:r>
    </w:p>
    <w:p w14:paraId="3CF43A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70"/>
        <w:textAlignment w:val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pacing w:val="-6"/>
          <w:sz w:val="24"/>
          <w:lang w:val="en-US" w:eastAsia="zh-CN"/>
        </w:rPr>
        <w:t>3</w:t>
      </w:r>
      <w:r>
        <w:rPr>
          <w:rFonts w:hint="eastAsia" w:ascii="宋体" w:hAnsi="宋体" w:cs="仿宋"/>
          <w:spacing w:val="-6"/>
          <w:sz w:val="24"/>
        </w:rPr>
        <w:t>、结算方式：银行转账支付。由乙方开具正式合法的发票，甲方对发票审核无误后，按照陕西科技大学的报批程序，报批付款</w:t>
      </w:r>
      <w:r>
        <w:rPr>
          <w:rFonts w:hint="eastAsia" w:ascii="宋体" w:hAnsi="宋体" w:cs="仿宋"/>
          <w:sz w:val="24"/>
        </w:rPr>
        <w:t>。</w:t>
      </w:r>
    </w:p>
    <w:p w14:paraId="5E98B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560"/>
        <w:textAlignment w:val="auto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三、交货地点、时间</w:t>
      </w:r>
    </w:p>
    <w:p w14:paraId="58243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560"/>
        <w:textAlignment w:val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1、交货地点</w:t>
      </w:r>
      <w:r>
        <w:rPr>
          <w:rFonts w:hint="eastAsia" w:ascii="宋体" w:hAnsi="宋体" w:cs="仿宋"/>
          <w:sz w:val="24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</w:rPr>
        <w:t>：陕西科技大学图书馆。</w:t>
      </w:r>
    </w:p>
    <w:p w14:paraId="5856C5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560"/>
        <w:textAlignment w:val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2、交货期：乙方在每种期刊各期出版后</w:t>
      </w:r>
      <w:r>
        <w:rPr>
          <w:rFonts w:hint="eastAsia" w:ascii="宋体" w:hAnsi="宋体" w:cs="仿宋"/>
          <w:sz w:val="24"/>
          <w:lang w:val="en-US" w:eastAsia="zh-CN"/>
        </w:rPr>
        <w:t>1-2个月</w:t>
      </w:r>
      <w:r>
        <w:rPr>
          <w:rFonts w:hint="eastAsia" w:ascii="宋体" w:hAnsi="宋体" w:cs="仿宋"/>
          <w:sz w:val="24"/>
        </w:rPr>
        <w:t>内发送到馆。</w:t>
      </w:r>
    </w:p>
    <w:p w14:paraId="01F99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72" w:firstLineChars="196"/>
        <w:textAlignment w:val="auto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四、合同双方应尽责任</w:t>
      </w:r>
    </w:p>
    <w:p w14:paraId="508FCB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70"/>
        <w:textAlignment w:val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1、除出版社停刊、休刊、延期出版的情况外，乙方应保证招标目录所列期刊100%的订到率。对个别缺刊，应及时催缺，催缺不到者，应在所缺刊出版后90日内通过复印方式补齐。并退还所补期刊的相应款项。</w:t>
      </w:r>
    </w:p>
    <w:p w14:paraId="6434A39C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、甲方在收到期刊后，应及时验收，验收时如发现期刊有发错、缺期或错页、缺页、破损等质量问题，要及时通知乙方，乙方应无条件补换。补换期限为从甲方寄出有质量问题的期刊之日起的60日内。对于无法更换的期刊，除给甲方复印一份之外，还应退还相应款项。</w:t>
      </w:r>
    </w:p>
    <w:p w14:paraId="6CD9820E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3、乙方应及时反馈期刊出版变化的有关信息。对于“停刊、推迟出版”的期刊，应及时通知甲方。</w:t>
      </w:r>
    </w:p>
    <w:p w14:paraId="3E93136A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4、乙方在合同签订前缴纳合同金额的5%履约保证金；待项目全部供货完成，无息退还履约保证金；若因供应商违约，则履约保证金不予退还。</w:t>
      </w:r>
    </w:p>
    <w:p w14:paraId="0414E980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5、合同生效后，乙方应及时开具正式合法的发票，甲方应在合同规定的结算时限内向乙方支付合同款项。</w:t>
      </w:r>
    </w:p>
    <w:p w14:paraId="4EE76E54">
      <w:pPr>
        <w:spacing w:line="336" w:lineRule="auto"/>
        <w:ind w:firstLine="482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五、验收</w:t>
      </w:r>
    </w:p>
    <w:p w14:paraId="250D9A53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1、期刊到货后，由甲乙双方（必要时邀请有关专家或有关质检部门）共同进行查验，其内容包括确认期刊的数量、出版时间、期刊真伪及合同约定的其它加工标准等进行逐项检查。</w:t>
      </w:r>
    </w:p>
    <w:p w14:paraId="3A20AF44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2、验收依据：</w:t>
      </w:r>
    </w:p>
    <w:p w14:paraId="5D7CF0FF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（1）本合同文本；</w:t>
      </w:r>
    </w:p>
    <w:p w14:paraId="41BBF286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（2）甲方的《招标文件》；</w:t>
      </w:r>
    </w:p>
    <w:p w14:paraId="69BFA387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（3）乙方的投标书及承诺；</w:t>
      </w:r>
    </w:p>
    <w:p w14:paraId="2190B747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（4）国家有关的标准和验收规范。</w:t>
      </w:r>
    </w:p>
    <w:p w14:paraId="5963506D">
      <w:pPr>
        <w:spacing w:line="336" w:lineRule="auto"/>
        <w:ind w:firstLine="482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六、违约责任</w:t>
      </w:r>
    </w:p>
    <w:p w14:paraId="457C5AF5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1、按照《中华人民共和国民法典》中的相应条款执行。</w:t>
      </w:r>
    </w:p>
    <w:p w14:paraId="304944B7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、除出版社停刊、休刊、延期出版的情况外，乙方未能按期提供甲方报订的期刊（到货率100%），且在规定时限内不能以复印方式补齐时，乙方应退还该种期刊的全年订购费，并将已到货的期刊作为违约赔偿，由甲方无偿使用。</w:t>
      </w:r>
    </w:p>
    <w:p w14:paraId="2054BAB6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3、因发错、缺期或错页、缺页、破损等质量问题，乙方应无条件补换的期刊如在规定的60日期限内不能送达甲方处，且也未以复印方式补齐时，乙方应退还该种期刊的全年订购费，并将已到货的期刊作为违约赔偿，由甲方无偿使用。</w:t>
      </w:r>
    </w:p>
    <w:p w14:paraId="5ED79E46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4、乙方不能按时履约，情节严重的，甲方可解除双方的供货合同，取消乙方的供货资格，另择途径，由此造成的损失由乙方承担，并确认为商家不良记录。</w:t>
      </w:r>
    </w:p>
    <w:p w14:paraId="152CCDD8">
      <w:pPr>
        <w:pStyle w:val="4"/>
        <w:spacing w:line="336" w:lineRule="auto"/>
        <w:ind w:left="420" w:leftChars="200"/>
        <w:jc w:val="left"/>
        <w:rPr>
          <w:rFonts w:hAnsi="宋体" w:cs="仿宋"/>
          <w:sz w:val="24"/>
          <w:szCs w:val="24"/>
        </w:rPr>
      </w:pPr>
      <w:r>
        <w:rPr>
          <w:rFonts w:hint="eastAsia" w:hAnsi="宋体" w:cs="仿宋"/>
          <w:b/>
          <w:sz w:val="24"/>
          <w:szCs w:val="24"/>
        </w:rPr>
        <w:t>七、合同争议的解决：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sz w:val="24"/>
          <w:szCs w:val="24"/>
        </w:rPr>
        <w:t xml:space="preserve">1、合同签字生效后。合同一经签订，不得随意变更、中止或终止。对确需变更、调整或者中止、终止合同的，应按规定履行相应的手续。 </w:t>
      </w:r>
    </w:p>
    <w:p w14:paraId="0928EC49">
      <w:pPr>
        <w:pStyle w:val="4"/>
        <w:spacing w:line="336" w:lineRule="auto"/>
        <w:ind w:firstLine="480" w:firstLineChars="200"/>
        <w:jc w:val="left"/>
        <w:rPr>
          <w:rFonts w:hAnsi="宋体" w:cs="仿宋"/>
          <w:sz w:val="24"/>
          <w:szCs w:val="24"/>
        </w:rPr>
      </w:pPr>
      <w:r>
        <w:rPr>
          <w:rFonts w:hint="eastAsia" w:hAnsi="宋体" w:cs="仿宋"/>
          <w:sz w:val="24"/>
          <w:szCs w:val="24"/>
        </w:rPr>
        <w:t>2、本合同附件与本合同具有同等法律效力。本合同未尽事宜及修订由双方以书面方式加以补充确认。合同执行中发生争议的，甲、乙双方应协商解决，协商达不成一致时，可向甲方所在地人民法院提请诉讼。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b/>
          <w:sz w:val="24"/>
          <w:szCs w:val="24"/>
        </w:rPr>
        <w:t xml:space="preserve">   八、其它事项</w:t>
      </w:r>
      <w:r>
        <w:rPr>
          <w:rFonts w:hint="eastAsia" w:hAnsi="宋体" w:cs="仿宋"/>
          <w:b/>
          <w:sz w:val="24"/>
          <w:szCs w:val="24"/>
        </w:rPr>
        <w:br w:type="textWrapping"/>
      </w:r>
      <w:r>
        <w:rPr>
          <w:rFonts w:hint="eastAsia" w:hAnsi="宋体" w:cs="仿宋"/>
          <w:b/>
          <w:sz w:val="24"/>
          <w:szCs w:val="24"/>
          <w:lang w:val="en-US" w:eastAsia="zh-CN"/>
        </w:rPr>
        <w:t xml:space="preserve">    </w:t>
      </w:r>
      <w:r>
        <w:rPr>
          <w:rFonts w:hint="eastAsia" w:hAnsi="宋体" w:cs="仿宋"/>
          <w:sz w:val="24"/>
          <w:szCs w:val="24"/>
        </w:rPr>
        <w:t>1、甲、乙双方做为合同执行的主体，有义务及时完全履行合同。招标代理机构</w:t>
      </w:r>
      <w:r>
        <w:rPr>
          <w:rFonts w:hint="eastAsia" w:hAnsi="宋体" w:cs="仿宋"/>
          <w:sz w:val="24"/>
          <w:szCs w:val="24"/>
          <w:u w:val="single"/>
          <w:lang w:val="en-US" w:eastAsia="zh-CN"/>
        </w:rPr>
        <w:t xml:space="preserve"> 陕西卓佲招标</w:t>
      </w:r>
      <w:r>
        <w:rPr>
          <w:rFonts w:hint="eastAsia" w:hAnsi="宋体" w:cs="仿宋"/>
          <w:sz w:val="24"/>
          <w:szCs w:val="24"/>
          <w:u w:val="single"/>
        </w:rPr>
        <w:t>有限公司</w:t>
      </w:r>
      <w:r>
        <w:rPr>
          <w:rFonts w:hint="eastAsia" w:hAnsi="宋体" w:cs="仿宋"/>
          <w:sz w:val="24"/>
          <w:szCs w:val="24"/>
        </w:rPr>
        <w:t>监督履行。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sz w:val="24"/>
          <w:szCs w:val="24"/>
          <w:lang w:val="en-US" w:eastAsia="zh-CN"/>
        </w:rPr>
        <w:t xml:space="preserve">    </w:t>
      </w:r>
      <w:r>
        <w:rPr>
          <w:rFonts w:hint="eastAsia" w:hAnsi="宋体" w:cs="仿宋"/>
          <w:sz w:val="24"/>
          <w:szCs w:val="24"/>
        </w:rPr>
        <w:t>2、甲方使用部门代表学校签署合同，并随时监督合同履行情况。合同执行过程中涉及的招标问题，由使用部门会同</w:t>
      </w:r>
      <w:r>
        <w:rPr>
          <w:rFonts w:hint="eastAsia" w:hAnsi="宋体" w:cs="仿宋"/>
          <w:sz w:val="24"/>
          <w:szCs w:val="24"/>
          <w:lang w:val="en-US" w:eastAsia="zh-CN"/>
        </w:rPr>
        <w:t>招采</w:t>
      </w:r>
      <w:r>
        <w:rPr>
          <w:rFonts w:hint="eastAsia" w:hAnsi="宋体" w:cs="仿宋"/>
          <w:sz w:val="24"/>
          <w:szCs w:val="24"/>
        </w:rPr>
        <w:t>处与供方解决。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sz w:val="24"/>
          <w:szCs w:val="24"/>
          <w:lang w:val="en-US" w:eastAsia="zh-CN"/>
        </w:rPr>
        <w:t xml:space="preserve">    </w:t>
      </w:r>
      <w:r>
        <w:rPr>
          <w:rFonts w:hint="eastAsia" w:hAnsi="宋体" w:cs="仿宋"/>
          <w:sz w:val="24"/>
          <w:szCs w:val="24"/>
        </w:rPr>
        <w:t>3、合同未尽事宜，由甲、乙双方协商，协商方案作为本合同不可分割的组成部分，与本合同具有同等法律效力。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sz w:val="24"/>
          <w:szCs w:val="24"/>
          <w:lang w:val="en-US" w:eastAsia="zh-CN"/>
        </w:rPr>
        <w:t xml:space="preserve">    </w:t>
      </w:r>
      <w:r>
        <w:rPr>
          <w:rFonts w:hint="eastAsia" w:hAnsi="宋体" w:cs="仿宋"/>
          <w:sz w:val="24"/>
          <w:szCs w:val="24"/>
        </w:rPr>
        <w:t>4、招标文件和乙方的投标文件以及合同附件均为合同不可分割的部分。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sz w:val="24"/>
          <w:szCs w:val="24"/>
          <w:lang w:val="en-US" w:eastAsia="zh-CN"/>
        </w:rPr>
        <w:t xml:space="preserve">    </w:t>
      </w:r>
      <w:r>
        <w:rPr>
          <w:rFonts w:hint="eastAsia" w:hAnsi="宋体" w:cs="仿宋"/>
          <w:sz w:val="24"/>
          <w:szCs w:val="24"/>
        </w:rPr>
        <w:t>5、本合同的执行不因合同双方任何人事变动而失效。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sz w:val="24"/>
          <w:szCs w:val="24"/>
          <w:lang w:val="en-US" w:eastAsia="zh-CN"/>
        </w:rPr>
        <w:t xml:space="preserve">    </w:t>
      </w:r>
      <w:r>
        <w:rPr>
          <w:rFonts w:hint="eastAsia" w:hAnsi="宋体" w:cs="仿宋"/>
          <w:sz w:val="24"/>
          <w:szCs w:val="24"/>
        </w:rPr>
        <w:t>6、甲、乙双方不得将合同内容、用户情况等泄漏给第三方。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sz w:val="24"/>
          <w:szCs w:val="24"/>
          <w:lang w:val="en-US" w:eastAsia="zh-CN"/>
        </w:rPr>
        <w:t xml:space="preserve">    </w:t>
      </w:r>
      <w:r>
        <w:rPr>
          <w:rFonts w:hint="eastAsia" w:hAnsi="宋体" w:cs="仿宋"/>
          <w:sz w:val="24"/>
          <w:szCs w:val="24"/>
        </w:rPr>
        <w:t>7、合同一式</w:t>
      </w:r>
      <w:r>
        <w:rPr>
          <w:rFonts w:hint="eastAsia" w:hAnsi="宋体" w:cs="仿宋"/>
          <w:sz w:val="24"/>
          <w:szCs w:val="24"/>
          <w:lang w:val="en-US" w:eastAsia="zh-CN"/>
        </w:rPr>
        <w:t>捌</w:t>
      </w:r>
      <w:r>
        <w:rPr>
          <w:rFonts w:hint="eastAsia" w:hAnsi="宋体" w:cs="仿宋"/>
          <w:sz w:val="24"/>
          <w:szCs w:val="24"/>
        </w:rPr>
        <w:t>份，甲方持</w:t>
      </w:r>
      <w:r>
        <w:rPr>
          <w:rFonts w:hint="eastAsia" w:hAnsi="宋体" w:cs="仿宋"/>
          <w:sz w:val="24"/>
          <w:szCs w:val="24"/>
          <w:lang w:val="en-US" w:eastAsia="zh-CN"/>
        </w:rPr>
        <w:t>伍</w:t>
      </w:r>
      <w:r>
        <w:rPr>
          <w:rFonts w:hint="eastAsia" w:hAnsi="宋体" w:cs="仿宋"/>
          <w:sz w:val="24"/>
          <w:szCs w:val="24"/>
        </w:rPr>
        <w:t>份、乙方执贰份，招标代理机构壹份。双方签字盖章后生效，合同执行完毕自动失效。（合同的服务承诺长期有效）。</w:t>
      </w:r>
    </w:p>
    <w:tbl>
      <w:tblPr>
        <w:tblStyle w:val="5"/>
        <w:tblW w:w="8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5"/>
        <w:gridCol w:w="4465"/>
      </w:tblGrid>
      <w:tr w14:paraId="3D9B9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CA241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甲  方：</w:t>
            </w:r>
            <w:r>
              <w:rPr>
                <w:rFonts w:hint="eastAsia" w:ascii="宋体" w:hAnsi="宋体" w:cs="仿宋"/>
                <w:sz w:val="24"/>
              </w:rPr>
              <w:t>陕西科技大学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2A1A0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乙  方：</w:t>
            </w:r>
          </w:p>
        </w:tc>
      </w:tr>
      <w:tr w14:paraId="1789D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8A139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地　址：陕西省西安市未央大学园区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122F4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地　址：</w:t>
            </w:r>
          </w:p>
        </w:tc>
      </w:tr>
      <w:tr w14:paraId="622E1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8FBE3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代理人：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C0F63">
            <w:pPr>
              <w:tabs>
                <w:tab w:val="left" w:pos="5355"/>
              </w:tabs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代理人： </w:t>
            </w:r>
          </w:p>
        </w:tc>
      </w:tr>
      <w:tr w14:paraId="6D592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C77FA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技术确认：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6F4EE">
            <w:pPr>
              <w:tabs>
                <w:tab w:val="left" w:pos="5355"/>
              </w:tabs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技术确认：</w:t>
            </w:r>
          </w:p>
        </w:tc>
      </w:tr>
      <w:tr w14:paraId="24798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D1C7F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联系电话：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7E881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联系电话：</w:t>
            </w:r>
          </w:p>
        </w:tc>
      </w:tr>
      <w:tr w14:paraId="06DAB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F0B8F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开户行：</w:t>
            </w:r>
            <w:r>
              <w:rPr>
                <w:rFonts w:hint="eastAsia" w:ascii="宋体" w:hAnsi="宋体" w:cs="仿宋"/>
                <w:color w:val="000000"/>
                <w:sz w:val="24"/>
              </w:rPr>
              <w:t>中国银行西安浐灞区支行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AD38D">
            <w:pPr>
              <w:tabs>
                <w:tab w:val="left" w:pos="5355"/>
              </w:tabs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开户行：</w:t>
            </w:r>
          </w:p>
        </w:tc>
      </w:tr>
      <w:tr w14:paraId="609CC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12995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账号：</w:t>
            </w:r>
            <w:r>
              <w:rPr>
                <w:rFonts w:hint="eastAsia" w:ascii="宋体" w:hAnsi="宋体" w:cs="仿宋"/>
                <w:color w:val="000000"/>
                <w:sz w:val="24"/>
              </w:rPr>
              <w:t>1028 8745 5445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B05FE">
            <w:pPr>
              <w:tabs>
                <w:tab w:val="left" w:pos="5355"/>
              </w:tabs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账号：</w:t>
            </w:r>
          </w:p>
        </w:tc>
      </w:tr>
      <w:tr w14:paraId="6564D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8F08F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税号：12610000435630669J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D8ABB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税号：</w:t>
            </w:r>
          </w:p>
        </w:tc>
      </w:tr>
      <w:tr w14:paraId="111A4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2C357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日期：</w:t>
            </w:r>
            <w:r>
              <w:rPr>
                <w:rFonts w:hint="eastAsia" w:ascii="宋体" w:hAnsi="宋体" w:cs="仿宋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仿宋"/>
                <w:sz w:val="24"/>
              </w:rPr>
              <w:t>年     月     日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6CAE4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日期：</w:t>
            </w:r>
            <w:r>
              <w:rPr>
                <w:rFonts w:hint="eastAsia" w:ascii="宋体" w:hAnsi="宋体" w:cs="仿宋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仿宋"/>
                <w:sz w:val="24"/>
              </w:rPr>
              <w:t>年     月     日</w:t>
            </w:r>
          </w:p>
        </w:tc>
      </w:tr>
    </w:tbl>
    <w:p w14:paraId="59C7EC19">
      <w:pPr>
        <w:rPr>
          <w:rFonts w:ascii="宋体" w:hAnsi="宋体"/>
          <w:sz w:val="24"/>
        </w:rPr>
      </w:pPr>
    </w:p>
    <w:p w14:paraId="624E7063">
      <w:pPr>
        <w:rPr>
          <w:rFonts w:hint="eastAsia"/>
        </w:rPr>
      </w:pPr>
    </w:p>
    <w:p w14:paraId="1901E7BB"/>
    <w:p w14:paraId="63EACCA7"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13D4BD"/>
    <w:multiLevelType w:val="multilevel"/>
    <w:tmpl w:val="5A13D4BD"/>
    <w:lvl w:ilvl="0" w:tentative="0">
      <w:start w:val="1"/>
      <w:numFmt w:val="decimal"/>
      <w:lvlText w:val="%1．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E76240C"/>
    <w:multiLevelType w:val="multilevel"/>
    <w:tmpl w:val="5E76240C"/>
    <w:lvl w:ilvl="0" w:tentative="0">
      <w:start w:val="1"/>
      <w:numFmt w:val="decimal"/>
      <w:lvlText w:val="%1．"/>
      <w:lvlJc w:val="left"/>
      <w:pPr>
        <w:tabs>
          <w:tab w:val="left" w:pos="480"/>
        </w:tabs>
        <w:ind w:left="480" w:hanging="480"/>
      </w:pPr>
      <w:rPr>
        <w:rFonts w:hint="eastAsia"/>
        <w:b w:val="0"/>
      </w:rPr>
    </w:lvl>
    <w:lvl w:ilvl="1" w:tentative="0">
      <w:start w:val="1"/>
      <w:numFmt w:val="decimal"/>
      <w:lvlText w:val="%2．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2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3" w:tentative="0">
      <w:start w:val="1"/>
      <w:numFmt w:val="ideographTraditional"/>
      <w:lvlText w:val="%4、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61218C"/>
    <w:rsid w:val="291A6CBD"/>
    <w:rsid w:val="30E76804"/>
    <w:rsid w:val="37DC2334"/>
    <w:rsid w:val="45E106D3"/>
    <w:rsid w:val="596B3382"/>
    <w:rsid w:val="59962DF3"/>
    <w:rsid w:val="693116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420"/>
    </w:pPr>
    <w:rPr>
      <w:sz w:val="24"/>
      <w:szCs w:val="24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1632</Words>
  <Characters>1701</Characters>
  <Lines>0</Lines>
  <Paragraphs>0</Paragraphs>
  <TotalTime>0</TotalTime>
  <ScaleCrop>false</ScaleCrop>
  <LinksUpToDate>false</LinksUpToDate>
  <CharactersWithSpaces>1842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2024-11-11T07:03:00Z</dcterms:created>
  <dc:creator>Administrator</dc:creator>
  <cp:lastModifiedBy>侯@_@!</cp:lastModifiedBy>
  <dcterms:modified xsi:type="dcterms:W3CDTF">2025-11-10T08:13:43Z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764222F7BB8642EE9A8AC8AACC7C88CE_13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