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67116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  <w:bookmarkStart w:id="0" w:name="_GoBack"/>
      <w:bookmarkEnd w:id="0"/>
    </w:p>
    <w:p w14:paraId="1A095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62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21"/>
        <w:gridCol w:w="1130"/>
        <w:gridCol w:w="1369"/>
        <w:gridCol w:w="900"/>
        <w:gridCol w:w="1294"/>
        <w:gridCol w:w="1537"/>
        <w:gridCol w:w="1331"/>
        <w:gridCol w:w="111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  <w:jc w:val="center"/>
        </w:trPr>
        <w:tc>
          <w:tcPr>
            <w:tcW w:w="251" w:type="pct"/>
            <w:noWrap w:val="0"/>
            <w:vAlign w:val="center"/>
          </w:tcPr>
          <w:p w14:paraId="7411EED7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8" w:type="pct"/>
            <w:noWrap w:val="0"/>
            <w:vAlign w:val="center"/>
          </w:tcPr>
          <w:p w14:paraId="34673ACC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货物名称</w:t>
            </w:r>
          </w:p>
        </w:tc>
        <w:tc>
          <w:tcPr>
            <w:tcW w:w="531" w:type="pct"/>
            <w:noWrap w:val="0"/>
            <w:vAlign w:val="center"/>
          </w:tcPr>
          <w:p w14:paraId="29735A35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643" w:type="pct"/>
            <w:noWrap w:val="0"/>
            <w:vAlign w:val="center"/>
          </w:tcPr>
          <w:p w14:paraId="216A837D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423" w:type="pct"/>
            <w:noWrap w:val="0"/>
            <w:vAlign w:val="center"/>
          </w:tcPr>
          <w:p w14:paraId="0D424F96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608" w:type="pct"/>
            <w:noWrap w:val="0"/>
            <w:vAlign w:val="center"/>
          </w:tcPr>
          <w:p w14:paraId="7E2A1B39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722" w:type="pct"/>
            <w:noWrap w:val="0"/>
            <w:vAlign w:val="center"/>
          </w:tcPr>
          <w:p w14:paraId="7E9DE91B">
            <w:pPr>
              <w:pStyle w:val="3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625" w:type="pct"/>
            <w:noWrap w:val="0"/>
            <w:vAlign w:val="center"/>
          </w:tcPr>
          <w:p w14:paraId="60C66456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数量（套）</w:t>
            </w:r>
          </w:p>
        </w:tc>
        <w:tc>
          <w:tcPr>
            <w:tcW w:w="525" w:type="pct"/>
            <w:noWrap w:val="0"/>
            <w:vAlign w:val="center"/>
          </w:tcPr>
          <w:p w14:paraId="0179AA95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合计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3F11C3F7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3493E6F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31" w:type="pct"/>
            <w:noWrap w:val="0"/>
            <w:vAlign w:val="center"/>
          </w:tcPr>
          <w:p w14:paraId="16B2EB4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43" w:type="pct"/>
            <w:noWrap w:val="0"/>
            <w:vAlign w:val="center"/>
          </w:tcPr>
          <w:p w14:paraId="099D230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50979E0E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BEAE4A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2" w:type="pct"/>
            <w:noWrap w:val="0"/>
            <w:vAlign w:val="center"/>
          </w:tcPr>
          <w:p w14:paraId="4329914F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5" w:type="pct"/>
            <w:shd w:val="clear" w:color="auto" w:fill="auto"/>
            <w:noWrap w:val="0"/>
            <w:vAlign w:val="center"/>
          </w:tcPr>
          <w:p w14:paraId="195CDB15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pct"/>
            <w:noWrap w:val="0"/>
            <w:vAlign w:val="center"/>
          </w:tcPr>
          <w:p w14:paraId="06BEA45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36700106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6636A09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31" w:type="pct"/>
            <w:noWrap w:val="0"/>
            <w:vAlign w:val="center"/>
          </w:tcPr>
          <w:p w14:paraId="5E742BF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43" w:type="pct"/>
            <w:noWrap w:val="0"/>
            <w:vAlign w:val="center"/>
          </w:tcPr>
          <w:p w14:paraId="53A5942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64B17F3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08" w:type="pct"/>
            <w:noWrap w:val="0"/>
            <w:vAlign w:val="center"/>
          </w:tcPr>
          <w:p w14:paraId="66654B6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2" w:type="pct"/>
            <w:noWrap w:val="0"/>
            <w:vAlign w:val="center"/>
          </w:tcPr>
          <w:p w14:paraId="03F6EE0C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5" w:type="pct"/>
            <w:shd w:val="clear" w:color="auto" w:fill="auto"/>
            <w:noWrap w:val="0"/>
            <w:vAlign w:val="center"/>
          </w:tcPr>
          <w:p w14:paraId="0D2DF98D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pct"/>
            <w:noWrap w:val="0"/>
            <w:vAlign w:val="center"/>
          </w:tcPr>
          <w:p w14:paraId="15935B8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5FA38CFD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06589D5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31" w:type="pct"/>
            <w:noWrap w:val="0"/>
            <w:vAlign w:val="center"/>
          </w:tcPr>
          <w:p w14:paraId="5D90B9E4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43" w:type="pct"/>
            <w:noWrap w:val="0"/>
            <w:vAlign w:val="center"/>
          </w:tcPr>
          <w:p w14:paraId="0439CCE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32678F53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00A0B83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2" w:type="pct"/>
            <w:noWrap w:val="0"/>
            <w:vAlign w:val="center"/>
          </w:tcPr>
          <w:p w14:paraId="4E3764FD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5" w:type="pct"/>
            <w:shd w:val="clear" w:color="auto" w:fill="auto"/>
            <w:noWrap w:val="0"/>
            <w:vAlign w:val="center"/>
          </w:tcPr>
          <w:p w14:paraId="2032B396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pct"/>
            <w:noWrap w:val="0"/>
            <w:vAlign w:val="center"/>
          </w:tcPr>
          <w:p w14:paraId="215547A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5604B9F9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22BC560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31" w:type="pct"/>
            <w:noWrap w:val="0"/>
            <w:vAlign w:val="center"/>
          </w:tcPr>
          <w:p w14:paraId="61BA35D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43" w:type="pct"/>
            <w:noWrap w:val="0"/>
            <w:vAlign w:val="center"/>
          </w:tcPr>
          <w:p w14:paraId="6C63573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0BDE7B7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92AA12E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2" w:type="pct"/>
            <w:noWrap w:val="0"/>
            <w:vAlign w:val="center"/>
          </w:tcPr>
          <w:p w14:paraId="60DBFFB1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5" w:type="pct"/>
            <w:shd w:val="clear" w:color="auto" w:fill="auto"/>
            <w:noWrap w:val="0"/>
            <w:vAlign w:val="center"/>
          </w:tcPr>
          <w:p w14:paraId="1F2C8FD4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pct"/>
            <w:noWrap w:val="0"/>
            <w:vAlign w:val="center"/>
          </w:tcPr>
          <w:p w14:paraId="7A886A8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4BA2DBD8">
            <w:pPr>
              <w:pStyle w:val="3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38DFA4A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31" w:type="pct"/>
            <w:noWrap w:val="0"/>
            <w:vAlign w:val="center"/>
          </w:tcPr>
          <w:p w14:paraId="7BC175D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526A6CB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2B4932AE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08" w:type="pct"/>
            <w:noWrap w:val="0"/>
            <w:vAlign w:val="center"/>
          </w:tcPr>
          <w:p w14:paraId="0FC59E2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2" w:type="pct"/>
            <w:noWrap w:val="0"/>
            <w:vAlign w:val="center"/>
          </w:tcPr>
          <w:p w14:paraId="05B448F9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5" w:type="pct"/>
            <w:shd w:val="clear" w:color="auto" w:fill="auto"/>
            <w:noWrap w:val="0"/>
            <w:vAlign w:val="center"/>
          </w:tcPr>
          <w:p w14:paraId="63D312E0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pct"/>
            <w:noWrap w:val="0"/>
            <w:vAlign w:val="center"/>
          </w:tcPr>
          <w:p w14:paraId="07F1DED3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919" w:type="pct"/>
            <w:gridSpan w:val="2"/>
            <w:noWrap w:val="0"/>
            <w:vAlign w:val="center"/>
          </w:tcPr>
          <w:p w14:paraId="6080637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4080" w:type="pct"/>
            <w:gridSpan w:val="7"/>
            <w:noWrap w:val="0"/>
            <w:vAlign w:val="center"/>
          </w:tcPr>
          <w:p w14:paraId="12642201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067CC11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0A1DC3A2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3AD300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C7E34"/>
    <w:rsid w:val="03FC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40" w:after="140" w:line="415" w:lineRule="auto"/>
      <w:outlineLvl w:val="2"/>
    </w:pPr>
    <w:rPr>
      <w:rFonts w:eastAsia="华文仿宋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2025-11-10T06:45:00Z</dcterms:created>
  <dc:creator>M</dc:creator>
  <cp:lastModifiedBy>M</cp:lastModifiedBy>
  <dcterms:modified xsi:type="dcterms:W3CDTF">2025-11-10T06:48:49Z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9090F28137E8419BB3350523807C0711_11</vt:lpwstr>
  </property>
  <property fmtid="{D5CDD505-2E9C-101B-9397-08002B2CF9AE}" pid="4" name="KSOTemplateDocerSaveRecord">
    <vt:lpwstr>eyJoZGlkIjoiODM0MjcyMTJmMzg5YTIzNzdiOWZmOGRlOTQ0YjBmYjIiLCJ1c2VySWQiOiI1NDkzMjg4OTQifQ==</vt:lpwstr>
  </property>
</Properties>
</file>