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A344E">
      <w:pPr>
        <w:pStyle w:val="3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实质性商务部分偏离表</w:t>
      </w:r>
    </w:p>
    <w:p w14:paraId="7E378E38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 w14:paraId="62203E74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项目编号：                        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6A277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04E36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51B2999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招标文件的</w:t>
            </w:r>
          </w:p>
          <w:p w14:paraId="748D7B4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DF5FCA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投标文件的</w:t>
            </w:r>
          </w:p>
          <w:p w14:paraId="5A03F67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08CA41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383CB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5F12F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04674E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6CEE27C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38BC966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65500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173774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F5F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4A92C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70D304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6281F5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116E2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D09392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2EB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3BE84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239EA53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7BB847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3CCB24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7C2CE2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246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FD4E1B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D5F2AD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0CDAE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636FF5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EB8D7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D737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07860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54B65EA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08ACBA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D246CA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6EA0B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A094B0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</w:p>
    <w:p w14:paraId="5BC4D188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1、填写招标文件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第三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章 交货时间、交货地点、采购资金的支付方式及约定、质量保修范围和保修期</w:t>
      </w:r>
      <w:r>
        <w:rPr>
          <w:rFonts w:hint="eastAsia" w:ascii="仿宋" w:hAnsi="仿宋" w:eastAsia="仿宋" w:cs="仿宋"/>
          <w:sz w:val="28"/>
          <w:szCs w:val="28"/>
        </w:rPr>
        <w:t>的内容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34E80D8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2、在偏离项，必须注明“正偏离”“负偏离”或“完全响应”，并予以说明。</w:t>
      </w:r>
    </w:p>
    <w:p w14:paraId="53B792A9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C6994B0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投标人名称(公章)：____________________</w:t>
      </w:r>
    </w:p>
    <w:p w14:paraId="7AE32F25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日期：______年____月____日</w:t>
      </w:r>
    </w:p>
    <w:p w14:paraId="31A4561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EC47672"/>
    <w:rsid w:val="224152BD"/>
    <w:rsid w:val="27A835D4"/>
    <w:rsid w:val="345A40E4"/>
    <w:rsid w:val="3E3C5333"/>
    <w:rsid w:val="4A9E7328"/>
    <w:rsid w:val="5A806B41"/>
    <w:rsid w:val="6DE468AA"/>
    <w:rsid w:val="6FA913DB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148</Words>
  <Characters>178</Characters>
  <Lines>0</Lines>
  <Paragraphs>0</Paragraphs>
  <TotalTime>0</TotalTime>
  <ScaleCrop>false</ScaleCrop>
  <LinksUpToDate>false</LinksUpToDate>
  <CharactersWithSpaces>222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H</cp:lastModifiedBy>
  <dcterms:modified xsi:type="dcterms:W3CDTF">2025-10-15T07:38:05Z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eyJoZGlkIjoiNWVlZWQ2MGQxNmE1ODQyMmRiYjA3Yzk4MTMyMWVjOGQiLCJ1c2VySWQiOiI1MjUwOTc0MjQifQ==</vt:lpwstr>
  </property>
</Properties>
</file>