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C9098" w14:textId="77777777" w:rsidR="00984478" w:rsidRDefault="00000000">
      <w:pPr>
        <w:pStyle w:val="null3"/>
        <w:jc w:val="center"/>
        <w:outlineLvl w:val="0"/>
        <w:rPr>
          <w:rFonts w:ascii="宋体" w:eastAsia="宋体" w:hAnsi="宋体" w:cs="宋体"/>
        </w:rPr>
      </w:pPr>
      <w:bookmarkStart w:id="0" w:name="_Toc6432"/>
      <w:r>
        <w:rPr>
          <w:rFonts w:ascii="宋体" w:eastAsia="宋体" w:hAnsi="宋体" w:cs="宋体"/>
          <w:b/>
          <w:sz w:val="36"/>
        </w:rPr>
        <w:t>拟签订采购合同文本</w:t>
      </w:r>
      <w:bookmarkEnd w:id="0"/>
    </w:p>
    <w:p w14:paraId="3A86BD1D" w14:textId="77777777" w:rsidR="00D16E05" w:rsidRDefault="00D16E05" w:rsidP="00D16E05">
      <w:pPr>
        <w:widowControl/>
        <w:adjustRightInd w:val="0"/>
        <w:snapToGrid w:val="0"/>
        <w:spacing w:line="360" w:lineRule="auto"/>
        <w:jc w:val="center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  <w:lang w:bidi="ar"/>
        </w:rPr>
        <w:t>西安科技大学设备采购合同</w:t>
      </w:r>
    </w:p>
    <w:p w14:paraId="5E11C3D8" w14:textId="77777777" w:rsidR="00D16E05" w:rsidRDefault="00D16E05" w:rsidP="00D16E05">
      <w:pPr>
        <w:widowControl/>
        <w:adjustRightInd w:val="0"/>
        <w:snapToGrid w:val="0"/>
        <w:spacing w:line="360" w:lineRule="auto"/>
        <w:jc w:val="center"/>
        <w:rPr>
          <w:rFonts w:ascii="仿宋" w:eastAsia="仿宋" w:hAnsi="仿宋" w:cs="仿宋" w:hint="eastAsia"/>
          <w:kern w:val="0"/>
          <w:sz w:val="24"/>
          <w:u w:val="single"/>
        </w:rPr>
      </w:pPr>
    </w:p>
    <w:p w14:paraId="6A932C27" w14:textId="77777777" w:rsidR="00D16E05" w:rsidRDefault="00D16E05" w:rsidP="00D16E05">
      <w:pPr>
        <w:widowControl/>
        <w:adjustRightInd w:val="0"/>
        <w:snapToGrid w:val="0"/>
        <w:spacing w:line="360" w:lineRule="auto"/>
        <w:ind w:rightChars="-330" w:right="-693"/>
        <w:rPr>
          <w:rFonts w:ascii="仿宋" w:eastAsia="仿宋" w:hAnsi="仿宋" w:cs="仿宋" w:hint="eastAsia"/>
          <w:b/>
          <w:kern w:val="0"/>
          <w:sz w:val="24"/>
          <w:u w:val="single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lang w:bidi="ar"/>
        </w:rPr>
        <w:t xml:space="preserve">需方（以下简称“甲方”）：西安科技大学      合同编号： </w:t>
      </w:r>
    </w:p>
    <w:p w14:paraId="2B11C995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bCs/>
          <w:kern w:val="0"/>
          <w:sz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lang w:bidi="ar"/>
        </w:rPr>
        <w:t>供方（以下简称“乙方”）：</w:t>
      </w:r>
    </w:p>
    <w:p w14:paraId="646F24CE" w14:textId="77777777" w:rsidR="00D16E05" w:rsidRDefault="00D16E05" w:rsidP="00D16E05">
      <w:pPr>
        <w:widowControl/>
        <w:adjustRightInd w:val="0"/>
        <w:snapToGrid w:val="0"/>
        <w:spacing w:line="360" w:lineRule="auto"/>
        <w:ind w:firstLine="54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依据《中华人民共和国民法典》，甲乙双方经协商一致，就购买</w:t>
      </w:r>
      <w:r>
        <w:rPr>
          <w:rFonts w:ascii="仿宋" w:eastAsia="仿宋" w:hAnsi="仿宋" w:cs="仿宋" w:hint="eastAsia"/>
          <w:sz w:val="24"/>
          <w:u w:val="single"/>
          <w:lang w:bidi="ar"/>
        </w:rPr>
        <w:t xml:space="preserve"> (         ) 设备</w:t>
      </w:r>
      <w:r>
        <w:rPr>
          <w:rFonts w:ascii="仿宋" w:eastAsia="仿宋" w:hAnsi="仿宋" w:cs="仿宋" w:hint="eastAsia"/>
          <w:kern w:val="0"/>
          <w:sz w:val="24"/>
          <w:lang w:bidi="ar"/>
        </w:rPr>
        <w:t>事宜，确立本合同,双方共同遵守：</w:t>
      </w:r>
    </w:p>
    <w:p w14:paraId="16E3DE36" w14:textId="77777777" w:rsidR="00D16E05" w:rsidRDefault="00D16E05" w:rsidP="00D16E05">
      <w:pPr>
        <w:widowControl/>
        <w:adjustRightInd w:val="0"/>
        <w:snapToGrid w:val="0"/>
        <w:spacing w:line="360" w:lineRule="auto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 xml:space="preserve">一、产品名称、数量、价格：                         </w:t>
      </w:r>
    </w:p>
    <w:tbl>
      <w:tblPr>
        <w:tblpPr w:leftFromText="180" w:rightFromText="180" w:vertAnchor="text" w:horzAnchor="margin" w:tblpX="-253" w:tblpY="158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78"/>
        <w:gridCol w:w="1080"/>
        <w:gridCol w:w="900"/>
        <w:gridCol w:w="1260"/>
        <w:gridCol w:w="900"/>
        <w:gridCol w:w="1080"/>
        <w:gridCol w:w="1260"/>
      </w:tblGrid>
      <w:tr w:rsidR="00D16E05" w14:paraId="35F7E465" w14:textId="77777777" w:rsidTr="002D1F73">
        <w:trPr>
          <w:trHeight w:val="3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D07C42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序号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3BC41F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设备名称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DFB26E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规格型号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CCDF48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品牌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9EA546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生产厂家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373949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9D6A9B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单价(元)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0F81EA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合计( 元)</w:t>
            </w:r>
          </w:p>
        </w:tc>
      </w:tr>
      <w:tr w:rsidR="00D16E05" w14:paraId="167A3936" w14:textId="77777777" w:rsidTr="002D1F73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D03C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399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0818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472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608C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D3DE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2FA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86E1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16E05" w14:paraId="7C569E70" w14:textId="77777777" w:rsidTr="002D1F73">
        <w:trPr>
          <w:trHeight w:val="3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8D6E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935E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7842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403D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29D8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1A76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F64A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2B0F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16E05" w14:paraId="77A4FE24" w14:textId="77777777" w:rsidTr="002D1F73">
        <w:trPr>
          <w:trHeight w:val="3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18AD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68F5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5D1E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00C6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A3C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361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B313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BAA3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16E05" w14:paraId="5FDD9F3A" w14:textId="77777777" w:rsidTr="002D1F73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9FE5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合计</w:t>
            </w:r>
          </w:p>
        </w:tc>
        <w:tc>
          <w:tcPr>
            <w:tcW w:w="7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CE8F" w14:textId="77777777" w:rsidR="00D16E05" w:rsidRDefault="00D16E05" w:rsidP="002D1F73">
            <w:pPr>
              <w:adjustRightInd w:val="0"/>
              <w:snapToGrid w:val="0"/>
              <w:spacing w:line="400" w:lineRule="exact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大写：                                      （含税价）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30E5" w14:textId="77777777" w:rsidR="00D16E05" w:rsidRDefault="00D16E05" w:rsidP="002D1F7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</w:tr>
    </w:tbl>
    <w:p w14:paraId="54324C56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    1、合同总金额包括货物价款、附件、专用工具、安装、调试、检验、技术培训及技术资料和包装、运输、保险、税费等全部费用，如果招投标文件对其另有规定的，从其规定。</w:t>
      </w:r>
    </w:p>
    <w:p w14:paraId="28A75809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二、质量标准：</w:t>
      </w:r>
    </w:p>
    <w:p w14:paraId="36E90E1D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  <w:lang w:bidi="ar"/>
        </w:rPr>
      </w:pPr>
      <w:r>
        <w:rPr>
          <w:rFonts w:ascii="仿宋" w:eastAsia="仿宋" w:hAnsi="仿宋" w:cs="仿宋" w:hint="eastAsia"/>
          <w:sz w:val="24"/>
          <w:lang w:bidi="ar"/>
        </w:rPr>
        <w:t>乙方提供的货物必须符合中华人民共和国国家安全环保标准，国家及有关行业产品质量认证标准。响应文件的质量要求及双方签字确认的技术协议</w:t>
      </w:r>
      <w:r>
        <w:rPr>
          <w:rFonts w:ascii="仿宋" w:eastAsia="仿宋" w:hAnsi="仿宋" w:cs="仿宋" w:hint="eastAsia"/>
          <w:kern w:val="0"/>
          <w:sz w:val="24"/>
          <w:lang w:bidi="ar"/>
        </w:rPr>
        <w:t>作为本合同的有效附件。</w:t>
      </w:r>
    </w:p>
    <w:p w14:paraId="25CF34E5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三、交货日期、方式及地点：</w:t>
      </w:r>
    </w:p>
    <w:p w14:paraId="192CFE2D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196" w:firstLine="470"/>
        <w:jc w:val="lef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  <w:lang w:bidi="ar"/>
        </w:rPr>
        <w:t>合同生效后，于     年   月    日前，乙方将所供设备送至西安科技大学指定位置并安装调试完毕。</w:t>
      </w:r>
    </w:p>
    <w:p w14:paraId="6E1FB4AD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bCs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四、乙方对质量保证的条件及期限：</w:t>
      </w:r>
    </w:p>
    <w:p w14:paraId="516330C1" w14:textId="77777777" w:rsidR="00D16E05" w:rsidRDefault="00D16E05" w:rsidP="00D16E05">
      <w:pPr>
        <w:widowControl/>
        <w:adjustRightInd w:val="0"/>
        <w:snapToGrid w:val="0"/>
        <w:spacing w:line="360" w:lineRule="auto"/>
        <w:ind w:firstLine="42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1、设备自验收合格之日起保质期</w:t>
      </w:r>
      <w:r>
        <w:rPr>
          <w:rFonts w:ascii="仿宋" w:eastAsia="仿宋" w:hAnsi="仿宋" w:cs="仿宋" w:hint="eastAsia"/>
          <w:kern w:val="0"/>
          <w:sz w:val="24"/>
          <w:u w:val="single"/>
          <w:lang w:bidi="ar"/>
        </w:rPr>
        <w:t xml:space="preserve">    </w:t>
      </w:r>
      <w:r>
        <w:rPr>
          <w:rFonts w:ascii="仿宋" w:eastAsia="仿宋" w:hAnsi="仿宋" w:cs="仿宋" w:hint="eastAsia"/>
          <w:kern w:val="0"/>
          <w:sz w:val="24"/>
          <w:lang w:bidi="ar"/>
        </w:rPr>
        <w:t>年</w:t>
      </w:r>
      <w:r>
        <w:rPr>
          <w:rFonts w:ascii="仿宋" w:eastAsia="仿宋" w:hAnsi="仿宋" w:cs="仿宋" w:hint="eastAsia"/>
          <w:b/>
          <w:bCs/>
          <w:kern w:val="0"/>
          <w:sz w:val="24"/>
          <w:lang w:bidi="ar"/>
        </w:rPr>
        <w:t>。</w:t>
      </w:r>
      <w:r>
        <w:rPr>
          <w:rFonts w:ascii="仿宋" w:eastAsia="仿宋" w:hAnsi="仿宋" w:cs="仿宋" w:hint="eastAsia"/>
          <w:kern w:val="0"/>
          <w:sz w:val="24"/>
          <w:lang w:bidi="ar"/>
        </w:rPr>
        <w:t>在保质期内因设备本身的质量问题，乙方负责免费修理、更换零部件或退换，并须对设备出现的有关技术性问题或安全问题负责处理、解决。</w:t>
      </w:r>
    </w:p>
    <w:p w14:paraId="65524922" w14:textId="77777777" w:rsidR="00D16E05" w:rsidRDefault="00D16E05" w:rsidP="00D16E05">
      <w:pPr>
        <w:widowControl/>
        <w:adjustRightInd w:val="0"/>
        <w:snapToGrid w:val="0"/>
        <w:spacing w:line="360" w:lineRule="auto"/>
        <w:ind w:firstLine="42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sz w:val="24"/>
          <w:lang w:bidi="ar"/>
        </w:rPr>
        <w:lastRenderedPageBreak/>
        <w:t>2、乙方所供的货物必须是双方招投标文件规定的全新、未使用的原装产品，并保证所供货物附件齐全且能够独立正常运行，因缺少附件及质量问题而发生的任何损失由乙方负责。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20CC8235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五、设备的包装及运输：</w:t>
      </w:r>
    </w:p>
    <w:p w14:paraId="60ABF176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1、乙方应在设备发运前对其进行满足于运输距离、防震、防锈和防破损装卸要求的包装，以保证货物安全运输到达甲方指定地点。途中发生包装物破损的情况，甲方有权拒收货物。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3F5B1D46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2、包装上注明货物品种及数量。</w:t>
      </w:r>
    </w:p>
    <w:p w14:paraId="257EE55E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3、使用说明书、质量检验证明书、随配附件和工具以及清单与设备一起发送。</w:t>
      </w:r>
    </w:p>
    <w:p w14:paraId="1031FFF3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4、运输方式：乙方负责运输并承担运输、装卸、倒运及运保费等费用。</w:t>
      </w:r>
    </w:p>
    <w:p w14:paraId="6934B49D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六、设备的安装、调试及验收：</w:t>
      </w:r>
    </w:p>
    <w:p w14:paraId="2601D2BD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1、乙方负责安装调试，甲方提供必要的工作条件（水电等）。</w:t>
      </w:r>
    </w:p>
    <w:p w14:paraId="2EFE5F1F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  <w:lang w:bidi="ar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2、验收标准和方法</w:t>
      </w:r>
    </w:p>
    <w:p w14:paraId="6F940685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  <w:lang w:bidi="ar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（1）初验：货物安装调试合格后，进行试运行测试，通过试运行测试后进入试运行，试运行不少于30日历日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</w:t>
      </w:r>
    </w:p>
    <w:p w14:paraId="1CCB097D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（2）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                                                                           </w:t>
      </w:r>
    </w:p>
    <w:p w14:paraId="3437CCEA" w14:textId="77777777" w:rsidR="00D16E05" w:rsidRDefault="00D16E05" w:rsidP="00D16E05">
      <w:pPr>
        <w:widowControl/>
        <w:tabs>
          <w:tab w:val="left" w:pos="94"/>
        </w:tabs>
        <w:adjustRightInd w:val="0"/>
        <w:snapToGrid w:val="0"/>
        <w:spacing w:line="360" w:lineRule="auto"/>
        <w:ind w:hanging="94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七、付款方式及期限：</w:t>
      </w:r>
    </w:p>
    <w:p w14:paraId="5BBCF1F1" w14:textId="77777777" w:rsidR="00D16E05" w:rsidRDefault="00D16E05" w:rsidP="00D16E05">
      <w:pPr>
        <w:widowControl/>
        <w:tabs>
          <w:tab w:val="left" w:pos="94"/>
        </w:tabs>
        <w:adjustRightInd w:val="0"/>
        <w:snapToGrid w:val="0"/>
        <w:spacing w:line="360" w:lineRule="auto"/>
        <w:ind w:firstLineChars="100" w:firstLine="24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1.结算单位：采购人结算，在付款前必须开具全额增值税发票给采购人。</w:t>
      </w:r>
    </w:p>
    <w:p w14:paraId="7A9A8895" w14:textId="77777777" w:rsidR="00D16E05" w:rsidRDefault="00D16E05" w:rsidP="00D16E05">
      <w:pPr>
        <w:widowControl/>
        <w:tabs>
          <w:tab w:val="left" w:pos="94"/>
        </w:tabs>
        <w:adjustRightInd w:val="0"/>
        <w:snapToGrid w:val="0"/>
        <w:spacing w:line="360" w:lineRule="auto"/>
        <w:ind w:firstLineChars="100" w:firstLine="24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2.（1）非中小企业中标付款方式：签订合同前向学校缴纳5%的履约保证金，国内产品安装调试经学校验收合格后一次性支付全款，同时缴纳的5%履约保证金无质量问题一次性无息退还。（2）中小企业中标付款方式：签订合同前向学校缴纳5%的履约保证金，合同签订后采购人支付40%合同金额的预付款。国内产品安装调试经学校验收合格后一次性支付60%合同金额的余款，同时缴纳的5%履约保证金无质量问题一次性无息退还。</w:t>
      </w:r>
    </w:p>
    <w:p w14:paraId="1576BAC3" w14:textId="77777777" w:rsidR="00D16E05" w:rsidRDefault="00D16E05" w:rsidP="00D16E05">
      <w:pPr>
        <w:widowControl/>
        <w:tabs>
          <w:tab w:val="left" w:pos="94"/>
        </w:tabs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八、违约责任：</w:t>
      </w:r>
    </w:p>
    <w:p w14:paraId="06E77D6C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1、除本合同约定的违约责任之外，双方按《中华人民共和国民法典》中的相关条款执行。 </w:t>
      </w:r>
    </w:p>
    <w:p w14:paraId="79C33CA5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2、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</w:t>
      </w:r>
    </w:p>
    <w:p w14:paraId="51FA90C8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3、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 </w:t>
      </w:r>
    </w:p>
    <w:p w14:paraId="149138D4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4、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 </w:t>
      </w:r>
    </w:p>
    <w:p w14:paraId="223DCD46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5、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</w:t>
      </w:r>
    </w:p>
    <w:p w14:paraId="37F8A902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6、若交货后三十日历日内乙方未完成安装调试的，每逾期一日应按合同总价的千分之一向甲方支付违约金。违约金不足以弥补损失的，应继续赔偿甲方损失。</w:t>
      </w:r>
    </w:p>
    <w:p w14:paraId="59787C81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九、争议解决方式：</w:t>
      </w:r>
    </w:p>
    <w:p w14:paraId="7E4D4557" w14:textId="77777777" w:rsidR="00D16E05" w:rsidRDefault="00D16E05" w:rsidP="00D16E0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lastRenderedPageBreak/>
        <w:t>本合同在履行过程中，如发生争议，双方友好协商解决，如协商不成，双方同意向甲方所在地法院起诉解决。</w:t>
      </w:r>
    </w:p>
    <w:p w14:paraId="756A0AB2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  <w:lang w:bidi="ar"/>
        </w:rPr>
        <w:t>十、其他：</w:t>
      </w:r>
    </w:p>
    <w:p w14:paraId="002944AE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    本合同自双方签字盖章之日起生效。本合同一式伍份，甲方执肆份，乙方执壹份，具有同等法律效力。 </w:t>
      </w:r>
    </w:p>
    <w:p w14:paraId="4A3C7DFC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</w:p>
    <w:p w14:paraId="0DB9FDED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Cs/>
          <w:kern w:val="0"/>
          <w:sz w:val="24"/>
        </w:rPr>
      </w:pPr>
      <w:r>
        <w:rPr>
          <w:rFonts w:ascii="仿宋" w:eastAsia="仿宋" w:hAnsi="仿宋" w:cs="仿宋" w:hint="eastAsia"/>
          <w:bCs/>
          <w:kern w:val="0"/>
          <w:sz w:val="24"/>
          <w:lang w:bidi="ar"/>
        </w:rPr>
        <w:t>需方(甲方)</w:t>
      </w: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：西安科技大学                    </w:t>
      </w:r>
      <w:r>
        <w:rPr>
          <w:rFonts w:ascii="仿宋" w:eastAsia="仿宋" w:hAnsi="仿宋" w:cs="仿宋" w:hint="eastAsia"/>
          <w:bCs/>
          <w:kern w:val="0"/>
          <w:sz w:val="24"/>
          <w:lang w:bidi="ar"/>
        </w:rPr>
        <w:t>供方(</w:t>
      </w:r>
      <w:r>
        <w:rPr>
          <w:rFonts w:ascii="仿宋" w:eastAsia="仿宋" w:hAnsi="仿宋" w:cs="仿宋" w:hint="eastAsia"/>
          <w:kern w:val="0"/>
          <w:sz w:val="24"/>
          <w:lang w:bidi="ar"/>
        </w:rPr>
        <w:t>乙方</w:t>
      </w:r>
      <w:r>
        <w:rPr>
          <w:rFonts w:ascii="仿宋" w:eastAsia="仿宋" w:hAnsi="仿宋" w:cs="仿宋" w:hint="eastAsia"/>
          <w:bCs/>
          <w:kern w:val="0"/>
          <w:sz w:val="24"/>
          <w:lang w:bidi="ar"/>
        </w:rPr>
        <w:t>)</w:t>
      </w: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：                       </w:t>
      </w:r>
    </w:p>
    <w:p w14:paraId="334F12A3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spacing w:val="-16"/>
          <w:kern w:val="0"/>
          <w:sz w:val="24"/>
        </w:rPr>
      </w:pP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 xml:space="preserve">项目负责人：                                              法定代表人：    </w:t>
      </w:r>
    </w:p>
    <w:p w14:paraId="7B8AD120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spacing w:val="-16"/>
          <w:kern w:val="0"/>
          <w:sz w:val="24"/>
        </w:rPr>
      </w:pPr>
    </w:p>
    <w:p w14:paraId="1785B7A2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spacing w:val="-16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授权代表</w:t>
      </w: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 xml:space="preserve">：  </w:t>
      </w: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                       </w:t>
      </w: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 xml:space="preserve">   　        </w:t>
      </w:r>
      <w:r>
        <w:rPr>
          <w:rFonts w:ascii="仿宋" w:eastAsia="仿宋" w:hAnsi="仿宋" w:cs="仿宋" w:hint="eastAsia"/>
          <w:kern w:val="0"/>
          <w:sz w:val="24"/>
          <w:lang w:bidi="ar"/>
        </w:rPr>
        <w:t>授权代表</w:t>
      </w:r>
      <w:r>
        <w:rPr>
          <w:rFonts w:ascii="仿宋" w:eastAsia="仿宋" w:hAnsi="仿宋" w:cs="仿宋" w:hint="eastAsia"/>
          <w:spacing w:val="-16"/>
          <w:kern w:val="0"/>
          <w:sz w:val="24"/>
          <w:lang w:bidi="ar"/>
        </w:rPr>
        <w:t>：</w:t>
      </w:r>
    </w:p>
    <w:p w14:paraId="7FE270D4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电    话：                                  电    话： </w:t>
      </w:r>
    </w:p>
    <w:p w14:paraId="2D0F70F3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传    真：                                  传    真： </w:t>
      </w:r>
    </w:p>
    <w:p w14:paraId="446CDE89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开户银行：                                  开户银行： </w:t>
      </w:r>
    </w:p>
    <w:p w14:paraId="1FA219D2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帐    号：                                  帐    号：   </w:t>
      </w:r>
    </w:p>
    <w:p w14:paraId="28C53DEB" w14:textId="77777777" w:rsidR="00D16E05" w:rsidRDefault="00D16E05" w:rsidP="00D16E0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 xml:space="preserve">邮政编码：                                  邮政编码： </w:t>
      </w:r>
    </w:p>
    <w:p w14:paraId="5D4BF331" w14:textId="31E535CA" w:rsidR="00984478" w:rsidRDefault="00D16E05" w:rsidP="00D16E05">
      <w:pPr>
        <w:widowControl/>
        <w:adjustRightInd w:val="0"/>
        <w:snapToGrid w:val="0"/>
        <w:spacing w:line="360" w:lineRule="auto"/>
        <w:rPr>
          <w:rFonts w:ascii="仿宋" w:eastAsia="仿宋" w:hAnsi="仿宋" w:cs="仿宋" w:hint="eastAsia"/>
          <w:kern w:val="0"/>
          <w:sz w:val="24"/>
          <w:u w:val="single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签约时间：20**年  月  日                    签约时间：20**年  月  日</w:t>
      </w:r>
    </w:p>
    <w:sectPr w:rsidR="00984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118D" w14:textId="77777777" w:rsidR="00861218" w:rsidRDefault="00861218" w:rsidP="00D16E05">
      <w:r>
        <w:separator/>
      </w:r>
    </w:p>
  </w:endnote>
  <w:endnote w:type="continuationSeparator" w:id="0">
    <w:p w14:paraId="108F3CE7" w14:textId="77777777" w:rsidR="00861218" w:rsidRDefault="00861218" w:rsidP="00D1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9813" w14:textId="77777777" w:rsidR="00861218" w:rsidRDefault="00861218" w:rsidP="00D16E05">
      <w:r>
        <w:separator/>
      </w:r>
    </w:p>
  </w:footnote>
  <w:footnote w:type="continuationSeparator" w:id="0">
    <w:p w14:paraId="2D8F5822" w14:textId="77777777" w:rsidR="00861218" w:rsidRDefault="00861218" w:rsidP="00D16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478"/>
    <w:rsid w:val="00861218"/>
    <w:rsid w:val="00984478"/>
    <w:rsid w:val="00C222D6"/>
    <w:rsid w:val="00D16E05"/>
    <w:rsid w:val="08FB0C2E"/>
    <w:rsid w:val="4314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79A44"/>
  <w15:docId w15:val="{CF8B750D-451E-43F8-A207-57698DEF6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rFonts w:ascii="宋体" w:eastAsia="宋体" w:hAnsi="宋体" w:cs="宋体"/>
      <w:sz w:val="24"/>
      <w:lang w:val="zh-CN" w:bidi="zh-CN"/>
    </w:rPr>
  </w:style>
  <w:style w:type="paragraph" w:styleId="a4">
    <w:name w:val="footer"/>
    <w:basedOn w:val="a"/>
    <w:next w:val="a3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5">
    <w:name w:val="header"/>
    <w:basedOn w:val="a"/>
    <w:link w:val="a6"/>
    <w:rsid w:val="00D16E0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16E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1466</Words>
  <Characters>1482</Characters>
  <Application>Microsoft Office Word</Application>
  <DocSecurity>0</DocSecurity>
  <Lines>82</Lines>
  <Paragraphs>58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杭琨</cp:lastModifiedBy>
  <cp:revision>2</cp:revision>
  <dcterms:created xsi:type="dcterms:W3CDTF">2025-10-29T06:38:00Z</dcterms:created>
  <dcterms:modified xsi:type="dcterms:W3CDTF">2025-11-11T13:38:00Z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67AB1618F09A41FE9344E8AC2B7545B3_12</vt:lpwstr>
  </property>
</Properties>
</file>