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版本号：ZX2025-08-01(二次)20251112001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电液伺服高温高压岩石综合试验机采购项目(二次)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ZX2025-08-01(二次)</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电液伺服高温高压岩石综合试验机采购项目(二次)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ZX2025-08-01(二次)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电液伺服高温高压岩石综合试验机采购项目(二次)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本项目拟计划采购电液伺服高温高压岩石综合试验机，1套，具体要求详见招标文件第三章。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张爽 王琦 蔡丹 马演 曹婷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采购包1保证金金额：200,801.00元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说明：投标人中标后凭中标通知书向采购人缴纳中标金额的5%作为履约保证金，采购人验收合格支付货款后，5%履约保证金无质量问题一次性无息退还。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代理服务费收费标准：代理服务费包括：①本项目服务费：参照国家计委计价格[2002]1980 号及发改办价格[2003]857号通知规定的 77.5%。 ②本项目相关论证费：前期论证会3次，每次费用 2125元，相关论证费用合计6375元。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联系人：王琦、胡怡洁</w:t>
      </w:r>
    </w:p>
    <w:p>
      <w:pPr>
        <w:pStyle w:val="null3"/>
      </w:pPr>
      <w:r>
        <w:rPr>
          <w:rFonts w:ascii="仿宋_GB2312" w:hAnsi="仿宋_GB2312" w:cs="仿宋_GB2312" w:eastAsia="仿宋_GB2312"/>
        </w:rPr>
        <w:t>联系电话：029-88110800转8030（邮箱：453963218@qq.com）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电液伺服高温高压岩石综合试验机用途说明：设备主要用于岩石力学、物理、地应力测试试验，用于超高温及高压下岩石力学的研究，模拟深部地下煤、岩体所处的高地应力、高孔隙压力、高流体渗透压力及高温度条件的岩石力学试验，测试岩石在各种力学与温度等条件下的变形和强度特征以及力学指标参数、渗透特性等参数指标。岩样的抗压强度、蠕变和疲劳损伤性能，评价煤炭开采中巷道和采场围岩稳定性问题，软岩巷道和深部开采地压控制问题；评价岩爆与突出动力灾害，矿井突水预测、预报及预处理，深部开采等问题。系统具有压力室一键密封技术和内嵌真三轴试验装置，可进行高温高压岩石真三轴试验，高温300℃岩石三轴试验，高温高压岩石三维声发射测试，水压致裂试验，断裂韧性试验，电阻率试验，快速脉冲衰减渗透测试，高温高压超声波测试，岩石径向波速各项异性测试，具有远程监测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19,000,000.00</w:t>
      </w:r>
    </w:p>
    <w:p>
      <w:pPr>
        <w:pStyle w:val="null3"/>
      </w:pPr>
      <w:r>
        <w:rPr>
          <w:rFonts w:ascii="仿宋_GB2312" w:hAnsi="仿宋_GB2312" w:cs="仿宋_GB2312" w:eastAsia="仿宋_GB2312"/>
        </w:rPr>
        <w:t>采购包最高限价（元）: 17,850,000.00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电液伺服高温高压岩石综合试验机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标的名称：电液伺服高温高压岩石综合试验机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产品名称</w:t>
                  </w:r>
                </w:p>
              </w:tc>
              <w:tc>
                <w:tcPr>
                  <w:tcW w:type="dxa" w:w="638"/>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备注</w:t>
                  </w:r>
                </w:p>
              </w:tc>
              <w:tc>
                <w:tcPr>
                  <w:tcW w:type="dxa" w:w="638"/>
                </w:tcPr>
                <w:p>
                  <w:pPr>
                    <w:pStyle w:val="null3"/>
                  </w:pPr>
                  <w:r>
                    <w:rPr>
                      <w:rFonts w:ascii="仿宋_GB2312" w:hAnsi="仿宋_GB2312" w:cs="仿宋_GB2312" w:eastAsia="仿宋_GB2312"/>
                    </w:rPr>
                    <w:t>预算</w:t>
                  </w:r>
                </w:p>
              </w:tc>
            </w:tr>
            <w:tr>
              <w:tc>
                <w:tcPr>
                  <w:tcW w:type="dxa" w:w="638"/>
                </w:tcPr>
                <w:p>
                  <w:pPr>
                    <w:pStyle w:val="null3"/>
                  </w:pPr>
                  <w:r>
                    <w:rPr>
                      <w:rFonts w:ascii="仿宋_GB2312" w:hAnsi="仿宋_GB2312" w:cs="仿宋_GB2312" w:eastAsia="仿宋_GB2312"/>
                    </w:rPr>
                    <w:t>电液伺服高温高压岩石综合试验机</w:t>
                  </w:r>
                </w:p>
              </w:tc>
              <w:tc>
                <w:tcPr>
                  <w:tcW w:type="dxa" w:w="638"/>
                </w:tcPr>
                <w:p>
                  <w:pPr>
                    <w:pStyle w:val="null3"/>
                  </w:pPr>
                  <w:r>
                    <w:rPr>
                      <w:rFonts w:ascii="仿宋_GB2312" w:hAnsi="仿宋_GB2312" w:cs="仿宋_GB2312" w:eastAsia="仿宋_GB2312"/>
                    </w:rPr>
                    <w:t>1套</w:t>
                  </w:r>
                </w:p>
              </w:tc>
              <w:tc>
                <w:tcPr>
                  <w:tcW w:type="dxa" w:w="638"/>
                </w:tcPr>
                <w:p>
                  <w:pPr>
                    <w:pStyle w:val="null3"/>
                  </w:pPr>
                  <w:r>
                    <w:rPr>
                      <w:rFonts w:ascii="仿宋_GB2312" w:hAnsi="仿宋_GB2312" w:cs="仿宋_GB2312" w:eastAsia="仿宋_GB2312"/>
                    </w:rPr>
                    <w:t>核心产品，已通过进口产品论证，允许采购进口产品</w:t>
                  </w:r>
                </w:p>
              </w:tc>
              <w:tc>
                <w:tcPr>
                  <w:tcW w:type="dxa" w:w="638"/>
                </w:tcPr>
                <w:p>
                  <w:pPr>
                    <w:pStyle w:val="null3"/>
                  </w:pPr>
                  <w:r>
                    <w:rPr>
                      <w:rFonts w:ascii="仿宋_GB2312" w:hAnsi="仿宋_GB2312" w:cs="仿宋_GB2312" w:eastAsia="仿宋_GB2312"/>
                    </w:rPr>
                    <w:t>1900万元</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▲1.基础模块要求：设备轴向加载能力≥4600kN，围压和孔压加载能力≥200MPa，压力室内部温度控制：室温~300℃，可容纳岩心直径25~65mm,长度≥100mm。压力室可容纳真三轴试验装置，具备高温高压三轴试验功能。</w:t>
            </w:r>
          </w:p>
          <w:p>
            <w:pPr>
              <w:pStyle w:val="null3"/>
            </w:pPr>
            <w:r>
              <w:rPr>
                <w:rFonts w:ascii="仿宋_GB2312" w:hAnsi="仿宋_GB2312" w:cs="仿宋_GB2312" w:eastAsia="仿宋_GB2312"/>
              </w:rPr>
              <w:t>2.至少满足ISRM2008标准、ASTM2845标准、DZ/T 0276标准中的两项标准关于岩石三轴试验所有的要求。</w:t>
            </w:r>
          </w:p>
          <w:p>
            <w:pPr>
              <w:pStyle w:val="null3"/>
            </w:pPr>
            <w:r>
              <w:rPr>
                <w:rFonts w:ascii="仿宋_GB2312" w:hAnsi="仿宋_GB2312" w:cs="仿宋_GB2312" w:eastAsia="仿宋_GB2312"/>
              </w:rPr>
              <w:t>3.能够完成应力控制动态分级加载疲劳试验。</w:t>
            </w:r>
          </w:p>
          <w:p>
            <w:pPr>
              <w:pStyle w:val="null3"/>
            </w:pPr>
            <w:r>
              <w:rPr>
                <w:rFonts w:ascii="仿宋_GB2312" w:hAnsi="仿宋_GB2312" w:cs="仿宋_GB2312" w:eastAsia="仿宋_GB2312"/>
              </w:rPr>
              <w:t>4.能够完成动态分级加载破坏试验，需提供分级加载测试过程中力、位移等数据。</w:t>
            </w:r>
          </w:p>
          <w:p>
            <w:pPr>
              <w:pStyle w:val="null3"/>
            </w:pPr>
            <w:r>
              <w:rPr>
                <w:rFonts w:ascii="仿宋_GB2312" w:hAnsi="仿宋_GB2312" w:cs="仿宋_GB2312" w:eastAsia="仿宋_GB2312"/>
              </w:rPr>
              <w:t>5.具备岩石流变测试功能（蠕变、松弛）。</w:t>
            </w:r>
          </w:p>
          <w:p>
            <w:pPr>
              <w:pStyle w:val="null3"/>
            </w:pPr>
            <w:r>
              <w:rPr>
                <w:rFonts w:ascii="仿宋_GB2312" w:hAnsi="仿宋_GB2312" w:cs="仿宋_GB2312" w:eastAsia="仿宋_GB2312"/>
              </w:rPr>
              <w:t>6.具备高温、高压下岩石三轴波速（双S波，单P波）测试功能。</w:t>
            </w:r>
          </w:p>
          <w:p>
            <w:pPr>
              <w:pStyle w:val="null3"/>
            </w:pPr>
            <w:r>
              <w:rPr>
                <w:rFonts w:ascii="仿宋_GB2312" w:hAnsi="仿宋_GB2312" w:cs="仿宋_GB2312" w:eastAsia="仿宋_GB2312"/>
              </w:rPr>
              <w:t>7.具备岩石径向波速各向异性测试功能, 并能确定岩石的主应力方向。</w:t>
            </w:r>
          </w:p>
          <w:p>
            <w:pPr>
              <w:pStyle w:val="null3"/>
            </w:pPr>
            <w:r>
              <w:rPr>
                <w:rFonts w:ascii="仿宋_GB2312" w:hAnsi="仿宋_GB2312" w:cs="仿宋_GB2312" w:eastAsia="仿宋_GB2312"/>
              </w:rPr>
              <w:t>8.具备岩石断裂韧性试验功能，实现轴向及裂缝扩张位移测试，裂缝张开位移测量。</w:t>
            </w:r>
          </w:p>
          <w:p>
            <w:pPr>
              <w:pStyle w:val="null3"/>
            </w:pPr>
            <w:r>
              <w:rPr>
                <w:rFonts w:ascii="仿宋_GB2312" w:hAnsi="仿宋_GB2312" w:cs="仿宋_GB2312" w:eastAsia="仿宋_GB2312"/>
              </w:rPr>
              <w:t>9.具备高应力条件下岩石水压致裂试验功能。</w:t>
            </w:r>
          </w:p>
          <w:p>
            <w:pPr>
              <w:pStyle w:val="null3"/>
            </w:pPr>
            <w:r>
              <w:rPr>
                <w:rFonts w:ascii="仿宋_GB2312" w:hAnsi="仿宋_GB2312" w:cs="仿宋_GB2312" w:eastAsia="仿宋_GB2312"/>
              </w:rPr>
              <w:t>10.具备稳态法岩石渗流测试功能。</w:t>
            </w:r>
          </w:p>
          <w:p>
            <w:pPr>
              <w:pStyle w:val="null3"/>
            </w:pPr>
            <w:r>
              <w:rPr>
                <w:rFonts w:ascii="仿宋_GB2312" w:hAnsi="仿宋_GB2312" w:cs="仿宋_GB2312" w:eastAsia="仿宋_GB2312"/>
              </w:rPr>
              <w:t>11.压力室集成全自动液压提升和密封装置，一键实现压力室自动密封。</w:t>
            </w:r>
          </w:p>
          <w:p>
            <w:pPr>
              <w:pStyle w:val="null3"/>
            </w:pPr>
            <w:r>
              <w:rPr>
                <w:rFonts w:ascii="仿宋_GB2312" w:hAnsi="仿宋_GB2312" w:cs="仿宋_GB2312" w:eastAsia="仿宋_GB2312"/>
              </w:rPr>
              <w:t>▲12.功能模块：配置高温高压岩石三维声发射测试模块、快速脉冲衰减渗透测试模块、电阻率测试模块、断裂韧性测试模块,能实现深层地应力、高温高压声波、三轴低渗透和岩石三轴等力学测试。</w:t>
            </w:r>
          </w:p>
          <w:p>
            <w:pPr>
              <w:pStyle w:val="null3"/>
            </w:pPr>
            <w:r>
              <w:rPr>
                <w:rFonts w:ascii="仿宋_GB2312" w:hAnsi="仿宋_GB2312" w:cs="仿宋_GB2312" w:eastAsia="仿宋_GB2312"/>
              </w:rPr>
              <w:t>13.岩石三轴三维声发射测试功能（高温高压），≥12通道。</w:t>
            </w:r>
          </w:p>
          <w:p>
            <w:pPr>
              <w:pStyle w:val="null3"/>
            </w:pPr>
            <w:r>
              <w:rPr>
                <w:rFonts w:ascii="仿宋_GB2312" w:hAnsi="仿宋_GB2312" w:cs="仿宋_GB2312" w:eastAsia="仿宋_GB2312"/>
              </w:rPr>
              <w:t>14.快速脉冲衰减渗透测试功能：测量低渗材料（岩石等）的液体或气体的渗透率。</w:t>
            </w:r>
          </w:p>
          <w:p>
            <w:pPr>
              <w:pStyle w:val="null3"/>
            </w:pPr>
            <w:r>
              <w:rPr>
                <w:rFonts w:ascii="仿宋_GB2312" w:hAnsi="仿宋_GB2312" w:cs="仿宋_GB2312" w:eastAsia="仿宋_GB2312"/>
              </w:rPr>
              <w:t>15.岩石电阻率测试功能：具有试样的电阻率测量等。</w:t>
            </w:r>
          </w:p>
          <w:p>
            <w:pPr>
              <w:pStyle w:val="null3"/>
            </w:pPr>
            <w:r>
              <w:rPr>
                <w:rFonts w:ascii="仿宋_GB2312" w:hAnsi="仿宋_GB2312" w:cs="仿宋_GB2312" w:eastAsia="仿宋_GB2312"/>
              </w:rPr>
              <w:t>▲16.试验机控制软件能满足设备控制及数据采集、记录、处理、绘图，并具备远程监测的功能。</w:t>
            </w:r>
          </w:p>
          <w:p>
            <w:pPr>
              <w:pStyle w:val="null3"/>
            </w:pPr>
            <w:r>
              <w:rPr>
                <w:rFonts w:ascii="仿宋_GB2312" w:hAnsi="仿宋_GB2312" w:cs="仿宋_GB2312" w:eastAsia="仿宋_GB2312"/>
              </w:rPr>
              <w:t>17.具备抗拉强度测试功能。</w:t>
            </w:r>
          </w:p>
          <w:p>
            <w:pPr>
              <w:pStyle w:val="null3"/>
            </w:pPr>
            <w:r>
              <w:rPr>
                <w:rFonts w:ascii="仿宋_GB2312" w:hAnsi="仿宋_GB2312" w:cs="仿宋_GB2312" w:eastAsia="仿宋_GB2312"/>
              </w:rPr>
              <w:t>18.能够完成≥700小时的无间断三轴压缩分级蠕变试验。</w:t>
            </w:r>
          </w:p>
          <w:p>
            <w:pPr>
              <w:pStyle w:val="null3"/>
            </w:pPr>
            <w:r>
              <w:rPr>
                <w:rFonts w:ascii="仿宋_GB2312" w:hAnsi="仿宋_GB2312" w:cs="仿宋_GB2312" w:eastAsia="仿宋_GB2312"/>
              </w:rPr>
              <w:t>（二）详细技术参数：</w:t>
            </w:r>
          </w:p>
          <w:p>
            <w:pPr>
              <w:pStyle w:val="null3"/>
            </w:pPr>
            <w:r>
              <w:rPr>
                <w:rFonts w:ascii="仿宋_GB2312" w:hAnsi="仿宋_GB2312" w:cs="仿宋_GB2312" w:eastAsia="仿宋_GB2312"/>
              </w:rPr>
              <w:t>1、高刚度门式加载架</w:t>
            </w:r>
          </w:p>
          <w:p>
            <w:pPr>
              <w:pStyle w:val="null3"/>
            </w:pPr>
            <w:r>
              <w:rPr>
                <w:rFonts w:ascii="仿宋_GB2312" w:hAnsi="仿宋_GB2312" w:cs="仿宋_GB2312" w:eastAsia="仿宋_GB2312"/>
              </w:rPr>
              <w:t>1.1加载方式：数字式电液伺服闭环控制，左右两侧为高强度钢板，配置钢化玻璃门，具备关门后才可进行试验的保护装置，能实现位移、应力、应变控制，紧急情况一键锁死功能。</w:t>
            </w:r>
          </w:p>
          <w:p>
            <w:pPr>
              <w:pStyle w:val="null3"/>
            </w:pPr>
            <w:r>
              <w:rPr>
                <w:rFonts w:ascii="仿宋_GB2312" w:hAnsi="仿宋_GB2312" w:cs="仿宋_GB2312" w:eastAsia="仿宋_GB2312"/>
              </w:rPr>
              <w:t>1.2机架刚度：≥10MN/mm。</w:t>
            </w:r>
          </w:p>
          <w:p>
            <w:pPr>
              <w:pStyle w:val="null3"/>
            </w:pPr>
            <w:r>
              <w:rPr>
                <w:rFonts w:ascii="仿宋_GB2312" w:hAnsi="仿宋_GB2312" w:cs="仿宋_GB2312" w:eastAsia="仿宋_GB2312"/>
              </w:rPr>
              <w:t>1.3最大静态加载力：≥4600kN。</w:t>
            </w:r>
          </w:p>
          <w:p>
            <w:pPr>
              <w:pStyle w:val="null3"/>
            </w:pPr>
            <w:r>
              <w:rPr>
                <w:rFonts w:ascii="仿宋_GB2312" w:hAnsi="仿宋_GB2312" w:cs="仿宋_GB2312" w:eastAsia="仿宋_GB2312"/>
              </w:rPr>
              <w:t>1.4最大动态加载力：≥2300kN。</w:t>
            </w:r>
          </w:p>
          <w:p>
            <w:pPr>
              <w:pStyle w:val="null3"/>
            </w:pPr>
            <w:r>
              <w:rPr>
                <w:rFonts w:ascii="仿宋_GB2312" w:hAnsi="仿宋_GB2312" w:cs="仿宋_GB2312" w:eastAsia="仿宋_GB2312"/>
              </w:rPr>
              <w:t>▲1.5法向压差式荷载传感器量程：≥4600kN，精度≤0.25%，耐压≥200MPa, 耐温≥300℃。</w:t>
            </w:r>
          </w:p>
          <w:p>
            <w:pPr>
              <w:pStyle w:val="null3"/>
            </w:pPr>
            <w:r>
              <w:rPr>
                <w:rFonts w:ascii="仿宋_GB2312" w:hAnsi="仿宋_GB2312" w:cs="仿宋_GB2312" w:eastAsia="仿宋_GB2312"/>
              </w:rPr>
              <w:t>1.6加载行程：≥50mm，位移精度：≤0.25%。</w:t>
            </w:r>
          </w:p>
          <w:p>
            <w:pPr>
              <w:pStyle w:val="null3"/>
            </w:pPr>
            <w:r>
              <w:rPr>
                <w:rFonts w:ascii="仿宋_GB2312" w:hAnsi="仿宋_GB2312" w:cs="仿宋_GB2312" w:eastAsia="仿宋_GB2312"/>
              </w:rPr>
              <w:t>1.7法向动态加载频率：≥20Hz。</w:t>
            </w:r>
          </w:p>
          <w:p>
            <w:pPr>
              <w:pStyle w:val="null3"/>
            </w:pPr>
            <w:r>
              <w:rPr>
                <w:rFonts w:ascii="仿宋_GB2312" w:hAnsi="仿宋_GB2312" w:cs="仿宋_GB2312" w:eastAsia="仿宋_GB2312"/>
              </w:rPr>
              <w:t>1.8动态循环加载次数：≥10万次。</w:t>
            </w:r>
          </w:p>
          <w:p>
            <w:pPr>
              <w:pStyle w:val="null3"/>
            </w:pPr>
            <w:r>
              <w:rPr>
                <w:rFonts w:ascii="仿宋_GB2312" w:hAnsi="仿宋_GB2312" w:cs="仿宋_GB2312" w:eastAsia="仿宋_GB2312"/>
              </w:rPr>
              <w:t>1.9加载速度≥800mm/min。</w:t>
            </w:r>
          </w:p>
          <w:p>
            <w:pPr>
              <w:pStyle w:val="null3"/>
            </w:pPr>
            <w:r>
              <w:rPr>
                <w:rFonts w:ascii="仿宋_GB2312" w:hAnsi="仿宋_GB2312" w:cs="仿宋_GB2312" w:eastAsia="仿宋_GB2312"/>
              </w:rPr>
              <w:t>2、内嵌岩石真三轴试验装置</w:t>
            </w:r>
          </w:p>
          <w:p>
            <w:pPr>
              <w:pStyle w:val="null3"/>
            </w:pPr>
            <w:r>
              <w:rPr>
                <w:rFonts w:ascii="仿宋_GB2312" w:hAnsi="仿宋_GB2312" w:cs="仿宋_GB2312" w:eastAsia="仿宋_GB2312"/>
              </w:rPr>
              <w:t>▲2.1数字式电液伺服控制，可独立控制三向主应力（σ</w:t>
            </w:r>
            <w:r>
              <w:rPr>
                <w:rFonts w:ascii="仿宋_GB2312" w:hAnsi="仿宋_GB2312" w:cs="仿宋_GB2312" w:eastAsia="仿宋_GB2312"/>
                <w:vertAlign w:val="subscript"/>
              </w:rPr>
              <w:t>1</w:t>
            </w:r>
            <w:r>
              <w:rPr>
                <w:rFonts w:ascii="仿宋_GB2312" w:hAnsi="仿宋_GB2312" w:cs="仿宋_GB2312" w:eastAsia="仿宋_GB2312"/>
              </w:rPr>
              <w:t>,σ</w:t>
            </w:r>
            <w:r>
              <w:rPr>
                <w:rFonts w:ascii="仿宋_GB2312" w:hAnsi="仿宋_GB2312" w:cs="仿宋_GB2312" w:eastAsia="仿宋_GB2312"/>
                <w:vertAlign w:val="subscript"/>
              </w:rPr>
              <w:t>2</w:t>
            </w:r>
            <w:r>
              <w:rPr>
                <w:rFonts w:ascii="仿宋_GB2312" w:hAnsi="仿宋_GB2312" w:cs="仿宋_GB2312" w:eastAsia="仿宋_GB2312"/>
              </w:rPr>
              <w:t>,σ</w:t>
            </w:r>
            <w:r>
              <w:rPr>
                <w:rFonts w:ascii="仿宋_GB2312" w:hAnsi="仿宋_GB2312" w:cs="仿宋_GB2312" w:eastAsia="仿宋_GB2312"/>
                <w:vertAlign w:val="subscript"/>
              </w:rPr>
              <w:t>3</w:t>
            </w:r>
            <w:r>
              <w:rPr>
                <w:rFonts w:ascii="仿宋_GB2312" w:hAnsi="仿宋_GB2312" w:cs="仿宋_GB2312" w:eastAsia="仿宋_GB2312"/>
              </w:rPr>
              <w:t>）  或者三向主应变（ε1，ε2，ε3）；提供内嵌岩石真三轴试验装置的实物照片。</w:t>
            </w:r>
          </w:p>
          <w:p>
            <w:pPr>
              <w:pStyle w:val="null3"/>
            </w:pPr>
            <w:r>
              <w:rPr>
                <w:rFonts w:ascii="仿宋_GB2312" w:hAnsi="仿宋_GB2312" w:cs="仿宋_GB2312" w:eastAsia="仿宋_GB2312"/>
              </w:rPr>
              <w:t>2.2三向主应力σ</w:t>
            </w:r>
            <w:r>
              <w:rPr>
                <w:rFonts w:ascii="仿宋_GB2312" w:hAnsi="仿宋_GB2312" w:cs="仿宋_GB2312" w:eastAsia="仿宋_GB2312"/>
                <w:vertAlign w:val="subscript"/>
              </w:rPr>
              <w:t>1</w:t>
            </w:r>
            <w:r>
              <w:rPr>
                <w:rFonts w:ascii="仿宋_GB2312" w:hAnsi="仿宋_GB2312" w:cs="仿宋_GB2312" w:eastAsia="仿宋_GB2312"/>
              </w:rPr>
              <w:t>,σ</w:t>
            </w:r>
            <w:r>
              <w:rPr>
                <w:rFonts w:ascii="仿宋_GB2312" w:hAnsi="仿宋_GB2312" w:cs="仿宋_GB2312" w:eastAsia="仿宋_GB2312"/>
                <w:vertAlign w:val="subscript"/>
              </w:rPr>
              <w:t>2</w:t>
            </w:r>
            <w:r>
              <w:rPr>
                <w:rFonts w:ascii="仿宋_GB2312" w:hAnsi="仿宋_GB2312" w:cs="仿宋_GB2312" w:eastAsia="仿宋_GB2312"/>
              </w:rPr>
              <w:t>,σ</w:t>
            </w:r>
            <w:r>
              <w:rPr>
                <w:rFonts w:ascii="仿宋_GB2312" w:hAnsi="仿宋_GB2312" w:cs="仿宋_GB2312" w:eastAsia="仿宋_GB2312"/>
                <w:vertAlign w:val="subscript"/>
              </w:rPr>
              <w:t>3</w:t>
            </w:r>
            <w:r>
              <w:rPr>
                <w:rFonts w:ascii="仿宋_GB2312" w:hAnsi="仿宋_GB2312" w:cs="仿宋_GB2312" w:eastAsia="仿宋_GB2312"/>
              </w:rPr>
              <w:t>均为刚性加载；</w:t>
            </w:r>
          </w:p>
          <w:p>
            <w:pPr>
              <w:pStyle w:val="null3"/>
            </w:pPr>
            <w:r>
              <w:rPr>
                <w:rFonts w:ascii="仿宋_GB2312" w:hAnsi="仿宋_GB2312" w:cs="仿宋_GB2312" w:eastAsia="仿宋_GB2312"/>
              </w:rPr>
              <w:t>2.3试样尺寸：≥50mm × 50mm × 100mm。</w:t>
            </w:r>
          </w:p>
          <w:p>
            <w:pPr>
              <w:pStyle w:val="null3"/>
            </w:pPr>
            <w:r>
              <w:rPr>
                <w:rFonts w:ascii="仿宋_GB2312" w:hAnsi="仿宋_GB2312" w:cs="仿宋_GB2312" w:eastAsia="仿宋_GB2312"/>
              </w:rPr>
              <w:t>2.4液压加载最大主应力 (σ1) ：≥800MPa。</w:t>
            </w:r>
          </w:p>
          <w:p>
            <w:pPr>
              <w:pStyle w:val="null3"/>
            </w:pPr>
            <w:r>
              <w:rPr>
                <w:rFonts w:ascii="仿宋_GB2312" w:hAnsi="仿宋_GB2312" w:cs="仿宋_GB2312" w:eastAsia="仿宋_GB2312"/>
              </w:rPr>
              <w:t xml:space="preserve">2.5液压加载中主应力(σ2)：≥70MPa。   </w:t>
            </w:r>
          </w:p>
          <w:p>
            <w:pPr>
              <w:pStyle w:val="null3"/>
            </w:pPr>
            <w:r>
              <w:rPr>
                <w:rFonts w:ascii="仿宋_GB2312" w:hAnsi="仿宋_GB2312" w:cs="仿宋_GB2312" w:eastAsia="仿宋_GB2312"/>
              </w:rPr>
              <w:t>2.6液压加载最小主应力(σ3)：≥70MPa。</w:t>
            </w:r>
          </w:p>
          <w:p>
            <w:pPr>
              <w:pStyle w:val="null3"/>
            </w:pPr>
            <w:r>
              <w:rPr>
                <w:rFonts w:ascii="仿宋_GB2312" w:hAnsi="仿宋_GB2312" w:cs="仿宋_GB2312" w:eastAsia="仿宋_GB2312"/>
              </w:rPr>
              <w:t>2.7三个方向应变测量：配备≥六支传感器，传感器量程：±2.5mm，传感器精度：≤0.25%，传感器耐压：≥200MPa，传感器耐温：≥300℃。</w:t>
            </w:r>
          </w:p>
          <w:p>
            <w:pPr>
              <w:pStyle w:val="null3"/>
            </w:pPr>
            <w:r>
              <w:rPr>
                <w:rFonts w:ascii="仿宋_GB2312" w:hAnsi="仿宋_GB2312" w:cs="仿宋_GB2312" w:eastAsia="仿宋_GB2312"/>
              </w:rPr>
              <w:t>3、压力室</w:t>
            </w:r>
          </w:p>
          <w:p>
            <w:pPr>
              <w:pStyle w:val="null3"/>
            </w:pPr>
            <w:r>
              <w:rPr>
                <w:rFonts w:ascii="仿宋_GB2312" w:hAnsi="仿宋_GB2312" w:cs="仿宋_GB2312" w:eastAsia="仿宋_GB2312"/>
              </w:rPr>
              <w:t>▲3.1压力室采用不锈钢材质，耐温：≥300℃，围压承压：≥200MPa。</w:t>
            </w:r>
          </w:p>
          <w:p>
            <w:pPr>
              <w:pStyle w:val="null3"/>
            </w:pPr>
            <w:r>
              <w:rPr>
                <w:rFonts w:ascii="仿宋_GB2312" w:hAnsi="仿宋_GB2312" w:cs="仿宋_GB2312" w:eastAsia="仿宋_GB2312"/>
              </w:rPr>
              <w:t>3.2承压：≥4600kN。</w:t>
            </w:r>
          </w:p>
          <w:p>
            <w:pPr>
              <w:pStyle w:val="null3"/>
            </w:pPr>
            <w:r>
              <w:rPr>
                <w:rFonts w:ascii="仿宋_GB2312" w:hAnsi="仿宋_GB2312" w:cs="仿宋_GB2312" w:eastAsia="仿宋_GB2312"/>
              </w:rPr>
              <w:t>3.3耐高温高压四针电子通孔接头：≥12个，可拆卸，每个接头可作为一个荷载、位移传感器通道或超声波测试等试验模块数据传输。其中至少有2个通道具有可变换光纤测量引入功能；需提供光纤应变传感器接入压力室底座通道上的照片。</w:t>
            </w:r>
          </w:p>
          <w:p>
            <w:pPr>
              <w:pStyle w:val="null3"/>
            </w:pPr>
            <w:r>
              <w:rPr>
                <w:rFonts w:ascii="仿宋_GB2312" w:hAnsi="仿宋_GB2312" w:cs="仿宋_GB2312" w:eastAsia="仿宋_GB2312"/>
              </w:rPr>
              <w:t>▲3.4压力室底座：常规200℃高温高压压力室底座和超高温300℃压力室底座各1套。</w:t>
            </w:r>
          </w:p>
          <w:p>
            <w:pPr>
              <w:pStyle w:val="null3"/>
            </w:pPr>
            <w:r>
              <w:rPr>
                <w:rFonts w:ascii="仿宋_GB2312" w:hAnsi="仿宋_GB2312" w:cs="仿宋_GB2312" w:eastAsia="仿宋_GB2312"/>
              </w:rPr>
              <w:t>4、压力室全自动密封及自动提升装置</w:t>
            </w:r>
          </w:p>
          <w:p>
            <w:pPr>
              <w:pStyle w:val="null3"/>
            </w:pPr>
            <w:r>
              <w:rPr>
                <w:rFonts w:ascii="仿宋_GB2312" w:hAnsi="仿宋_GB2312" w:cs="仿宋_GB2312" w:eastAsia="仿宋_GB2312"/>
              </w:rPr>
              <w:t>▲4.1压力室集成全自动密封装置；一键关闭压力室，即可实现自动密封，每小时/每分钟泄压不超过0MPa。压力室配备滑动底座、压力室自动液压提升装置。提供一键实现压力室自动密封的实物照片，并图文说明自动密封过程。</w:t>
            </w:r>
          </w:p>
          <w:p>
            <w:pPr>
              <w:pStyle w:val="null3"/>
            </w:pPr>
            <w:r>
              <w:rPr>
                <w:rFonts w:ascii="仿宋_GB2312" w:hAnsi="仿宋_GB2312" w:cs="仿宋_GB2312" w:eastAsia="仿宋_GB2312"/>
              </w:rPr>
              <w:t>5、高温高压轴向&amp;径向变形测量装置</w:t>
            </w:r>
          </w:p>
          <w:p>
            <w:pPr>
              <w:pStyle w:val="null3"/>
            </w:pPr>
            <w:r>
              <w:rPr>
                <w:rFonts w:ascii="仿宋_GB2312" w:hAnsi="仿宋_GB2312" w:cs="仿宋_GB2312" w:eastAsia="仿宋_GB2312"/>
              </w:rPr>
              <w:t>5.1温度≥200℃，压力≥200MPa轴向和径向变形测量装置1套，传感器量程：±2.5mm，精度≤0.25%。</w:t>
            </w:r>
          </w:p>
          <w:p>
            <w:pPr>
              <w:pStyle w:val="null3"/>
            </w:pPr>
            <w:r>
              <w:rPr>
                <w:rFonts w:ascii="仿宋_GB2312" w:hAnsi="仿宋_GB2312" w:cs="仿宋_GB2312" w:eastAsia="仿宋_GB2312"/>
              </w:rPr>
              <w:t>▲5.2温度≥300℃，压力≥200MPa轴向和径向变形测量装置1套，传感器量程：±2.5mm，精度≤0.25%。</w:t>
            </w:r>
          </w:p>
          <w:p>
            <w:pPr>
              <w:pStyle w:val="null3"/>
            </w:pPr>
            <w:r>
              <w:rPr>
                <w:rFonts w:ascii="仿宋_GB2312" w:hAnsi="仿宋_GB2312" w:cs="仿宋_GB2312" w:eastAsia="仿宋_GB2312"/>
              </w:rPr>
              <w:t>6、围压增压/体积控制器</w:t>
            </w:r>
          </w:p>
          <w:p>
            <w:pPr>
              <w:pStyle w:val="null3"/>
            </w:pPr>
            <w:r>
              <w:rPr>
                <w:rFonts w:ascii="仿宋_GB2312" w:hAnsi="仿宋_GB2312" w:cs="仿宋_GB2312" w:eastAsia="仿宋_GB2312"/>
              </w:rPr>
              <w:t>6.1压力：≥200MPa，分辨率：≤0.01MPa。</w:t>
            </w:r>
          </w:p>
          <w:p>
            <w:pPr>
              <w:pStyle w:val="null3"/>
            </w:pPr>
            <w:r>
              <w:rPr>
                <w:rFonts w:ascii="仿宋_GB2312" w:hAnsi="仿宋_GB2312" w:cs="仿宋_GB2312" w:eastAsia="仿宋_GB2312"/>
              </w:rPr>
              <w:t>6.2体积：≥560mL，分辨率：≤0.01mL。</w:t>
            </w:r>
          </w:p>
          <w:p>
            <w:pPr>
              <w:pStyle w:val="null3"/>
            </w:pPr>
            <w:r>
              <w:rPr>
                <w:rFonts w:ascii="仿宋_GB2312" w:hAnsi="仿宋_GB2312" w:cs="仿宋_GB2312" w:eastAsia="仿宋_GB2312"/>
              </w:rPr>
              <w:t>6.3配备增压器控制面板模拟压力表，压力表量程≥200MPa。</w:t>
            </w:r>
          </w:p>
          <w:p>
            <w:pPr>
              <w:pStyle w:val="null3"/>
            </w:pPr>
            <w:r>
              <w:rPr>
                <w:rFonts w:ascii="仿宋_GB2312" w:hAnsi="仿宋_GB2312" w:cs="仿宋_GB2312" w:eastAsia="仿宋_GB2312"/>
              </w:rPr>
              <w:t>7、孔压增压/体积控制器</w:t>
            </w:r>
          </w:p>
          <w:p>
            <w:pPr>
              <w:pStyle w:val="null3"/>
            </w:pPr>
            <w:r>
              <w:rPr>
                <w:rFonts w:ascii="仿宋_GB2312" w:hAnsi="仿宋_GB2312" w:cs="仿宋_GB2312" w:eastAsia="仿宋_GB2312"/>
              </w:rPr>
              <w:t>▲7.1压力：≥200MPa，分辨率：≤0.01MPa。</w:t>
            </w:r>
          </w:p>
          <w:p>
            <w:pPr>
              <w:pStyle w:val="null3"/>
            </w:pPr>
            <w:r>
              <w:rPr>
                <w:rFonts w:ascii="仿宋_GB2312" w:hAnsi="仿宋_GB2312" w:cs="仿宋_GB2312" w:eastAsia="仿宋_GB2312"/>
              </w:rPr>
              <w:t>7.2体积：≥280mL，分辨率：≤0.005mL。</w:t>
            </w:r>
          </w:p>
          <w:p>
            <w:pPr>
              <w:pStyle w:val="null3"/>
            </w:pPr>
            <w:r>
              <w:rPr>
                <w:rFonts w:ascii="仿宋_GB2312" w:hAnsi="仿宋_GB2312" w:cs="仿宋_GB2312" w:eastAsia="仿宋_GB2312"/>
              </w:rPr>
              <w:t>7.3配备增压器控制面板模拟压力表，压力表量程≥200MPa。</w:t>
            </w:r>
          </w:p>
          <w:p>
            <w:pPr>
              <w:pStyle w:val="null3"/>
            </w:pPr>
            <w:r>
              <w:rPr>
                <w:rFonts w:ascii="仿宋_GB2312" w:hAnsi="仿宋_GB2312" w:cs="仿宋_GB2312" w:eastAsia="仿宋_GB2312"/>
              </w:rPr>
              <w:t>8、温控系统</w:t>
            </w:r>
          </w:p>
          <w:p>
            <w:pPr>
              <w:pStyle w:val="null3"/>
            </w:pPr>
            <w:r>
              <w:rPr>
                <w:rFonts w:ascii="仿宋_GB2312" w:hAnsi="仿宋_GB2312" w:cs="仿宋_GB2312" w:eastAsia="仿宋_GB2312"/>
              </w:rPr>
              <w:t>8.1温度≥300℃，温控精度：±0.5℃。</w:t>
            </w:r>
          </w:p>
          <w:p>
            <w:pPr>
              <w:pStyle w:val="null3"/>
            </w:pPr>
            <w:r>
              <w:rPr>
                <w:rFonts w:ascii="仿宋_GB2312" w:hAnsi="仿宋_GB2312" w:cs="仿宋_GB2312" w:eastAsia="仿宋_GB2312"/>
              </w:rPr>
              <w:t>9、液压源</w:t>
            </w:r>
          </w:p>
          <w:p>
            <w:pPr>
              <w:pStyle w:val="null3"/>
            </w:pPr>
            <w:r>
              <w:rPr>
                <w:rFonts w:ascii="仿宋_GB2312" w:hAnsi="仿宋_GB2312" w:cs="仿宋_GB2312" w:eastAsia="仿宋_GB2312"/>
              </w:rPr>
              <w:t>9.1流量：≥38LPM,功率：≥15kW。</w:t>
            </w:r>
          </w:p>
          <w:p>
            <w:pPr>
              <w:pStyle w:val="null3"/>
            </w:pPr>
            <w:r>
              <w:rPr>
                <w:rFonts w:ascii="仿宋_GB2312" w:hAnsi="仿宋_GB2312" w:cs="仿宋_GB2312" w:eastAsia="仿宋_GB2312"/>
              </w:rPr>
              <w:t>9.2液体输出压力：≥21MPa。</w:t>
            </w:r>
          </w:p>
          <w:p>
            <w:pPr>
              <w:pStyle w:val="null3"/>
            </w:pPr>
            <w:r>
              <w:rPr>
                <w:rFonts w:ascii="仿宋_GB2312" w:hAnsi="仿宋_GB2312" w:cs="仿宋_GB2312" w:eastAsia="仿宋_GB2312"/>
              </w:rPr>
              <w:t>9.3配备：油温指示器，过滤器（≤3um），压力表，阀门等。</w:t>
            </w:r>
          </w:p>
          <w:p>
            <w:pPr>
              <w:pStyle w:val="null3"/>
            </w:pPr>
            <w:r>
              <w:rPr>
                <w:rFonts w:ascii="仿宋_GB2312" w:hAnsi="仿宋_GB2312" w:cs="仿宋_GB2312" w:eastAsia="仿宋_GB2312"/>
              </w:rPr>
              <w:t>9.4具备热保护和低液面保护功能。</w:t>
            </w:r>
          </w:p>
          <w:p>
            <w:pPr>
              <w:pStyle w:val="null3"/>
            </w:pPr>
            <w:r>
              <w:rPr>
                <w:rFonts w:ascii="仿宋_GB2312" w:hAnsi="仿宋_GB2312" w:cs="仿宋_GB2312" w:eastAsia="仿宋_GB2312"/>
              </w:rPr>
              <w:t>9.5液压站要求可远程控制，可在软件中提示开/关、油温、油位、油压报警。</w:t>
            </w:r>
          </w:p>
          <w:p>
            <w:pPr>
              <w:pStyle w:val="null3"/>
            </w:pPr>
            <w:r>
              <w:rPr>
                <w:rFonts w:ascii="仿宋_GB2312" w:hAnsi="仿宋_GB2312" w:cs="仿宋_GB2312" w:eastAsia="仿宋_GB2312"/>
              </w:rPr>
              <w:t>10、数字伺服控制器和采集系统</w:t>
            </w:r>
          </w:p>
          <w:p>
            <w:pPr>
              <w:pStyle w:val="null3"/>
            </w:pPr>
            <w:r>
              <w:rPr>
                <w:rFonts w:ascii="仿宋_GB2312" w:hAnsi="仿宋_GB2312" w:cs="仿宋_GB2312" w:eastAsia="仿宋_GB2312"/>
              </w:rPr>
              <w:t>10.1处理器： 主频≥3.4GHz；RAM≥32G；固态存储器≥2T；显存≥16G；显示器分辨率:≥1080P，数量≥2。</w:t>
            </w:r>
          </w:p>
          <w:p>
            <w:pPr>
              <w:pStyle w:val="null3"/>
            </w:pPr>
            <w:r>
              <w:rPr>
                <w:rFonts w:ascii="仿宋_GB2312" w:hAnsi="仿宋_GB2312" w:cs="仿宋_GB2312" w:eastAsia="仿宋_GB2312"/>
              </w:rPr>
              <w:t>10.2控制器分辨率：≥24位。</w:t>
            </w:r>
          </w:p>
          <w:p>
            <w:pPr>
              <w:pStyle w:val="null3"/>
            </w:pPr>
            <w:r>
              <w:rPr>
                <w:rFonts w:ascii="仿宋_GB2312" w:hAnsi="仿宋_GB2312" w:cs="仿宋_GB2312" w:eastAsia="仿宋_GB2312"/>
              </w:rPr>
              <w:t>10.3系统闭环反馈速率：≥10kHz。</w:t>
            </w:r>
          </w:p>
          <w:p>
            <w:pPr>
              <w:pStyle w:val="null3"/>
            </w:pPr>
            <w:r>
              <w:rPr>
                <w:rFonts w:ascii="仿宋_GB2312" w:hAnsi="仿宋_GB2312" w:cs="仿宋_GB2312" w:eastAsia="仿宋_GB2312"/>
              </w:rPr>
              <w:t>10.4通道间转换速率：≥250kHz。</w:t>
            </w:r>
          </w:p>
          <w:p>
            <w:pPr>
              <w:pStyle w:val="null3"/>
            </w:pPr>
            <w:r>
              <w:rPr>
                <w:rFonts w:ascii="仿宋_GB2312" w:hAnsi="仿宋_GB2312" w:cs="仿宋_GB2312" w:eastAsia="仿宋_GB2312"/>
              </w:rPr>
              <w:t>10.5通讯方式：TCP/IP或USB或WIFI。</w:t>
            </w:r>
          </w:p>
          <w:p>
            <w:pPr>
              <w:pStyle w:val="null3"/>
            </w:pPr>
            <w:r>
              <w:rPr>
                <w:rFonts w:ascii="仿宋_GB2312" w:hAnsi="仿宋_GB2312" w:cs="仿宋_GB2312" w:eastAsia="仿宋_GB2312"/>
              </w:rPr>
              <w:t>10.6能自动识别传感器。</w:t>
            </w:r>
          </w:p>
          <w:p>
            <w:pPr>
              <w:pStyle w:val="null3"/>
            </w:pPr>
            <w:r>
              <w:rPr>
                <w:rFonts w:ascii="仿宋_GB2312" w:hAnsi="仿宋_GB2312" w:cs="仿宋_GB2312" w:eastAsia="仿宋_GB2312"/>
              </w:rPr>
              <w:t>10.7系统能在外界突然停电状态下可保存数据及自我保护装置，过载保护、行程极限保护、温度保护等功能。</w:t>
            </w:r>
          </w:p>
          <w:p>
            <w:pPr>
              <w:pStyle w:val="null3"/>
            </w:pPr>
            <w:r>
              <w:rPr>
                <w:rFonts w:ascii="仿宋_GB2312" w:hAnsi="仿宋_GB2312" w:cs="仿宋_GB2312" w:eastAsia="仿宋_GB2312"/>
              </w:rPr>
              <w:t>11、软件</w:t>
            </w:r>
          </w:p>
          <w:p>
            <w:pPr>
              <w:pStyle w:val="null3"/>
            </w:pPr>
            <w:r>
              <w:rPr>
                <w:rFonts w:ascii="仿宋_GB2312" w:hAnsi="仿宋_GB2312" w:cs="仿宋_GB2312" w:eastAsia="仿宋_GB2312"/>
              </w:rPr>
              <w:t>11.1可以施加包括线性加载、正弦、三角波、矩形波、随机波和用户自定义波形，自定义波形文件≥4000个数据点。</w:t>
            </w:r>
          </w:p>
          <w:p>
            <w:pPr>
              <w:pStyle w:val="null3"/>
            </w:pPr>
            <w:r>
              <w:rPr>
                <w:rFonts w:ascii="仿宋_GB2312" w:hAnsi="仿宋_GB2312" w:cs="仿宋_GB2312" w:eastAsia="仿宋_GB2312"/>
              </w:rPr>
              <w:t>11.2可自定义动态和静态测试任务。</w:t>
            </w:r>
          </w:p>
          <w:p>
            <w:pPr>
              <w:pStyle w:val="null3"/>
            </w:pPr>
            <w:r>
              <w:rPr>
                <w:rFonts w:ascii="仿宋_GB2312" w:hAnsi="仿宋_GB2312" w:cs="仿宋_GB2312" w:eastAsia="仿宋_GB2312"/>
              </w:rPr>
              <w:t>12、远程监测器</w:t>
            </w:r>
          </w:p>
          <w:p>
            <w:pPr>
              <w:pStyle w:val="null3"/>
            </w:pPr>
            <w:r>
              <w:rPr>
                <w:rFonts w:ascii="仿宋_GB2312" w:hAnsi="仿宋_GB2312" w:cs="仿宋_GB2312" w:eastAsia="仿宋_GB2312"/>
              </w:rPr>
              <w:t>12.1不接受PLC控制器。</w:t>
            </w:r>
          </w:p>
          <w:p>
            <w:pPr>
              <w:pStyle w:val="null3"/>
            </w:pPr>
            <w:r>
              <w:rPr>
                <w:rFonts w:ascii="仿宋_GB2312" w:hAnsi="仿宋_GB2312" w:cs="仿宋_GB2312" w:eastAsia="仿宋_GB2312"/>
              </w:rPr>
              <w:t>12.2远程监测器主机：存储容量≥64G。</w:t>
            </w:r>
          </w:p>
          <w:p>
            <w:pPr>
              <w:pStyle w:val="null3"/>
            </w:pPr>
            <w:r>
              <w:rPr>
                <w:rFonts w:ascii="仿宋_GB2312" w:hAnsi="仿宋_GB2312" w:cs="仿宋_GB2312" w:eastAsia="仿宋_GB2312"/>
              </w:rPr>
              <w:t>12.3远程软件：预装投标产品制造商同品牌的专业APP软件（制造商自主研发的软件，非第三方软件），可实现数字或者图形化实时显示。</w:t>
            </w:r>
          </w:p>
          <w:p>
            <w:pPr>
              <w:pStyle w:val="null3"/>
            </w:pPr>
            <w:r>
              <w:rPr>
                <w:rFonts w:ascii="仿宋_GB2312" w:hAnsi="仿宋_GB2312" w:cs="仿宋_GB2312" w:eastAsia="仿宋_GB2312"/>
              </w:rPr>
              <w:t>13.断裂韧性试验装置</w:t>
            </w:r>
          </w:p>
          <w:p>
            <w:pPr>
              <w:pStyle w:val="null3"/>
            </w:pPr>
            <w:r>
              <w:rPr>
                <w:rFonts w:ascii="仿宋_GB2312" w:hAnsi="仿宋_GB2312" w:cs="仿宋_GB2312" w:eastAsia="仿宋_GB2312"/>
              </w:rPr>
              <w:t>13.1荷载传感器量程：≥25kN，精度：≤0.25%。</w:t>
            </w:r>
          </w:p>
          <w:p>
            <w:pPr>
              <w:pStyle w:val="null3"/>
            </w:pPr>
            <w:r>
              <w:rPr>
                <w:rFonts w:ascii="仿宋_GB2312" w:hAnsi="仿宋_GB2312" w:cs="仿宋_GB2312" w:eastAsia="仿宋_GB2312"/>
              </w:rPr>
              <w:t>13.2配有轴向及裂缝扩张位移测试装置COD引伸计；需提供断裂韧性试验装置整体安装在岩石三轴的实物照片，并进行真三轴装置原理说明。</w:t>
            </w:r>
          </w:p>
          <w:p>
            <w:pPr>
              <w:pStyle w:val="null3"/>
            </w:pPr>
            <w:r>
              <w:rPr>
                <w:rFonts w:ascii="仿宋_GB2312" w:hAnsi="仿宋_GB2312" w:cs="仿宋_GB2312" w:eastAsia="仿宋_GB2312"/>
              </w:rPr>
              <w:t>13.3裂缝张开位移范围：≥3.5mm。</w:t>
            </w:r>
          </w:p>
          <w:p>
            <w:pPr>
              <w:pStyle w:val="null3"/>
            </w:pPr>
            <w:r>
              <w:rPr>
                <w:rFonts w:ascii="仿宋_GB2312" w:hAnsi="仿宋_GB2312" w:cs="仿宋_GB2312" w:eastAsia="仿宋_GB2312"/>
              </w:rPr>
              <w:t>13.4 配备≥2个传感器，位移精度：≤0.25%。</w:t>
            </w:r>
          </w:p>
          <w:p>
            <w:pPr>
              <w:pStyle w:val="null3"/>
            </w:pPr>
            <w:r>
              <w:rPr>
                <w:rFonts w:ascii="仿宋_GB2312" w:hAnsi="仿宋_GB2312" w:cs="仿宋_GB2312" w:eastAsia="仿宋_GB2312"/>
              </w:rPr>
              <w:t>14、高温高压超声波测试系统</w:t>
            </w:r>
          </w:p>
          <w:p>
            <w:pPr>
              <w:pStyle w:val="null3"/>
            </w:pPr>
            <w:r>
              <w:rPr>
                <w:rFonts w:ascii="仿宋_GB2312" w:hAnsi="仿宋_GB2312" w:cs="仿宋_GB2312" w:eastAsia="仿宋_GB2312"/>
              </w:rPr>
              <w:t>14.1模拟输入通道≥8个，可穿透岩石、混凝土试样，自动测量压缩波（P波）和剪切波（双S波）的波速。</w:t>
            </w:r>
          </w:p>
          <w:p>
            <w:pPr>
              <w:pStyle w:val="null3"/>
            </w:pPr>
            <w:r>
              <w:rPr>
                <w:rFonts w:ascii="仿宋_GB2312" w:hAnsi="仿宋_GB2312" w:cs="仿宋_GB2312" w:eastAsia="仿宋_GB2312"/>
              </w:rPr>
              <w:t>14.2程控数据采集系统：采样率≥40MHz，脉冲器和接收器自动选择P波和S波，带有软件，可自动进行波速测量，输出数据可以兼容Excel或其他程序。</w:t>
            </w:r>
          </w:p>
          <w:p>
            <w:pPr>
              <w:pStyle w:val="null3"/>
            </w:pPr>
            <w:r>
              <w:rPr>
                <w:rFonts w:ascii="仿宋_GB2312" w:hAnsi="仿宋_GB2312" w:cs="仿宋_GB2312" w:eastAsia="仿宋_GB2312"/>
              </w:rPr>
              <w:t>14.3脉冲上升时间：≤5ns。</w:t>
            </w:r>
          </w:p>
          <w:p>
            <w:pPr>
              <w:pStyle w:val="null3"/>
            </w:pPr>
            <w:r>
              <w:rPr>
                <w:rFonts w:ascii="仿宋_GB2312" w:hAnsi="仿宋_GB2312" w:cs="仿宋_GB2312" w:eastAsia="仿宋_GB2312"/>
              </w:rPr>
              <w:t>14.4分辨率：≥16位；接收器带宽：≥10MHz。</w:t>
            </w:r>
          </w:p>
          <w:p>
            <w:pPr>
              <w:pStyle w:val="null3"/>
            </w:pPr>
            <w:r>
              <w:rPr>
                <w:rFonts w:ascii="仿宋_GB2312" w:hAnsi="仿宋_GB2312" w:cs="仿宋_GB2312" w:eastAsia="仿宋_GB2312"/>
              </w:rPr>
              <w:t>14.5超声波压头（传感器）：支持高温高压三轴力学和超声波同时进行测试，耐围压：≥200MPa，耐温：≥200℃。</w:t>
            </w:r>
          </w:p>
          <w:p>
            <w:pPr>
              <w:pStyle w:val="null3"/>
            </w:pPr>
            <w:r>
              <w:rPr>
                <w:rFonts w:ascii="仿宋_GB2312" w:hAnsi="仿宋_GB2312" w:cs="仿宋_GB2312" w:eastAsia="仿宋_GB2312"/>
              </w:rPr>
              <w:t>14.6超声波压头直径≥50mm，配备≥1MHz频率压缩模式晶体和剪切模式偏振晶体。</w:t>
            </w:r>
          </w:p>
          <w:p>
            <w:pPr>
              <w:pStyle w:val="null3"/>
            </w:pPr>
            <w:r>
              <w:rPr>
                <w:rFonts w:ascii="仿宋_GB2312" w:hAnsi="仿宋_GB2312" w:cs="仿宋_GB2312" w:eastAsia="仿宋_GB2312"/>
              </w:rPr>
              <w:t>15、径向波速各向异性测试系统</w:t>
            </w:r>
          </w:p>
          <w:p>
            <w:pPr>
              <w:pStyle w:val="null3"/>
            </w:pPr>
            <w:r>
              <w:rPr>
                <w:rFonts w:ascii="仿宋_GB2312" w:hAnsi="仿宋_GB2312" w:cs="仿宋_GB2312" w:eastAsia="仿宋_GB2312"/>
              </w:rPr>
              <w:t>15.1用于测量岩石的主应力方向，适用尺寸φ25mm-φ100mm，高度：≥200mm。</w:t>
            </w:r>
          </w:p>
          <w:p>
            <w:pPr>
              <w:pStyle w:val="null3"/>
            </w:pPr>
            <w:r>
              <w:rPr>
                <w:rFonts w:ascii="仿宋_GB2312" w:hAnsi="仿宋_GB2312" w:cs="仿宋_GB2312" w:eastAsia="仿宋_GB2312"/>
              </w:rPr>
              <w:t>15.2超声波传感器：P波和S波。</w:t>
            </w:r>
          </w:p>
          <w:p>
            <w:pPr>
              <w:pStyle w:val="null3"/>
            </w:pPr>
            <w:r>
              <w:rPr>
                <w:rFonts w:ascii="仿宋_GB2312" w:hAnsi="仿宋_GB2312" w:cs="仿宋_GB2312" w:eastAsia="仿宋_GB2312"/>
              </w:rPr>
              <w:t>15.3可测量试件主应力方位角。</w:t>
            </w:r>
          </w:p>
          <w:p>
            <w:pPr>
              <w:pStyle w:val="null3"/>
            </w:pPr>
            <w:r>
              <w:rPr>
                <w:rFonts w:ascii="仿宋_GB2312" w:hAnsi="仿宋_GB2312" w:cs="仿宋_GB2312" w:eastAsia="仿宋_GB2312"/>
              </w:rPr>
              <w:t>15.4配备气动作动器，自动将传感器夹紧到试件上。</w:t>
            </w:r>
          </w:p>
          <w:p>
            <w:pPr>
              <w:pStyle w:val="null3"/>
            </w:pPr>
            <w:r>
              <w:rPr>
                <w:rFonts w:ascii="仿宋_GB2312" w:hAnsi="仿宋_GB2312" w:cs="仿宋_GB2312" w:eastAsia="仿宋_GB2312"/>
              </w:rPr>
              <w:t>15.5晶体频率：≥1MHz。</w:t>
            </w:r>
          </w:p>
          <w:p>
            <w:pPr>
              <w:pStyle w:val="null3"/>
            </w:pPr>
            <w:r>
              <w:rPr>
                <w:rFonts w:ascii="仿宋_GB2312" w:hAnsi="仿宋_GB2312" w:cs="仿宋_GB2312" w:eastAsia="仿宋_GB2312"/>
              </w:rPr>
              <w:t>16、传感器数字校准器</w:t>
            </w:r>
          </w:p>
          <w:p>
            <w:pPr>
              <w:pStyle w:val="null3"/>
            </w:pPr>
            <w:r>
              <w:rPr>
                <w:rFonts w:ascii="仿宋_GB2312" w:hAnsi="仿宋_GB2312" w:cs="仿宋_GB2312" w:eastAsia="仿宋_GB2312"/>
              </w:rPr>
              <w:t>16.1不旋转的安装在线性轴承导轨的块体，行程≥25mm，分辨率≤0.001mm。</w:t>
            </w:r>
          </w:p>
          <w:p>
            <w:pPr>
              <w:pStyle w:val="null3"/>
            </w:pPr>
            <w:r>
              <w:rPr>
                <w:rFonts w:ascii="仿宋_GB2312" w:hAnsi="仿宋_GB2312" w:cs="仿宋_GB2312" w:eastAsia="仿宋_GB2312"/>
              </w:rPr>
              <w:t>17、水压致裂模块</w:t>
            </w:r>
          </w:p>
          <w:p>
            <w:pPr>
              <w:pStyle w:val="null3"/>
            </w:pPr>
            <w:r>
              <w:rPr>
                <w:rFonts w:ascii="仿宋_GB2312" w:hAnsi="仿宋_GB2312" w:cs="仿宋_GB2312" w:eastAsia="仿宋_GB2312"/>
              </w:rPr>
              <w:t>17.1水压致裂模块：直径≥50mm、高度≥100mm，水压致裂专用适配器，用于完成岩石水压致裂试验。</w:t>
            </w:r>
          </w:p>
          <w:p>
            <w:pPr>
              <w:pStyle w:val="null3"/>
            </w:pPr>
            <w:r>
              <w:rPr>
                <w:rFonts w:ascii="仿宋_GB2312" w:hAnsi="仿宋_GB2312" w:cs="仿宋_GB2312" w:eastAsia="仿宋_GB2312"/>
              </w:rPr>
              <w:t>18、高温高压岩石三维声发射测试模块</w:t>
            </w:r>
          </w:p>
          <w:p>
            <w:pPr>
              <w:pStyle w:val="null3"/>
            </w:pPr>
            <w:r>
              <w:rPr>
                <w:rFonts w:ascii="仿宋_GB2312" w:hAnsi="仿宋_GB2312" w:cs="仿宋_GB2312" w:eastAsia="仿宋_GB2312"/>
              </w:rPr>
              <w:t>18.1声发射（高温高压）≥8通道。</w:t>
            </w:r>
          </w:p>
          <w:p>
            <w:pPr>
              <w:pStyle w:val="null3"/>
            </w:pPr>
            <w:r>
              <w:rPr>
                <w:rFonts w:ascii="仿宋_GB2312" w:hAnsi="仿宋_GB2312" w:cs="仿宋_GB2312" w:eastAsia="仿宋_GB2312"/>
              </w:rPr>
              <w:t>18.2工作温度：≥200℃。</w:t>
            </w:r>
          </w:p>
          <w:p>
            <w:pPr>
              <w:pStyle w:val="null3"/>
            </w:pPr>
            <w:r>
              <w:rPr>
                <w:rFonts w:ascii="仿宋_GB2312" w:hAnsi="仿宋_GB2312" w:cs="仿宋_GB2312" w:eastAsia="仿宋_GB2312"/>
              </w:rPr>
              <w:t>18.3工作围压：≥200MPa。</w:t>
            </w:r>
          </w:p>
          <w:p>
            <w:pPr>
              <w:pStyle w:val="null3"/>
            </w:pPr>
            <w:r>
              <w:rPr>
                <w:rFonts w:ascii="仿宋_GB2312" w:hAnsi="仿宋_GB2312" w:cs="仿宋_GB2312" w:eastAsia="仿宋_GB2312"/>
              </w:rPr>
              <w:t>18.4声发射传感器安装于压力室内，可实现高温高压条件下的声发射三维成像分析。传感器与岩样接触面贴合，对岩石内部出现裂隙产生的声发射点进行定位，对声发射的能量、幅值进行记录，进行三维成像分析，从而分析岩石裂隙的发育过程。</w:t>
            </w:r>
          </w:p>
          <w:p>
            <w:pPr>
              <w:pStyle w:val="null3"/>
            </w:pPr>
            <w:r>
              <w:rPr>
                <w:rFonts w:ascii="仿宋_GB2312" w:hAnsi="仿宋_GB2312" w:cs="仿宋_GB2312" w:eastAsia="仿宋_GB2312"/>
              </w:rPr>
              <w:t>18.5多通道声发射信号处理,每个通道采样速率：≥10MSPS,分辨率：≥16位。</w:t>
            </w:r>
          </w:p>
          <w:p>
            <w:pPr>
              <w:pStyle w:val="null3"/>
            </w:pPr>
            <w:r>
              <w:rPr>
                <w:rFonts w:ascii="仿宋_GB2312" w:hAnsi="仿宋_GB2312" w:cs="仿宋_GB2312" w:eastAsia="仿宋_GB2312"/>
              </w:rPr>
              <w:t>18.6前置放大器,可以切换增益,≥10-1200kHz的滤波带宽和低噪音。</w:t>
            </w:r>
          </w:p>
          <w:p>
            <w:pPr>
              <w:pStyle w:val="null3"/>
            </w:pPr>
            <w:r>
              <w:rPr>
                <w:rFonts w:ascii="仿宋_GB2312" w:hAnsi="仿宋_GB2312" w:cs="仿宋_GB2312" w:eastAsia="仿宋_GB2312"/>
              </w:rPr>
              <w:t>19、快速脉冲衰减渗透测试装置</w:t>
            </w:r>
          </w:p>
          <w:p>
            <w:pPr>
              <w:pStyle w:val="null3"/>
            </w:pPr>
            <w:r>
              <w:rPr>
                <w:rFonts w:ascii="仿宋_GB2312" w:hAnsi="仿宋_GB2312" w:cs="仿宋_GB2312" w:eastAsia="仿宋_GB2312"/>
              </w:rPr>
              <w:t>19.1快速脉冲衰减渗透测试功能：测量低渗材料（岩石等）的液体或气体的渗透率，用快速脉冲衰减法测量渗透率，最大渗透压力≥20MPa。</w:t>
            </w:r>
          </w:p>
          <w:p>
            <w:pPr>
              <w:pStyle w:val="null3"/>
            </w:pPr>
            <w:r>
              <w:rPr>
                <w:rFonts w:ascii="仿宋_GB2312" w:hAnsi="仿宋_GB2312" w:cs="仿宋_GB2312" w:eastAsia="仿宋_GB2312"/>
              </w:rPr>
              <w:t>19.2测量低渗材料的液体或气体的渗透率。</w:t>
            </w:r>
          </w:p>
          <w:p>
            <w:pPr>
              <w:pStyle w:val="null3"/>
            </w:pPr>
            <w:r>
              <w:rPr>
                <w:rFonts w:ascii="仿宋_GB2312" w:hAnsi="仿宋_GB2312" w:cs="仿宋_GB2312" w:eastAsia="仿宋_GB2312"/>
              </w:rPr>
              <w:t>19.3用快速脉冲衰减法测量渗透率。</w:t>
            </w:r>
          </w:p>
          <w:p>
            <w:pPr>
              <w:pStyle w:val="null3"/>
            </w:pPr>
            <w:r>
              <w:rPr>
                <w:rFonts w:ascii="仿宋_GB2312" w:hAnsi="仿宋_GB2312" w:cs="仿宋_GB2312" w:eastAsia="仿宋_GB2312"/>
              </w:rPr>
              <w:t>19.4不锈钢容器:≥2个（容积100mL），≥2个(容积5mL)。</w:t>
            </w:r>
          </w:p>
          <w:p>
            <w:pPr>
              <w:pStyle w:val="null3"/>
            </w:pPr>
            <w:r>
              <w:rPr>
                <w:rFonts w:ascii="仿宋_GB2312" w:hAnsi="仿宋_GB2312" w:cs="仿宋_GB2312" w:eastAsia="仿宋_GB2312"/>
              </w:rPr>
              <w:t>19.5零体变球阀≥15个。</w:t>
            </w:r>
          </w:p>
          <w:p>
            <w:pPr>
              <w:pStyle w:val="null3"/>
            </w:pPr>
            <w:r>
              <w:rPr>
                <w:rFonts w:ascii="仿宋_GB2312" w:hAnsi="仿宋_GB2312" w:cs="仿宋_GB2312" w:eastAsia="仿宋_GB2312"/>
              </w:rPr>
              <w:t>19.6压力传感器1个和压差传感器1个。</w:t>
            </w:r>
          </w:p>
          <w:p>
            <w:pPr>
              <w:pStyle w:val="null3"/>
            </w:pPr>
            <w:r>
              <w:rPr>
                <w:rFonts w:ascii="仿宋_GB2312" w:hAnsi="仿宋_GB2312" w:cs="仿宋_GB2312" w:eastAsia="仿宋_GB2312"/>
              </w:rPr>
              <w:t>20.抗拉强度测试装置</w:t>
            </w:r>
          </w:p>
          <w:p>
            <w:pPr>
              <w:pStyle w:val="null3"/>
            </w:pPr>
            <w:r>
              <w:rPr>
                <w:rFonts w:ascii="仿宋_GB2312" w:hAnsi="仿宋_GB2312" w:cs="仿宋_GB2312" w:eastAsia="仿宋_GB2312"/>
              </w:rPr>
              <w:t>20.1抗拉强度测试装置试样直径≥50mm，高度≥25mm。</w:t>
            </w:r>
          </w:p>
          <w:p>
            <w:pPr>
              <w:pStyle w:val="null3"/>
            </w:pPr>
            <w:r>
              <w:rPr>
                <w:rFonts w:ascii="仿宋_GB2312" w:hAnsi="仿宋_GB2312" w:cs="仿宋_GB2312" w:eastAsia="仿宋_GB2312"/>
              </w:rPr>
              <w:t>21.岩石电阻率装置</w:t>
            </w:r>
          </w:p>
          <w:p>
            <w:pPr>
              <w:pStyle w:val="null3"/>
            </w:pPr>
            <w:r>
              <w:rPr>
                <w:rFonts w:ascii="仿宋_GB2312" w:hAnsi="仿宋_GB2312" w:cs="仿宋_GB2312" w:eastAsia="仿宋_GB2312"/>
              </w:rPr>
              <w:t>21.1岩石电阻率测试功能：试样的电阻率测量等，最大压差载荷≥25MPa，耐围压：≥70MPa,耐高温：≥150℃；电阻率试验：φ25mm、φ50mm，长度≥100mm；电阻率的压头安装在岩石三轴压力室内部，进行围压下的岩石电阻率测试。</w:t>
            </w:r>
          </w:p>
          <w:p>
            <w:pPr>
              <w:pStyle w:val="null3"/>
            </w:pPr>
            <w:r>
              <w:rPr>
                <w:rFonts w:ascii="仿宋_GB2312" w:hAnsi="仿宋_GB2312" w:cs="仿宋_GB2312" w:eastAsia="仿宋_GB2312"/>
              </w:rPr>
              <w:t>21.2测试电阻，电感和电容，精度≤0.1%，可进行直流电压或电流、交流电压或电流测试。</w:t>
            </w:r>
          </w:p>
          <w:p>
            <w:pPr>
              <w:pStyle w:val="null3"/>
            </w:pPr>
            <w:r>
              <w:rPr>
                <w:rFonts w:ascii="仿宋_GB2312" w:hAnsi="仿宋_GB2312" w:cs="仿宋_GB2312" w:eastAsia="仿宋_GB2312"/>
              </w:rPr>
              <w:t>22、试验附件</w:t>
            </w:r>
          </w:p>
          <w:p>
            <w:pPr>
              <w:pStyle w:val="null3"/>
            </w:pPr>
            <w:r>
              <w:rPr>
                <w:rFonts w:ascii="仿宋_GB2312" w:hAnsi="仿宋_GB2312" w:cs="仿宋_GB2312" w:eastAsia="仿宋_GB2312"/>
              </w:rPr>
              <w:t>22.1直径50mm三轴试验附件一套，采用不锈钢材质，带有孔压通道和球形加载。</w:t>
            </w:r>
          </w:p>
          <w:p>
            <w:pPr>
              <w:pStyle w:val="null3"/>
            </w:pPr>
            <w:r>
              <w:rPr>
                <w:rFonts w:ascii="仿宋_GB2312" w:hAnsi="仿宋_GB2312" w:cs="仿宋_GB2312" w:eastAsia="仿宋_GB2312"/>
              </w:rPr>
              <w:t>22.2直径25mm三轴试验附件一套，采用不锈钢材质，带有孔压通道和球形加载。</w:t>
            </w:r>
          </w:p>
          <w:p>
            <w:pPr>
              <w:pStyle w:val="null3"/>
            </w:pPr>
            <w:r>
              <w:rPr>
                <w:rFonts w:ascii="仿宋_GB2312" w:hAnsi="仿宋_GB2312" w:cs="仿宋_GB2312" w:eastAsia="仿宋_GB2312"/>
              </w:rPr>
              <w:t>23、备品备件</w:t>
            </w:r>
          </w:p>
          <w:p>
            <w:pPr>
              <w:pStyle w:val="null3"/>
            </w:pPr>
            <w:r>
              <w:rPr>
                <w:rFonts w:ascii="仿宋_GB2312" w:hAnsi="仿宋_GB2312" w:cs="仿宋_GB2312" w:eastAsia="仿宋_GB2312"/>
              </w:rPr>
              <w:t>23.1 Φ50 mm、Φ25 mm热缩管10米。</w:t>
            </w:r>
          </w:p>
          <w:p>
            <w:pPr>
              <w:pStyle w:val="null3"/>
            </w:pPr>
            <w:r>
              <w:rPr>
                <w:rFonts w:ascii="仿宋_GB2312" w:hAnsi="仿宋_GB2312" w:cs="仿宋_GB2312" w:eastAsia="仿宋_GB2312"/>
              </w:rPr>
              <w:t>23.2 压力室密封件1套:石墨密封圈，提供密封圈实物照片和安装在压力室底座的照片并进行说明，石墨密封圈用于进行压力室的一键密封，无需紧固任何螺丝。</w:t>
            </w:r>
          </w:p>
          <w:p>
            <w:pPr>
              <w:pStyle w:val="null3"/>
            </w:pPr>
            <w:r>
              <w:rPr>
                <w:rFonts w:ascii="仿宋_GB2312" w:hAnsi="仿宋_GB2312" w:cs="仿宋_GB2312" w:eastAsia="仿宋_GB2312"/>
              </w:rPr>
              <w:t>24、国内配套</w:t>
            </w:r>
          </w:p>
          <w:p>
            <w:pPr>
              <w:pStyle w:val="null3"/>
            </w:pPr>
            <w:r>
              <w:rPr>
                <w:rFonts w:ascii="仿宋_GB2312" w:hAnsi="仿宋_GB2312" w:cs="仿宋_GB2312" w:eastAsia="仿宋_GB2312"/>
              </w:rPr>
              <w:t>24.1无油静音空气压缩机一台，噪音值≤60dB。</w:t>
            </w:r>
          </w:p>
          <w:p>
            <w:pPr>
              <w:pStyle w:val="null3"/>
            </w:pPr>
            <w:r>
              <w:rPr>
                <w:rFonts w:ascii="仿宋_GB2312" w:hAnsi="仿宋_GB2312" w:cs="仿宋_GB2312" w:eastAsia="仿宋_GB2312"/>
              </w:rPr>
              <w:t>24.2液压油一桶（≥200L）。</w:t>
            </w:r>
          </w:p>
          <w:p>
            <w:pPr>
              <w:pStyle w:val="null3"/>
            </w:pPr>
            <w:r>
              <w:rPr>
                <w:rFonts w:ascii="仿宋_GB2312" w:hAnsi="仿宋_GB2312" w:cs="仿宋_GB2312" w:eastAsia="仿宋_GB2312"/>
              </w:rPr>
              <w:t>24.3围压油（硅油）一桶(≥25L)：工作围压：≥200MPa，工作温度：≥300℃（体积）。</w:t>
            </w:r>
          </w:p>
          <w:p>
            <w:pPr>
              <w:pStyle w:val="null3"/>
            </w:pPr>
            <w:r>
              <w:rPr>
                <w:rFonts w:ascii="仿宋_GB2312" w:hAnsi="仿宋_GB2312" w:cs="仿宋_GB2312" w:eastAsia="仿宋_GB2312"/>
              </w:rPr>
              <w:t>24.4热风枪一把。</w:t>
            </w:r>
          </w:p>
          <w:p>
            <w:pPr>
              <w:pStyle w:val="null3"/>
            </w:pPr>
            <w:r>
              <w:rPr>
                <w:rFonts w:ascii="仿宋_GB2312" w:hAnsi="仿宋_GB2312" w:cs="仿宋_GB2312" w:eastAsia="仿宋_GB2312"/>
              </w:rPr>
              <w:t>25、维修工具：随机专用工具一套。</w:t>
            </w:r>
          </w:p>
          <w:p>
            <w:pPr>
              <w:pStyle w:val="null3"/>
            </w:pPr>
            <w:r>
              <w:rPr>
                <w:rFonts w:ascii="仿宋_GB2312" w:hAnsi="仿宋_GB2312" w:cs="仿宋_GB2312" w:eastAsia="仿宋_GB2312"/>
              </w:rPr>
              <w:t>26、升级扩展功能及接口：设备必须具备可升级拓展功能，并预留升级接口，如差应变分析试验模块等。</w:t>
            </w:r>
          </w:p>
          <w:p>
            <w:pPr>
              <w:pStyle w:val="null3"/>
            </w:pPr>
            <w:r>
              <w:rPr>
                <w:rFonts w:ascii="仿宋_GB2312" w:hAnsi="仿宋_GB2312" w:cs="仿宋_GB2312" w:eastAsia="仿宋_GB2312"/>
              </w:rPr>
              <w:t>（三）配置要求</w:t>
            </w:r>
          </w:p>
          <w:p>
            <w:pPr>
              <w:pStyle w:val="null3"/>
            </w:pPr>
            <w:r>
              <w:rPr>
                <w:rFonts w:ascii="仿宋_GB2312" w:hAnsi="仿宋_GB2312" w:cs="仿宋_GB2312" w:eastAsia="仿宋_GB2312"/>
              </w:rPr>
              <w:t>1、高刚度门式加载架1套；</w:t>
            </w:r>
          </w:p>
          <w:p>
            <w:pPr>
              <w:pStyle w:val="null3"/>
            </w:pPr>
            <w:r>
              <w:rPr>
                <w:rFonts w:ascii="仿宋_GB2312" w:hAnsi="仿宋_GB2312" w:cs="仿宋_GB2312" w:eastAsia="仿宋_GB2312"/>
              </w:rPr>
              <w:t>2、内嵌岩石真三轴试验装置1套；</w:t>
            </w:r>
          </w:p>
          <w:p>
            <w:pPr>
              <w:pStyle w:val="null3"/>
            </w:pPr>
            <w:r>
              <w:rPr>
                <w:rFonts w:ascii="仿宋_GB2312" w:hAnsi="仿宋_GB2312" w:cs="仿宋_GB2312" w:eastAsia="仿宋_GB2312"/>
              </w:rPr>
              <w:t>3、压力室1套；</w:t>
            </w:r>
          </w:p>
          <w:p>
            <w:pPr>
              <w:pStyle w:val="null3"/>
            </w:pPr>
            <w:r>
              <w:rPr>
                <w:rFonts w:ascii="仿宋_GB2312" w:hAnsi="仿宋_GB2312" w:cs="仿宋_GB2312" w:eastAsia="仿宋_GB2312"/>
              </w:rPr>
              <w:t>4、压力室全自动密封及自动提升装置1套；</w:t>
            </w:r>
          </w:p>
          <w:p>
            <w:pPr>
              <w:pStyle w:val="null3"/>
            </w:pPr>
            <w:r>
              <w:rPr>
                <w:rFonts w:ascii="仿宋_GB2312" w:hAnsi="仿宋_GB2312" w:cs="仿宋_GB2312" w:eastAsia="仿宋_GB2312"/>
              </w:rPr>
              <w:t>5、高温高压轴向&amp;径向变形测量装置1套；</w:t>
            </w:r>
          </w:p>
          <w:p>
            <w:pPr>
              <w:pStyle w:val="null3"/>
            </w:pPr>
            <w:r>
              <w:rPr>
                <w:rFonts w:ascii="仿宋_GB2312" w:hAnsi="仿宋_GB2312" w:cs="仿宋_GB2312" w:eastAsia="仿宋_GB2312"/>
              </w:rPr>
              <w:t>6、围压增压/体积控制器1套；</w:t>
            </w:r>
          </w:p>
          <w:p>
            <w:pPr>
              <w:pStyle w:val="null3"/>
            </w:pPr>
            <w:r>
              <w:rPr>
                <w:rFonts w:ascii="仿宋_GB2312" w:hAnsi="仿宋_GB2312" w:cs="仿宋_GB2312" w:eastAsia="仿宋_GB2312"/>
              </w:rPr>
              <w:t>7、孔压增压/体积控制器1套；</w:t>
            </w:r>
          </w:p>
          <w:p>
            <w:pPr>
              <w:pStyle w:val="null3"/>
            </w:pPr>
            <w:r>
              <w:rPr>
                <w:rFonts w:ascii="仿宋_GB2312" w:hAnsi="仿宋_GB2312" w:cs="仿宋_GB2312" w:eastAsia="仿宋_GB2312"/>
              </w:rPr>
              <w:t>8、温控系统1套；</w:t>
            </w:r>
          </w:p>
          <w:p>
            <w:pPr>
              <w:pStyle w:val="null3"/>
            </w:pPr>
            <w:r>
              <w:rPr>
                <w:rFonts w:ascii="仿宋_GB2312" w:hAnsi="仿宋_GB2312" w:cs="仿宋_GB2312" w:eastAsia="仿宋_GB2312"/>
              </w:rPr>
              <w:t>9、液压源1套；</w:t>
            </w:r>
          </w:p>
          <w:p>
            <w:pPr>
              <w:pStyle w:val="null3"/>
            </w:pPr>
            <w:r>
              <w:rPr>
                <w:rFonts w:ascii="仿宋_GB2312" w:hAnsi="仿宋_GB2312" w:cs="仿宋_GB2312" w:eastAsia="仿宋_GB2312"/>
              </w:rPr>
              <w:t>10、数字伺服控制器和采集系统1套；</w:t>
            </w:r>
          </w:p>
          <w:p>
            <w:pPr>
              <w:pStyle w:val="null3"/>
            </w:pPr>
            <w:r>
              <w:rPr>
                <w:rFonts w:ascii="仿宋_GB2312" w:hAnsi="仿宋_GB2312" w:cs="仿宋_GB2312" w:eastAsia="仿宋_GB2312"/>
              </w:rPr>
              <w:t>11、软件1套；</w:t>
            </w:r>
          </w:p>
          <w:p>
            <w:pPr>
              <w:pStyle w:val="null3"/>
            </w:pPr>
            <w:r>
              <w:rPr>
                <w:rFonts w:ascii="仿宋_GB2312" w:hAnsi="仿宋_GB2312" w:cs="仿宋_GB2312" w:eastAsia="仿宋_GB2312"/>
              </w:rPr>
              <w:t>12、远程监测器 1套；</w:t>
            </w:r>
          </w:p>
          <w:p>
            <w:pPr>
              <w:pStyle w:val="null3"/>
            </w:pPr>
            <w:r>
              <w:rPr>
                <w:rFonts w:ascii="仿宋_GB2312" w:hAnsi="仿宋_GB2312" w:cs="仿宋_GB2312" w:eastAsia="仿宋_GB2312"/>
              </w:rPr>
              <w:t>13、断裂韧性试验装置1套；</w:t>
            </w:r>
          </w:p>
          <w:p>
            <w:pPr>
              <w:pStyle w:val="null3"/>
            </w:pPr>
            <w:r>
              <w:rPr>
                <w:rFonts w:ascii="仿宋_GB2312" w:hAnsi="仿宋_GB2312" w:cs="仿宋_GB2312" w:eastAsia="仿宋_GB2312"/>
              </w:rPr>
              <w:t>14、高温高压超声波测试系统1套；</w:t>
            </w:r>
          </w:p>
          <w:p>
            <w:pPr>
              <w:pStyle w:val="null3"/>
            </w:pPr>
            <w:r>
              <w:rPr>
                <w:rFonts w:ascii="仿宋_GB2312" w:hAnsi="仿宋_GB2312" w:cs="仿宋_GB2312" w:eastAsia="仿宋_GB2312"/>
              </w:rPr>
              <w:t>15、径向波速各向异性测试系统1套；</w:t>
            </w:r>
          </w:p>
          <w:p>
            <w:pPr>
              <w:pStyle w:val="null3"/>
            </w:pPr>
            <w:r>
              <w:rPr>
                <w:rFonts w:ascii="仿宋_GB2312" w:hAnsi="仿宋_GB2312" w:cs="仿宋_GB2312" w:eastAsia="仿宋_GB2312"/>
              </w:rPr>
              <w:t>16、LVDT传感器数字校准器1个；</w:t>
            </w:r>
          </w:p>
          <w:p>
            <w:pPr>
              <w:pStyle w:val="null3"/>
            </w:pPr>
            <w:r>
              <w:rPr>
                <w:rFonts w:ascii="仿宋_GB2312" w:hAnsi="仿宋_GB2312" w:cs="仿宋_GB2312" w:eastAsia="仿宋_GB2312"/>
              </w:rPr>
              <w:t>17、水压致裂模块1套；</w:t>
            </w:r>
          </w:p>
          <w:p>
            <w:pPr>
              <w:pStyle w:val="null3"/>
            </w:pPr>
            <w:r>
              <w:rPr>
                <w:rFonts w:ascii="仿宋_GB2312" w:hAnsi="仿宋_GB2312" w:cs="仿宋_GB2312" w:eastAsia="仿宋_GB2312"/>
              </w:rPr>
              <w:t xml:space="preserve">18、高温高压岩石三维声发射测试模块1套；                   </w:t>
            </w:r>
          </w:p>
          <w:p>
            <w:pPr>
              <w:pStyle w:val="null3"/>
            </w:pPr>
            <w:r>
              <w:rPr>
                <w:rFonts w:ascii="仿宋_GB2312" w:hAnsi="仿宋_GB2312" w:cs="仿宋_GB2312" w:eastAsia="仿宋_GB2312"/>
              </w:rPr>
              <w:t xml:space="preserve">19、快速脉冲衰减渗透测试装置1套；                          </w:t>
            </w:r>
          </w:p>
          <w:p>
            <w:pPr>
              <w:pStyle w:val="null3"/>
            </w:pPr>
            <w:r>
              <w:rPr>
                <w:rFonts w:ascii="仿宋_GB2312" w:hAnsi="仿宋_GB2312" w:cs="仿宋_GB2312" w:eastAsia="仿宋_GB2312"/>
              </w:rPr>
              <w:t xml:space="preserve">20、抗拉强度测试装置1套；                                                </w:t>
            </w:r>
          </w:p>
          <w:p>
            <w:pPr>
              <w:pStyle w:val="null3"/>
            </w:pPr>
            <w:r>
              <w:rPr>
                <w:rFonts w:ascii="仿宋_GB2312" w:hAnsi="仿宋_GB2312" w:cs="仿宋_GB2312" w:eastAsia="仿宋_GB2312"/>
              </w:rPr>
              <w:t>21、岩石电阻率装置1套；</w:t>
            </w:r>
          </w:p>
          <w:p>
            <w:pPr>
              <w:pStyle w:val="null3"/>
            </w:pPr>
            <w:r>
              <w:rPr>
                <w:rFonts w:ascii="仿宋_GB2312" w:hAnsi="仿宋_GB2312" w:cs="仿宋_GB2312" w:eastAsia="仿宋_GB2312"/>
              </w:rPr>
              <w:t>22、试验附件1套；</w:t>
            </w:r>
          </w:p>
          <w:p>
            <w:pPr>
              <w:pStyle w:val="null3"/>
            </w:pPr>
            <w:r>
              <w:rPr>
                <w:rFonts w:ascii="仿宋_GB2312" w:hAnsi="仿宋_GB2312" w:cs="仿宋_GB2312" w:eastAsia="仿宋_GB2312"/>
              </w:rPr>
              <w:t>23、备品备件1套。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西安科技大学骊山校园指定地点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清”为系统固定推述内容，具体付款方式以下列内容为准：（一）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二）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质保期：设备验收合格后一年，更换后的零部件质保1年。 售后服务响应时间（质保期内）：1、即时响应（包括电话响应）8小时内做出回应，24小时内到达用户现场进行维修，服务现场8小时内解决技术故障，72小时内提供备品备件服务。如在72小时内无法修复，则提供部件冗余服务或采取应急措施，提供相同产品或不低于故障产品规格档次的备用产品供采购人使用，以确保货物的正常使用。2、软件五年内负责升级（不额外收费）。3.质保期外仍然提供上门维护、维修、升级服务，优惠收取配件的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二、投标有效期：本项目投标有效期为从开标之日起120日历天。中标人的投标文件有效期自动延长合同履行完毕。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 据；依法免税的或者依法不需缴税的投标人应提供相关文件证明； ③社会保障资金缴纳证明：提供自2024年8月1日以来至少一个月已缴纳的社会保障资金的证明（社会保障资金缴存单据或社保机构开具 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报价明显低于其他实质性响应的投标人报价，有可能影响产品质量或者不能诚信履约的，评标委员会应当要求其在合理的时间（30分钟）内提供成本构成书面说明，并提交相关证明材料。书面说明应当包括：①按照国家财务会计制度的规定要求，逐项就投标人提供的货物、工程和服务的主营业务成本（应根据投标人企业类型予以区别）、税金及附加、销售费用、管理费用、财务费用等成本构成事项详细陈述。 ②投标人以前完成类似规模项目与类似价格的业绩证明材料（合同、发票）。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或未在规定时间提交上述①②材料的或者提供的材料不齐全的或者提供的材料不被专家认可的，评标委员会均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(1)投标文件未按照招标文件规定要求签署、盖章的；(2)不满足本招标文件中“交货时间、交货地点、支付约定、质量保修范围和保修期、3.5其他要求中的第四条“付款条件相关要求”的实质性条款要求的； (3)文件有效期不足的或无有效期的； (4)报价超过招标文件中规定的最高限价的；(5)法律、法规和招标文件规定的其他无效情形。</w:t>
            </w:r>
          </w:p>
        </w:tc>
        <w:tc>
          <w:tcPr>
            <w:tcW w:type="dxa" w:w="1661"/>
          </w:tcPr>
          <w:p>
            <w:pPr>
              <w:pStyle w:val="null3"/>
            </w:pPr>
            <w:r>
              <w:rPr>
                <w:rFonts w:ascii="仿宋_GB2312" w:hAnsi="仿宋_GB2312" w:cs="仿宋_GB2312" w:eastAsia="仿宋_GB2312"/>
              </w:rPr>
              <w:t>投标函 4承诺书.docx 1分项价格表.docx 2商务部分偏离表.docx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完全符合、响应招标文件3.3技术要求，没有负偏离计40分；标注“▲”参数为重要技术指标，每负偏离一项扣3分；未标注“▲”参数每负偏离一项扣0.1分。 备注： 1.标注“▲”参数必须提供佐证材料，否则视为负偏离。 2.佐证材料： 2.1提供相关检测报告或产品彩页等佐证材料。 2.2检测报告或产品彩页中无法体现的技术参数或未要求提供检测报告的须提供由制造商加盖公章的产品证明材料。产品证明材料包括但不限于产品官网截图或产品技术规格说明书等。 3.同一指标提供多种佐证材料，出现不一致或互相矛盾时，按最不利于该投标人的证据为佐证依据。 4.所有产品完全复制招标文件技术指标要求的，给予10分扣分。 5.▲指标出现50%以上负偏离的则按无效文件处理。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整体实施及验收方案</w:t>
            </w:r>
          </w:p>
        </w:tc>
        <w:tc>
          <w:tcPr>
            <w:tcW w:type="dxa" w:w="2492"/>
          </w:tcPr>
          <w:p>
            <w:pPr>
              <w:pStyle w:val="null3"/>
            </w:pPr>
            <w:r>
              <w:rPr>
                <w:rFonts w:ascii="仿宋_GB2312" w:hAnsi="仿宋_GB2312" w:cs="仿宋_GB2312" w:eastAsia="仿宋_GB2312"/>
              </w:rPr>
              <w:t>投标人提供针对本项目的实施方案及验收方案，就其方案是否合理科学及措施得当，是否针对本项目实施提出重点、难点并给出相应的解决方案，进度安排、质量保证、残缺补救更换措施的描述。 完全满足招标文件要求，无瑕疵：3分； 方案内容存在1处瑕疵：2分； 方案内容存在2处瑕疵：1分； 未提供方案或内容存在3处及以上瑕疵：0分。 1、评分项所称“瑕疵”是指存在以下任一种情形： （1）泛泛而谈，不明确具体、不量化细化，未落到实处，容易导致项目实施过程产生争议；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（4）存在逻辑漏洞或对同一问题前后表述矛盾、内容缺项；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 （本表所有对于瑕疵定义的内容“同理”）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6整体实施及验收方案.docx</w:t>
            </w:r>
          </w:p>
        </w:tc>
      </w:tr>
      <w:tr>
        <w:tc>
          <w:tcPr>
            <w:tcW w:type="dxa" w:w="831"/>
            <w:vMerge/>
          </w:tcPr>
          <w:p/>
        </w:tc>
        <w:tc>
          <w:tcPr>
            <w:tcW w:type="dxa" w:w="1661"/>
          </w:tcPr>
          <w:p>
            <w:pPr>
              <w:pStyle w:val="null3"/>
            </w:pPr>
            <w:r>
              <w:rPr>
                <w:rFonts w:ascii="仿宋_GB2312" w:hAnsi="仿宋_GB2312" w:cs="仿宋_GB2312" w:eastAsia="仿宋_GB2312"/>
              </w:rPr>
              <w:t>备货、供货进度保障方案</w:t>
            </w:r>
          </w:p>
        </w:tc>
        <w:tc>
          <w:tcPr>
            <w:tcW w:type="dxa" w:w="2492"/>
          </w:tcPr>
          <w:p>
            <w:pPr>
              <w:pStyle w:val="null3"/>
            </w:pPr>
            <w:r>
              <w:rPr>
                <w:rFonts w:ascii="仿宋_GB2312" w:hAnsi="仿宋_GB2312" w:cs="仿宋_GB2312" w:eastAsia="仿宋_GB2312"/>
              </w:rPr>
              <w:t>投标人针对本项目有具体的供货组织安排，财力调配、运输、派送措施及产品到货后的验收安排等方案。 完全满足招标文件要求，无瑕疵：3分；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7备货、供货进度保障方案.docx</w:t>
            </w:r>
          </w:p>
        </w:tc>
      </w:tr>
      <w:tr>
        <w:tc>
          <w:tcPr>
            <w:tcW w:type="dxa" w:w="831"/>
            <w:vMerge/>
          </w:tcPr>
          <w:p/>
        </w:tc>
        <w:tc>
          <w:tcPr>
            <w:tcW w:type="dxa" w:w="1661"/>
          </w:tcPr>
          <w:p>
            <w:pPr>
              <w:pStyle w:val="null3"/>
            </w:pPr>
            <w:r>
              <w:rPr>
                <w:rFonts w:ascii="仿宋_GB2312" w:hAnsi="仿宋_GB2312" w:cs="仿宋_GB2312" w:eastAsia="仿宋_GB2312"/>
              </w:rPr>
              <w:t>产品质量保障方案</w:t>
            </w:r>
          </w:p>
        </w:tc>
        <w:tc>
          <w:tcPr>
            <w:tcW w:type="dxa" w:w="2492"/>
          </w:tcPr>
          <w:p>
            <w:pPr>
              <w:pStyle w:val="null3"/>
            </w:pPr>
            <w:r>
              <w:rPr>
                <w:rFonts w:ascii="仿宋_GB2312" w:hAnsi="仿宋_GB2312" w:cs="仿宋_GB2312" w:eastAsia="仿宋_GB2312"/>
              </w:rPr>
              <w:t>投标人针对本项目提供所投产品的整体配置情况，产品品牌、型号、产地明确并提供相关证明材料。并提供设备质量保障方案。 完全满足招标文件要求，无瑕疵：3分； 方案内容存在1处瑕疵：2分； 方案内容存在2处瑕疵：1分； 未提供方案或内容存在3处及以上瑕疵：0分。 备注：在投标文件中需附设备厂家加工车间和加工设备和质量控制内控制度的证明资料，否则此项不得分。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8产品质量保障方案.docx</w:t>
            </w:r>
          </w:p>
        </w:tc>
      </w:tr>
      <w:tr>
        <w:tc>
          <w:tcPr>
            <w:tcW w:type="dxa" w:w="831"/>
            <w:vMerge/>
          </w:tcPr>
          <w:p/>
        </w:tc>
        <w:tc>
          <w:tcPr>
            <w:tcW w:type="dxa" w:w="1661"/>
          </w:tcPr>
          <w:p>
            <w:pPr>
              <w:pStyle w:val="null3"/>
            </w:pPr>
            <w:r>
              <w:rPr>
                <w:rFonts w:ascii="仿宋_GB2312" w:hAnsi="仿宋_GB2312" w:cs="仿宋_GB2312" w:eastAsia="仿宋_GB2312"/>
              </w:rPr>
              <w:t>人员配备及责任制度</w:t>
            </w:r>
          </w:p>
        </w:tc>
        <w:tc>
          <w:tcPr>
            <w:tcW w:type="dxa" w:w="2492"/>
          </w:tcPr>
          <w:p>
            <w:pPr>
              <w:pStyle w:val="null3"/>
            </w:pPr>
            <w:r>
              <w:rPr>
                <w:rFonts w:ascii="仿宋_GB2312" w:hAnsi="仿宋_GB2312" w:cs="仿宋_GB2312" w:eastAsia="仿宋_GB2312"/>
              </w:rPr>
              <w:t>投标人需提供合理的人员配备清单、岗位划分及人员管理责任制度，拟投入人员分工合理、责任明确，能保障项目顺利实施。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9人员配备及责任制度.docx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投标人针对本项目提供详尽的培训方案及培训计划，并列出培训的具体内容及方式，确保使用人员能够独立熟练操作、维护和正常使用。 满足招标文件要求，无瑕疵：3分； 方案内容存在1处瑕疵：2分； 方案内容存在2处瑕疵：1分； 未提供方案或内容存在3处及以上瑕疵：0分。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设备合法来源渠道证明文件，要求有质量保证，技术资料齐全，无产权纠纷。所投产品为进口产品的，须提供所投产品厂家授权书或总代理商授权书（提供总代理商授权书的须出具有效授权权限的相关证明文件，证明文件须能显示产品制造厂家对所投产品授权链条的完整性）；所投产品为国产产品的，提供包括但不限于销售协议或代理协议或原厂授权等证明材料，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投标人提供详细的售后服务方案。具有相应的物力、人力保障，能够保证产、供、销，服务正常运转。 （1）故障响应解决时间、售后服务效率：有详细的在产品发生不同类型故障后的，到达现场时间、解决时间、补救措施的承诺。 （2）提供所投产品质量保证期内及质量保证期期满之后保障承诺，包括售后服务响应、维修及质保期满后维修的收费情况等服务承诺。 （3）提供针对所投产品的备品、配件保障承诺（包括但不限于质保期内、外承诺：提供齐全的备品、备件清单），产品附属配件供应渠道通畅、保证供应的保障承诺。 （4）售后服务人员配置情况：投标人明确针对本项目售后服务人员配置，提供人员配置清单。 以上承诺均需提供单独的承诺函加盖投标人公章，每响应以上1项内容得1分，最多4分； 备注：未提供或未按照要求提供单独的加盖公章的承诺或承诺内容不完整的均不得分。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12售后方案.docx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提供投标人2022年1月1日至今同类项目完整业绩材料，每提供一份完整业绩计1分，满分4分。（以合同签订日期为准） 备注：一份完整的业绩包括：中标公告截图/中标通知书、完整页码连续的合同文本、验收报告。</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价格分统一采用低价优先法计算，即满足招标文件要求且价格最低的投标报价为评标基准价，其价格分为满分。其他投标人的价格分统一按照下列公式计算：价格分=（评标基准价/投标报价）X报价分值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详见附件：6整体实施及验收方案.docx</w:t>
      </w:r>
    </w:p>
    <w:p>
      <w:pPr>
        <w:pStyle w:val="null3"/>
        <w:ind w:firstLine="960"/>
      </w:pPr>
      <w:r>
        <w:rPr>
          <w:rFonts w:ascii="仿宋_GB2312" w:hAnsi="仿宋_GB2312" w:cs="仿宋_GB2312" w:eastAsia="仿宋_GB2312"/>
        </w:rPr>
        <w:t>详见附件：7备货、供货进度保障方案.docx</w:t>
      </w:r>
    </w:p>
    <w:p>
      <w:pPr>
        <w:pStyle w:val="null3"/>
        <w:ind w:firstLine="960"/>
      </w:pPr>
      <w:r>
        <w:rPr>
          <w:rFonts w:ascii="仿宋_GB2312" w:hAnsi="仿宋_GB2312" w:cs="仿宋_GB2312" w:eastAsia="仿宋_GB2312"/>
        </w:rPr>
        <w:t>详见附件：8产品质量保障方案.docx</w:t>
      </w:r>
    </w:p>
    <w:p>
      <w:pPr>
        <w:pStyle w:val="null3"/>
        <w:ind w:firstLine="960"/>
      </w:pPr>
      <w:r>
        <w:rPr>
          <w:rFonts w:ascii="仿宋_GB2312" w:hAnsi="仿宋_GB2312" w:cs="仿宋_GB2312" w:eastAsia="仿宋_GB2312"/>
        </w:rPr>
        <w:t>详见附件：9人员配备及责任制度.docx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详见附件：12售后方案.docx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详见附件：3投标人资格证明文件.docx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