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453B3B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按照法律法规的规定的执行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文件递交截止时间起有效期</w:t>
      </w:r>
      <w:r>
        <w:rPr>
          <w:rFonts w:hint="eastAsia" w:ascii="仿宋" w:hAnsi="仿宋" w:eastAsia="仿宋" w:cs="Times New Roman"/>
          <w:sz w:val="28"/>
          <w:szCs w:val="28"/>
          <w:u w:val="single"/>
          <w:lang w:val="en-US" w:eastAsia="zh-CN"/>
        </w:rPr>
        <w:t>12</w:t>
      </w:r>
      <w:r>
        <w:rPr>
          <w:rFonts w:hint="eastAsia" w:ascii="仿宋" w:hAnsi="仿宋" w:eastAsia="仿宋" w:cs="Times New Roman"/>
          <w:sz w:val="28"/>
          <w:szCs w:val="28"/>
          <w:u w:val="single"/>
        </w:rPr>
        <w:t>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bookmarkStart w:id="0" w:name="_GoBack"/>
      <w:bookmarkEnd w:id="0"/>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8FA3336"/>
    <w:rsid w:val="277D3B63"/>
    <w:rsid w:val="2A517F3F"/>
    <w:rsid w:val="312863E3"/>
    <w:rsid w:val="36F50F23"/>
    <w:rsid w:val="44E649FA"/>
    <w:rsid w:val="46050B58"/>
    <w:rsid w:val="4D2D4A57"/>
    <w:rsid w:val="514823A6"/>
    <w:rsid w:val="5E9F7435"/>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2543</Words>
  <Characters>2647</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2025-09-29T14:38:29Z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