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19517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拟签订的合同文本</w:t>
      </w:r>
    </w:p>
    <w:p w14:paraId="3171C4C8">
      <w:pPr>
        <w:jc w:val="center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5789D4F">
      <w:pPr>
        <w:kinsoku w:val="0"/>
        <w:spacing w:line="400" w:lineRule="exact"/>
        <w:ind w:firstLine="904" w:firstLineChars="250"/>
        <w:jc w:val="center"/>
        <w:rPr>
          <w:rFonts w:hint="eastAsia" w:hAnsi="宋体"/>
          <w:b/>
          <w:bCs/>
          <w:sz w:val="36"/>
          <w:szCs w:val="36"/>
        </w:rPr>
      </w:pPr>
    </w:p>
    <w:p w14:paraId="460B81D8">
      <w:pPr>
        <w:kinsoku w:val="0"/>
        <w:spacing w:line="400" w:lineRule="exact"/>
        <w:jc w:val="center"/>
        <w:rPr>
          <w:rFonts w:hint="eastAsia"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设备采购供货合同</w:t>
      </w:r>
    </w:p>
    <w:p w14:paraId="430D246D">
      <w:pPr>
        <w:kinsoku w:val="0"/>
        <w:spacing w:line="400" w:lineRule="exact"/>
        <w:jc w:val="center"/>
        <w:rPr>
          <w:rFonts w:hint="eastAsia" w:hAnsi="宋体"/>
          <w:b/>
          <w:bCs/>
          <w:sz w:val="36"/>
          <w:szCs w:val="36"/>
        </w:rPr>
      </w:pPr>
    </w:p>
    <w:p w14:paraId="396449C4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02DA8686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</w:t>
      </w:r>
    </w:p>
    <w:p w14:paraId="166F1C32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根据《中华人民共和国政府采购法》、《中华人民共和国民法典》等法律法规，甲方通过          （公开招标），选定乙方为中标单位。甲、乙双方在平等基础上协商一致，达成如下合同条款：</w:t>
      </w:r>
    </w:p>
    <w:p w14:paraId="23BA2D36">
      <w:pPr>
        <w:kinsoku w:val="0"/>
        <w:spacing w:line="400" w:lineRule="exact"/>
        <w:ind w:firstLine="600" w:firstLineChars="250"/>
        <w:rPr>
          <w:rFonts w:hAnsi="宋体" w:eastAsia="宋体"/>
          <w:sz w:val="24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         价格单位：元</w:t>
      </w:r>
    </w:p>
    <w:tbl>
      <w:tblPr>
        <w:tblStyle w:val="8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275F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480DFEE7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481DF5C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0FE00133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6CAF8368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204FF436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12974D70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3AA331B2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504475A8"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5D525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EC362D8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5BA25BE0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6F92860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72E020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1525908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ab/>
            </w:r>
          </w:p>
        </w:tc>
        <w:tc>
          <w:tcPr>
            <w:tcW w:w="900" w:type="dxa"/>
            <w:vAlign w:val="center"/>
          </w:tcPr>
          <w:p w14:paraId="34D96276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D92FC88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0FDACBC7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44B7A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C9772A3">
            <w:pPr>
              <w:adjustRightInd w:val="0"/>
              <w:snapToGrid w:val="0"/>
              <w:jc w:val="center"/>
              <w:rPr>
                <w:rFonts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620" w:type="dxa"/>
            <w:vAlign w:val="center"/>
          </w:tcPr>
          <w:p w14:paraId="6EC2FBED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272AC71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A17469B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06E5D23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2D2E7F9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5323B814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07B8A3E2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40468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6227372">
            <w:pPr>
              <w:adjustRightInd w:val="0"/>
              <w:snapToGrid w:val="0"/>
              <w:jc w:val="center"/>
              <w:rPr>
                <w:rFonts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14:paraId="493564B2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6C4C989">
            <w:pPr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2C1A6AB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52CA474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A9A2248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7877EE38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2883D14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6B08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F8F6123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...</w:t>
            </w:r>
          </w:p>
        </w:tc>
        <w:tc>
          <w:tcPr>
            <w:tcW w:w="1620" w:type="dxa"/>
            <w:vAlign w:val="center"/>
          </w:tcPr>
          <w:p w14:paraId="475A4073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B12A6D2">
            <w:pPr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AA02A19"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495E7E"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09C266C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71238283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7F30E3DA"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 w14:paraId="2433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13079AC2">
            <w:pPr>
              <w:adjustRightInd w:val="0"/>
              <w:snapToGrid w:val="0"/>
              <w:jc w:val="center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196337D">
            <w:pPr>
              <w:adjustRightInd w:val="0"/>
              <w:snapToGrid w:val="0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320F0544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（详细参数用附件说明）</w:t>
      </w:r>
    </w:p>
    <w:p w14:paraId="7A76BAC3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5A9C46B2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2CCC534A"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 w14:paraId="7CBF99AA"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一切费用。合同总价不可变更，不受市场价格或汇率变化的影响，不受实际数量变化的影响。</w:t>
      </w:r>
    </w:p>
    <w:p w14:paraId="6CF1D584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1736C0B1">
      <w:pPr>
        <w:pStyle w:val="3"/>
        <w:spacing w:line="360" w:lineRule="auto"/>
        <w:ind w:firstLine="442" w:firstLineChars="200"/>
        <w:rPr>
          <w:rFonts w:hAnsi="宋体"/>
          <w:b/>
          <w:sz w:val="22"/>
          <w:szCs w:val="21"/>
          <w:highlight w:val="none"/>
        </w:rPr>
      </w:pPr>
      <w:r>
        <w:rPr>
          <w:rFonts w:hint="eastAsia" w:hAnsi="宋体"/>
          <w:b/>
          <w:sz w:val="22"/>
          <w:szCs w:val="21"/>
        </w:rPr>
        <w:t>供应商须自行选择以下任</w:t>
      </w:r>
      <w:r>
        <w:rPr>
          <w:rFonts w:hint="eastAsia" w:hAnsi="宋体"/>
          <w:b/>
          <w:sz w:val="22"/>
          <w:szCs w:val="21"/>
          <w:highlight w:val="none"/>
        </w:rPr>
        <w:t>一付款方式。只能唯一响应，不接受选择性响应，否则视为未实质性响应招标文件要求。</w:t>
      </w:r>
    </w:p>
    <w:p w14:paraId="33666605">
      <w:pPr>
        <w:pStyle w:val="3"/>
        <w:spacing w:line="360" w:lineRule="auto"/>
        <w:ind w:firstLine="442" w:firstLineChars="200"/>
        <w:rPr>
          <w:rFonts w:hAnsi="宋体"/>
          <w:b/>
          <w:sz w:val="22"/>
          <w:szCs w:val="21"/>
          <w:highlight w:val="none"/>
        </w:rPr>
      </w:pPr>
      <w:r>
        <w:rPr>
          <w:rFonts w:hint="eastAsia" w:hAnsi="宋体"/>
          <w:b/>
          <w:sz w:val="22"/>
          <w:szCs w:val="21"/>
          <w:highlight w:val="none"/>
        </w:rPr>
        <w:t>选择付款方式必须与投标文件中供</w:t>
      </w:r>
      <w:bookmarkStart w:id="2" w:name="_GoBack"/>
      <w:bookmarkEnd w:id="2"/>
      <w:r>
        <w:rPr>
          <w:rFonts w:hint="eastAsia" w:hAnsi="宋体"/>
          <w:b/>
          <w:sz w:val="22"/>
          <w:szCs w:val="21"/>
          <w:highlight w:val="none"/>
        </w:rPr>
        <w:t>货期相符。</w:t>
      </w:r>
    </w:p>
    <w:p w14:paraId="218AAE42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一</w:t>
      </w:r>
      <w:r>
        <w:rPr>
          <w:rFonts w:hint="eastAsia" w:ascii="Times New Roman" w:hAnsi="宋体"/>
          <w:b/>
          <w:sz w:val="22"/>
          <w:szCs w:val="21"/>
          <w:highlight w:val="none"/>
        </w:rPr>
        <w:t>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92C4B6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6895D6DE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38DBE6BF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62740C08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方式二（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的国产产品项目）：</w:t>
      </w:r>
    </w:p>
    <w:p w14:paraId="36DE22AC">
      <w:pPr>
        <w:numPr>
          <w:ilvl w:val="0"/>
          <w:numId w:val="1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highlight w:val="none"/>
          <w:lang w:val="en-US"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合同生效后，乙方开具合同金额等额银行保函，甲方收到银行保函正本后预付合同货款。</w:t>
      </w:r>
    </w:p>
    <w:p w14:paraId="4441DDE0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79C7546B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6ADDE2E0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</w:t>
      </w:r>
      <w:r>
        <w:rPr>
          <w:rFonts w:hint="eastAsia" w:ascii="宋体" w:hAnsi="宋体" w:eastAsia="宋体" w:cs="Times New Roman"/>
          <w:sz w:val="24"/>
          <w:highlight w:val="none"/>
        </w:rPr>
        <w:t>。</w:t>
      </w:r>
    </w:p>
    <w:p w14:paraId="6DDBDE2A">
      <w:pPr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四、交货条件</w:t>
      </w:r>
    </w:p>
    <w:p w14:paraId="15FD8ECE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</w:t>
      </w:r>
      <w:r>
        <w:rPr>
          <w:rFonts w:hAnsi="宋体"/>
          <w:sz w:val="24"/>
          <w:highlight w:val="none"/>
        </w:rPr>
        <w:t>陕西省西安市未央区</w:t>
      </w:r>
      <w:r>
        <w:rPr>
          <w:rFonts w:hint="eastAsia" w:hAnsi="宋体"/>
          <w:sz w:val="24"/>
          <w:highlight w:val="none"/>
        </w:rPr>
        <w:t>陕西科技大学内指定地点（如交货地点为校外，请提供书面说明，且需征得甲方同意）。</w:t>
      </w:r>
    </w:p>
    <w:p w14:paraId="59A1B2C4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     个日历日内完成交货。</w:t>
      </w:r>
    </w:p>
    <w:p w14:paraId="1D86828C"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highlight w:val="none"/>
        </w:rPr>
        <w:t>五、运输方式：</w:t>
      </w:r>
      <w:r>
        <w:rPr>
          <w:rFonts w:hint="eastAsia" w:hAnsi="宋体"/>
          <w:sz w:val="24"/>
          <w:highlight w:val="none"/>
        </w:rPr>
        <w:t>根据产品特性，由乙方在保证产品质量的前提下，自行选择运输及包装方式，发生的一切费用全部由乙</w:t>
      </w:r>
      <w:r>
        <w:rPr>
          <w:rFonts w:hint="eastAsia" w:hAnsi="宋体"/>
          <w:sz w:val="24"/>
        </w:rPr>
        <w:t>方承担。</w:t>
      </w:r>
    </w:p>
    <w:p w14:paraId="67B2FC5E"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 w14:paraId="1B0D6E37">
      <w:pPr>
        <w:adjustRightInd w:val="0"/>
        <w:snapToGrid w:val="0"/>
        <w:spacing w:line="400" w:lineRule="exact"/>
        <w:ind w:firstLine="480" w:firstLineChars="200"/>
        <w:rPr>
          <w:rFonts w:hAnsi="宋体" w:eastAsia="宋体"/>
          <w:sz w:val="24"/>
        </w:rPr>
      </w:pPr>
      <w:r>
        <w:rPr>
          <w:rFonts w:hint="eastAsia" w:hAnsi="宋体"/>
          <w:sz w:val="24"/>
        </w:rPr>
        <w:t>1、乙方提供的产品必须满足招标文件及合同的技术参数要求。</w:t>
      </w:r>
    </w:p>
    <w:p w14:paraId="5488434E">
      <w:pPr>
        <w:adjustRightInd w:val="0"/>
        <w:snapToGrid w:val="0"/>
        <w:spacing w:line="400" w:lineRule="exact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771CF30F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3、乙方保证所提供的设备质量可靠、进货渠道正规、配置合理、技术性能完全满足招标文件要求。</w:t>
      </w:r>
    </w:p>
    <w:p w14:paraId="6EE32818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4、乙方应随产品提供检验报告等相关材料。</w:t>
      </w:r>
    </w:p>
    <w:p w14:paraId="559A15B7">
      <w:pPr>
        <w:adjustRightInd w:val="0"/>
        <w:snapToGrid w:val="0"/>
        <w:spacing w:line="400" w:lineRule="exact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sz w:val="24"/>
        </w:rPr>
        <w:t>5、设备</w:t>
      </w:r>
      <w:r>
        <w:rPr>
          <w:rFonts w:hint="eastAsia" w:hAnsi="宋体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4DCDA0E1"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七、质保期与承诺</w:t>
      </w:r>
    </w:p>
    <w:p w14:paraId="73F476A4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1、设备的质保期为设备验收合格后</w:t>
      </w:r>
      <w:r>
        <w:rPr>
          <w:rFonts w:hint="eastAsia"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>年。</w:t>
      </w:r>
    </w:p>
    <w:p w14:paraId="20ED1187">
      <w:pPr>
        <w:adjustRightInd w:val="0"/>
        <w:snapToGrid w:val="0"/>
        <w:spacing w:line="400" w:lineRule="exact"/>
        <w:ind w:firstLine="480" w:firstLineChars="200"/>
        <w:rPr>
          <w:rFonts w:hAnsi="宋体"/>
          <w:bCs/>
          <w:sz w:val="24"/>
        </w:rPr>
      </w:pPr>
      <w:r>
        <w:rPr>
          <w:rFonts w:hint="eastAsia" w:hAnsi="宋体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1801D6E9">
      <w:pPr>
        <w:adjustRightInd w:val="0"/>
        <w:snapToGrid w:val="0"/>
        <w:spacing w:line="400" w:lineRule="exact"/>
        <w:ind w:firstLine="359" w:firstLineChars="149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2A96EFD9">
      <w:pPr>
        <w:spacing w:line="400" w:lineRule="exact"/>
        <w:ind w:firstLine="496" w:firstLineChars="207"/>
        <w:rPr>
          <w:rFonts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3122E44F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71F9A8E0">
      <w:pPr>
        <w:spacing w:line="400" w:lineRule="exact"/>
        <w:ind w:firstLine="480" w:firstLineChars="200"/>
        <w:rPr>
          <w:rFonts w:hAnsi="宋体" w:eastAsia="宋体"/>
          <w:sz w:val="24"/>
        </w:rPr>
      </w:pPr>
      <w:r>
        <w:rPr>
          <w:rFonts w:hint="eastAsia" w:hAnsi="宋体"/>
          <w:sz w:val="24"/>
        </w:rPr>
        <w:t>3、安装调试完成后，产品的性能、稳定性等未达到招标文件要求，甲方有权拒绝验收。</w:t>
      </w:r>
    </w:p>
    <w:p w14:paraId="6119FD5B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5C872E25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19F18ABE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2）根据实际需要培训主要操作人员。</w:t>
      </w:r>
    </w:p>
    <w:p w14:paraId="03181029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3）时间：在收到甲方通知后一周内安排。</w:t>
      </w:r>
    </w:p>
    <w:p w14:paraId="1F691FAD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4）所有培训费用（含交通费、住宿等费用）由乙方承担。</w:t>
      </w:r>
    </w:p>
    <w:p w14:paraId="606E41C0"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5）投标文件里有其他相关说明或承诺的，应该按投标文件执行。</w:t>
      </w:r>
    </w:p>
    <w:p w14:paraId="0BBC2452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31FF671A">
      <w:pPr>
        <w:adjustRightInd w:val="0"/>
        <w:snapToGrid w:val="0"/>
        <w:spacing w:line="400" w:lineRule="exact"/>
        <w:ind w:firstLine="480" w:firstLineChars="200"/>
        <w:rPr>
          <w:rFonts w:hAnsi="宋体" w:eastAsia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6、安装调试过程中出现的安全责任问题由乙方全权负责，若造成损失由乙方负责赔偿。</w:t>
      </w:r>
    </w:p>
    <w:p w14:paraId="3422BEBF">
      <w:pPr>
        <w:spacing w:line="400" w:lineRule="exact"/>
        <w:ind w:firstLine="532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九、设备验收</w:t>
      </w:r>
    </w:p>
    <w:p w14:paraId="158D5C88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146347F8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71E77927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327B8F0D"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hAnsi="宋体"/>
          <w:sz w:val="24"/>
        </w:rPr>
        <w:t>。</w:t>
      </w:r>
      <w:bookmarkEnd w:id="1"/>
    </w:p>
    <w:p w14:paraId="65FE4CCD">
      <w:pPr>
        <w:spacing w:line="400" w:lineRule="exact"/>
        <w:ind w:firstLine="480" w:firstLineChars="200"/>
        <w:rPr>
          <w:rFonts w:hAnsi="宋体"/>
          <w:b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2A3962D6">
      <w:pPr>
        <w:tabs>
          <w:tab w:val="left" w:pos="5355"/>
        </w:tabs>
        <w:spacing w:line="400" w:lineRule="exact"/>
        <w:ind w:firstLine="506" w:firstLineChars="21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0AB84755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1、按《中华人民共和国民法典》中的相关条款执行。</w:t>
      </w:r>
    </w:p>
    <w:p w14:paraId="37B08295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2、若乙方出现不能供货等违约情况，甲方将不退合同金额5%的履约保证金。</w:t>
      </w:r>
    </w:p>
    <w:p w14:paraId="0BF5F8E7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3、未按合同要求提供产品或设备质量不能满足招标的技术要求，甲方有权终止合同，并保留追究乙方违约责任的权利。</w:t>
      </w:r>
    </w:p>
    <w:p w14:paraId="7615C91E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4、因供货期迟延的，乙方按照每天1‰向甲方承担违约责任。</w:t>
      </w:r>
    </w:p>
    <w:p w14:paraId="3E5FF2DB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5、因产品质量问题违约的，除了按照迟延时间计算违约金外，另可以采取退货、换货等方式，由乙方承担一切费用。</w:t>
      </w:r>
    </w:p>
    <w:p w14:paraId="22071EC7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十一、合同争议的解决：</w:t>
      </w:r>
    </w:p>
    <w:p w14:paraId="2B095724">
      <w:pPr>
        <w:tabs>
          <w:tab w:val="left" w:pos="5355"/>
        </w:tabs>
        <w:spacing w:line="400" w:lineRule="exact"/>
        <w:ind w:firstLine="480" w:firstLineChars="200"/>
        <w:rPr>
          <w:rFonts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0ADE964C">
      <w:pPr>
        <w:tabs>
          <w:tab w:val="left" w:pos="5355"/>
        </w:tabs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4980EB13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十二、其它事项</w:t>
      </w:r>
    </w:p>
    <w:p w14:paraId="7665B4D3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1、甲、乙双方做为合同执行的主体，有义务及时完全履行合同。招标代理机构：陕西正信招标有限公司监督履行。</w:t>
      </w:r>
    </w:p>
    <w:p w14:paraId="576C2136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 w14:paraId="38FBBEC2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 w14:paraId="1F90BAC6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 w14:paraId="73BC5606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5、合同一式陆份，甲方持肆份、乙方执壹份，招标代理机构壹份。双方签字盖章后生效，合同执行完毕自动失效（合同的服务承诺长期有效）。</w:t>
      </w:r>
    </w:p>
    <w:p w14:paraId="4514997C">
      <w:pPr>
        <w:tabs>
          <w:tab w:val="left" w:pos="5355"/>
        </w:tabs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  6、使用单位收货、验货人员：____________  电话：_______________</w:t>
      </w:r>
    </w:p>
    <w:p w14:paraId="18DD520A">
      <w:pPr>
        <w:tabs>
          <w:tab w:val="left" w:pos="5355"/>
        </w:tabs>
        <w:spacing w:line="400" w:lineRule="exact"/>
        <w:rPr>
          <w:rFonts w:hAnsi="宋体"/>
          <w:sz w:val="24"/>
        </w:rPr>
      </w:pPr>
    </w:p>
    <w:p w14:paraId="49EE88E3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甲  方：</w:t>
      </w:r>
      <w:r>
        <w:rPr>
          <w:rFonts w:hint="eastAsia" w:hAnsi="宋体"/>
          <w:sz w:val="24"/>
        </w:rPr>
        <w:t>陕西科技大学</w:t>
      </w:r>
      <w:r>
        <w:rPr>
          <w:rFonts w:hint="eastAsia" w:hAnsi="宋体"/>
          <w:color w:val="000000"/>
          <w:sz w:val="24"/>
        </w:rPr>
        <w:t xml:space="preserve">   　            乙  方：</w:t>
      </w:r>
      <w:r>
        <w:rPr>
          <w:rFonts w:hint="eastAsia" w:hAnsi="宋体"/>
          <w:sz w:val="24"/>
        </w:rPr>
        <w:t xml:space="preserve"> </w:t>
      </w:r>
    </w:p>
    <w:p w14:paraId="4E039DB7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地　址：</w:t>
      </w:r>
      <w:r>
        <w:rPr>
          <w:rFonts w:hAnsi="宋体"/>
          <w:sz w:val="24"/>
        </w:rPr>
        <w:t>陕西省西安市未央大学园区</w:t>
      </w:r>
      <w:r>
        <w:rPr>
          <w:rFonts w:hint="eastAsia" w:hAnsi="宋体"/>
          <w:sz w:val="24"/>
        </w:rPr>
        <w:t xml:space="preserve">     地　址： </w:t>
      </w:r>
    </w:p>
    <w:p w14:paraId="06139138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代理人：　　　　　　　　　　　　　 　代理人：</w:t>
      </w:r>
    </w:p>
    <w:p w14:paraId="1EC46CC2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 w14:paraId="2E57887D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Ansi="宋体"/>
          <w:sz w:val="24"/>
        </w:rPr>
        <w:t>029-</w:t>
      </w:r>
      <w:r>
        <w:rPr>
          <w:rFonts w:hint="eastAsia" w:hAnsi="宋体"/>
          <w:sz w:val="24"/>
        </w:rPr>
        <w:t>86168123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   联系电话：</w:t>
      </w:r>
    </w:p>
    <w:p w14:paraId="28F4556E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开户行：中国银行西安浐灞区支行       开户行： </w:t>
      </w:r>
    </w:p>
    <w:p w14:paraId="15042179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账号：102887455445                   账号：</w:t>
      </w:r>
    </w:p>
    <w:p w14:paraId="1C9977F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时间：                               时间：</w:t>
      </w:r>
    </w:p>
    <w:p w14:paraId="5F135E42">
      <w:pPr>
        <w:rPr>
          <w:sz w:val="24"/>
          <w:lang w:eastAsia="zh-Hans"/>
        </w:rPr>
      </w:pPr>
    </w:p>
    <w:p w14:paraId="15F82DE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632B7">
    <w:pPr>
      <w:pStyle w:val="6"/>
      <w:pBdr>
        <w:bottom w:val="none" w:color="auto" w:sz="0" w:space="0"/>
      </w:pBdr>
      <w:rPr>
        <w:rFonts w:ascii="黑体" w:eastAsia="黑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4F72"/>
    <w:rsid w:val="01D4139D"/>
    <w:rsid w:val="03A02E2C"/>
    <w:rsid w:val="06360D73"/>
    <w:rsid w:val="12775C33"/>
    <w:rsid w:val="16E45AE7"/>
    <w:rsid w:val="194702D9"/>
    <w:rsid w:val="19AF5431"/>
    <w:rsid w:val="1FF817D7"/>
    <w:rsid w:val="20353FDE"/>
    <w:rsid w:val="26093577"/>
    <w:rsid w:val="280E316D"/>
    <w:rsid w:val="372F00FC"/>
    <w:rsid w:val="37AD46D3"/>
    <w:rsid w:val="42DC527F"/>
    <w:rsid w:val="45C94120"/>
    <w:rsid w:val="465B504D"/>
    <w:rsid w:val="4B010D46"/>
    <w:rsid w:val="56116B96"/>
    <w:rsid w:val="60D93CD3"/>
    <w:rsid w:val="69644F72"/>
    <w:rsid w:val="69AD48BF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4">
    <w:name w:val="Body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标题 1 字符"/>
    <w:link w:val="2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  <w:rPr>
      <w:rFonts w:ascii="宋体"/>
      <w:sz w:val="2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2255</Words>
  <Characters>2313</Characters>
  <Lines>0</Lines>
  <Paragraphs>0</Paragraphs>
  <TotalTime>0</TotalTime>
  <ScaleCrop>false</ScaleCrop>
  <LinksUpToDate>false</LinksUpToDate>
  <CharactersWithSpaces>2589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2025-07-21T09:22:00Z</dcterms:created>
  <dc:creator>H</dc:creator>
  <cp:lastModifiedBy>H</cp:lastModifiedBy>
  <dcterms:modified xsi:type="dcterms:W3CDTF">2025-11-12T09:20:36Z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57F93BB38FE14834B7E6C52E7A58557C_11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