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版本号：【KRDL】K1-251128120251113001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老年医学科医疗设备一批设备购置安装及售后服务项目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【KRDL】K1-2511281</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老年医学科医疗设备一批设备购置安装及售后服务项目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【KRDL】K1-2511281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老年医学科医疗设备一批设备购置安装及售后服务项目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医院科室发展需要，计划采购磁场重复刺激仪1台、动脉硬化检测仪1台、肠道水疗机1台、冲击波治疗仪1台、有创无创一体呼吸机2台、遥测心电监护10台、低频电子脉冲膀胱治疗仪1台、动态血压监测仪2台、便携式彩色多普勒超声1台、经颅超声神经肌肉刺激治疗仪/1台、红外偏振光1台、人体成分分析仪1台、电动护理床2台、中医定向透药治疗仪1台、超声骨密度仪1台、病人监护仪5台，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2、企业信用查询：截止至投标文件递交截止时间之前，未被“信用中国”网站列入失信被执行人、重大税收违法失信主体名单，未被“中国政府采购网”网站列入政府采购严重违法失信行为记录名单；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资质证书：所投产品为医疗器械的：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应按照现行医疗器械生产及销售的有关法律法规的规定，提供有效的医疗器械相应的生产厂家的医疗器械生产许可证或医疗器械生产备案凭证，并提供全部所投医疗器械的有效医疗器械注册证或医疗器械备案凭证。同时提供供应商合法有效的相应医疗器械经营许可证或医疗器械经营备案凭证；</w:t>
      </w:r>
    </w:p>
    <w:p>
      <w:pPr>
        <w:pStyle w:val="null3"/>
      </w:pPr>
      <w:r>
        <w:rPr>
          <w:rFonts w:ascii="仿宋_GB2312" w:hAnsi="仿宋_GB2312" w:cs="仿宋_GB2312" w:eastAsia="仿宋_GB2312"/>
        </w:rPr>
        <w:t>4、是否面向中小企业采购：本采购包不专门面向中小企业采购；</w:t>
      </w:r>
    </w:p>
    <w:p>
      <w:pPr>
        <w:pStyle w:val="null3"/>
      </w:pPr>
      <w:r>
        <w:rPr>
          <w:rFonts w:ascii="仿宋_GB2312" w:hAnsi="仿宋_GB2312" w:cs="仿宋_GB2312" w:eastAsia="仿宋_GB2312"/>
        </w:rPr>
        <w:t>5、投标授权代表：供应商应授权合法的人员参加本项目招标活动全过程。</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张千禧、王昭、姚瑶、刘昆、张晨、代光艳、王森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029-89569197、15686066050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 有关问题的通知》（发改办价格[2003] 857号）的有关规定标准计取。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符合采购人与成交供应商签订的买卖合同； 符合招标、投标文件的技术要求、商务要求； 符合产品原样本技术数据； 符合国家有关技术规范和标准； 所有安装、验收的手续费用由乙方自行办理和承担。</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联系人：张千禧、王昭</w:t>
      </w:r>
    </w:p>
    <w:p>
      <w:pPr>
        <w:pStyle w:val="null3"/>
      </w:pPr>
      <w:r>
        <w:rPr>
          <w:rFonts w:ascii="仿宋_GB2312" w:hAnsi="仿宋_GB2312" w:cs="仿宋_GB2312" w:eastAsia="仿宋_GB2312"/>
        </w:rPr>
        <w:t>联系电话：029-89569197、15686066050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医院科室发展需要，计划采购磁场重复刺激仪1台、动脉硬化检测仪1台、肠道水疗机1台、冲击波治疗仪1台、有创无创一体呼吸机2台、遥测心电监护10台、低频电子脉冲膀胱治疗仪1台、动态血压监测仪2台、便携式彩色多普勒超声1台、经颅超声神经肌肉刺激治疗仪/1台、红外偏振光1台、人体成分分析仪1台、电动护理床2台、中医定向透药治疗仪1台、超声骨密度仪1台、病人监护仪5台，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1,880,000.00</w:t>
      </w:r>
    </w:p>
    <w:p>
      <w:pPr>
        <w:pStyle w:val="null3"/>
      </w:pPr>
      <w:r>
        <w:rPr>
          <w:rFonts w:ascii="仿宋_GB2312" w:hAnsi="仿宋_GB2312" w:cs="仿宋_GB2312" w:eastAsia="仿宋_GB2312"/>
        </w:rPr>
        <w:t>采购包最高限价（元）: 1,880,000.00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老年医学科医疗设备一批设备购置安装及售后服务项目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标的名称：老年医学科医疗设备一批设备购置安装及售后服务项目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2553"/>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81"/>
                    <w:gridCol w:w="487"/>
                    <w:gridCol w:w="334"/>
                    <w:gridCol w:w="334"/>
                    <w:gridCol w:w="334"/>
                    <w:gridCol w:w="334"/>
                    <w:gridCol w:w="334"/>
                  </w:tblGrid>
                  <w:tr>
                    <w:tc>
                      <w:tcPr>
                        <w:tcW w:type="dxa" w:w="1336"/>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一、采购清单</w:t>
                        </w:r>
                      </w:p>
                    </w:tc>
                  </w:tr>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6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最高投标限价</w:t>
                        </w:r>
                      </w:p>
                      <w:p>
                        <w:pPr>
                          <w:pStyle w:val="null3"/>
                          <w:jc w:val="center"/>
                        </w:pPr>
                        <w:r>
                          <w:rPr>
                            <w:rFonts w:ascii="仿宋_GB2312" w:hAnsi="仿宋_GB2312" w:cs="仿宋_GB2312" w:eastAsia="仿宋_GB2312"/>
                            <w:sz w:val="24"/>
                          </w:rPr>
                          <w:t>（单价）</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进口</w:t>
                        </w:r>
                        <w:r>
                          <w:rPr>
                            <w:rFonts w:ascii="仿宋_GB2312" w:hAnsi="仿宋_GB2312" w:cs="仿宋_GB2312" w:eastAsia="仿宋_GB2312"/>
                            <w:sz w:val="24"/>
                          </w:rPr>
                          <w:t>/国产</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核心产品</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磁场重复刺激仪</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28.80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/1台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动脉硬化检测仪</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/1台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肠道水疗机</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/1台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冲击波治疗仪</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25.00</w:t>
                        </w:r>
                        <w:r>
                          <w:rPr>
                            <w:rFonts w:ascii="仿宋_GB2312" w:hAnsi="仿宋_GB2312" w:cs="仿宋_GB2312" w:eastAsia="仿宋_GB2312"/>
                            <w:sz w:val="24"/>
                          </w:rPr>
                          <w:t>万元</w:t>
                        </w:r>
                        <w:r>
                          <w:rPr>
                            <w:rFonts w:ascii="仿宋_GB2312" w:hAnsi="仿宋_GB2312" w:cs="仿宋_GB2312" w:eastAsia="仿宋_GB2312"/>
                            <w:sz w:val="24"/>
                          </w:rPr>
                          <w:t>/1台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有创无创一体呼吸机</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/2台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遥测心电监护</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/10台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低频电子脉冲膀胱治疗仪</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/1台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动态血压监测仪</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/2台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便携式彩色多普勒超声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/1台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经颅超声神经肌肉刺激治疗仪</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/1台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红外偏振光</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/1台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人体成分分析仪</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/1台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电动护理床</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/2台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中医定向透药治疗仪</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/1台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超声骨密度仪</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/1台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病人监护仪</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6.80</w:t>
                        </w:r>
                        <w:r>
                          <w:rPr>
                            <w:rFonts w:ascii="仿宋_GB2312" w:hAnsi="仿宋_GB2312" w:cs="仿宋_GB2312" w:eastAsia="仿宋_GB2312"/>
                            <w:sz w:val="24"/>
                          </w:rPr>
                          <w:t>万元</w:t>
                        </w:r>
                        <w:r>
                          <w:rPr>
                            <w:rFonts w:ascii="仿宋_GB2312" w:hAnsi="仿宋_GB2312" w:cs="仿宋_GB2312" w:eastAsia="仿宋_GB2312"/>
                            <w:sz w:val="24"/>
                          </w:rPr>
                          <w:t xml:space="preserve"> </w:t>
                        </w:r>
                        <w:r>
                          <w:rPr>
                            <w:rFonts w:ascii="仿宋_GB2312" w:hAnsi="仿宋_GB2312" w:cs="仿宋_GB2312" w:eastAsia="仿宋_GB2312"/>
                            <w:sz w:val="24"/>
                          </w:rPr>
                          <w:t>/5台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jc w:val="left"/>
            </w:pPr>
            <w:r>
              <w:rPr>
                <w:rFonts w:ascii="仿宋_GB2312" w:hAnsi="仿宋_GB2312" w:cs="仿宋_GB2312" w:eastAsia="仿宋_GB2312"/>
                <w:sz w:val="24"/>
                <w:b/>
              </w:rPr>
              <w:t>二、具体参数</w:t>
            </w:r>
          </w:p>
          <w:p>
            <w:pPr>
              <w:pStyle w:val="null3"/>
              <w:spacing w:before="105" w:after="105"/>
              <w:jc w:val="center"/>
            </w:pPr>
            <w:r>
              <w:rPr>
                <w:rFonts w:ascii="仿宋_GB2312" w:hAnsi="仿宋_GB2312" w:cs="仿宋_GB2312" w:eastAsia="仿宋_GB2312"/>
                <w:sz w:val="24"/>
                <w:b/>
              </w:rPr>
              <w:t>磁场重复刺激仪</w:t>
            </w:r>
          </w:p>
          <w:p>
            <w:pPr>
              <w:pStyle w:val="null3"/>
              <w:spacing w:before="105" w:after="105"/>
              <w:ind w:firstLine="480"/>
              <w:jc w:val="left"/>
            </w:pPr>
            <w:r>
              <w:rPr>
                <w:rFonts w:ascii="仿宋_GB2312" w:hAnsi="仿宋_GB2312" w:cs="仿宋_GB2312" w:eastAsia="仿宋_GB2312"/>
                <w:sz w:val="24"/>
              </w:rPr>
              <w:t>一、</w:t>
            </w:r>
            <w:r>
              <w:rPr>
                <w:rFonts w:ascii="仿宋_GB2312" w:hAnsi="仿宋_GB2312" w:cs="仿宋_GB2312" w:eastAsia="仿宋_GB2312"/>
                <w:sz w:val="24"/>
              </w:rPr>
              <w:t>功能描述</w:t>
            </w:r>
          </w:p>
          <w:p>
            <w:pPr>
              <w:pStyle w:val="null3"/>
              <w:spacing w:before="105" w:after="105"/>
              <w:ind w:firstLine="480"/>
              <w:jc w:val="left"/>
            </w:pPr>
            <w:r>
              <w:rPr>
                <w:rFonts w:ascii="仿宋_GB2312" w:hAnsi="仿宋_GB2312" w:cs="仿宋_GB2312" w:eastAsia="仿宋_GB2312"/>
                <w:sz w:val="24"/>
              </w:rPr>
              <w:t>适用于成人中枢神经刺激和外周神经刺激。</w:t>
            </w:r>
          </w:p>
          <w:p>
            <w:pPr>
              <w:pStyle w:val="null3"/>
              <w:spacing w:before="105" w:after="105"/>
              <w:ind w:firstLine="480"/>
              <w:jc w:val="left"/>
            </w:pPr>
            <w:r>
              <w:rPr>
                <w:rFonts w:ascii="仿宋_GB2312" w:hAnsi="仿宋_GB2312" w:cs="仿宋_GB2312" w:eastAsia="仿宋_GB2312"/>
                <w:sz w:val="24"/>
              </w:rPr>
              <w:t>二、</w:t>
            </w:r>
            <w:r>
              <w:rPr>
                <w:rFonts w:ascii="仿宋_GB2312" w:hAnsi="仿宋_GB2312" w:cs="仿宋_GB2312" w:eastAsia="仿宋_GB2312"/>
                <w:sz w:val="24"/>
              </w:rPr>
              <w:t>硬件配置清单</w:t>
            </w:r>
          </w:p>
          <w:p>
            <w:pPr>
              <w:pStyle w:val="null3"/>
              <w:spacing w:before="105" w:after="105"/>
              <w:ind w:firstLine="480"/>
              <w:jc w:val="left"/>
            </w:pPr>
            <w:r>
              <w:rPr>
                <w:rFonts w:ascii="仿宋_GB2312" w:hAnsi="仿宋_GB2312" w:cs="仿宋_GB2312" w:eastAsia="仿宋_GB2312"/>
                <w:sz w:val="24"/>
              </w:rPr>
              <w:t>1、主机1台；</w:t>
            </w:r>
          </w:p>
          <w:p>
            <w:pPr>
              <w:pStyle w:val="null3"/>
              <w:spacing w:before="105" w:after="105"/>
              <w:ind w:firstLine="480"/>
              <w:jc w:val="left"/>
            </w:pPr>
            <w:r>
              <w:rPr>
                <w:rFonts w:ascii="仿宋_GB2312" w:hAnsi="仿宋_GB2312" w:cs="仿宋_GB2312" w:eastAsia="仿宋_GB2312"/>
                <w:sz w:val="24"/>
              </w:rPr>
              <w:t>2、配备8字型线圈1套</w:t>
            </w:r>
          </w:p>
          <w:p>
            <w:pPr>
              <w:pStyle w:val="null3"/>
              <w:spacing w:before="105" w:after="105"/>
              <w:ind w:firstLine="480"/>
              <w:jc w:val="left"/>
            </w:pPr>
            <w:r>
              <w:rPr>
                <w:rFonts w:ascii="仿宋_GB2312" w:hAnsi="仿宋_GB2312" w:cs="仿宋_GB2312" w:eastAsia="仿宋_GB2312"/>
                <w:sz w:val="24"/>
              </w:rPr>
              <w:t>3、台车1台</w:t>
            </w:r>
          </w:p>
          <w:p>
            <w:pPr>
              <w:pStyle w:val="null3"/>
              <w:spacing w:before="105" w:after="105"/>
              <w:ind w:firstLine="480"/>
              <w:jc w:val="left"/>
            </w:pPr>
            <w:r>
              <w:rPr>
                <w:rFonts w:ascii="仿宋_GB2312" w:hAnsi="仿宋_GB2312" w:cs="仿宋_GB2312" w:eastAsia="仿宋_GB2312"/>
                <w:sz w:val="24"/>
              </w:rPr>
              <w:t>4、治疗椅1把</w:t>
            </w:r>
          </w:p>
          <w:p>
            <w:pPr>
              <w:pStyle w:val="null3"/>
              <w:spacing w:before="105" w:after="105"/>
              <w:ind w:firstLine="480"/>
              <w:jc w:val="left"/>
            </w:pPr>
            <w:r>
              <w:rPr>
                <w:rFonts w:ascii="仿宋_GB2312" w:hAnsi="仿宋_GB2312" w:cs="仿宋_GB2312" w:eastAsia="仿宋_GB2312"/>
                <w:sz w:val="24"/>
              </w:rPr>
              <w:t>三、</w:t>
            </w:r>
            <w:r>
              <w:rPr>
                <w:rFonts w:ascii="仿宋_GB2312" w:hAnsi="仿宋_GB2312" w:cs="仿宋_GB2312" w:eastAsia="仿宋_GB2312"/>
                <w:sz w:val="24"/>
              </w:rPr>
              <w:t>备品备件清单</w:t>
            </w:r>
          </w:p>
          <w:p>
            <w:pPr>
              <w:pStyle w:val="null3"/>
              <w:ind w:firstLine="480"/>
              <w:jc w:val="left"/>
            </w:pPr>
            <w:r>
              <w:rPr>
                <w:rFonts w:ascii="仿宋_GB2312" w:hAnsi="仿宋_GB2312" w:cs="仿宋_GB2312" w:eastAsia="仿宋_GB2312"/>
                <w:sz w:val="24"/>
              </w:rPr>
              <w:t>定位帽、不同种类线圈</w:t>
            </w:r>
          </w:p>
          <w:p>
            <w:pPr>
              <w:pStyle w:val="null3"/>
              <w:spacing w:before="105" w:after="105"/>
              <w:ind w:firstLine="480"/>
              <w:jc w:val="left"/>
            </w:pPr>
            <w:r>
              <w:rPr>
                <w:rFonts w:ascii="仿宋_GB2312" w:hAnsi="仿宋_GB2312" w:cs="仿宋_GB2312" w:eastAsia="仿宋_GB2312"/>
                <w:sz w:val="24"/>
              </w:rPr>
              <w:t>四、</w:t>
            </w:r>
            <w:r>
              <w:rPr>
                <w:rFonts w:ascii="仿宋_GB2312" w:hAnsi="仿宋_GB2312" w:cs="仿宋_GB2312" w:eastAsia="仿宋_GB2312"/>
                <w:sz w:val="24"/>
              </w:rPr>
              <w:t>质量要求</w:t>
            </w:r>
          </w:p>
          <w:p>
            <w:pPr>
              <w:pStyle w:val="null3"/>
              <w:ind w:firstLine="480"/>
              <w:jc w:val="left"/>
            </w:pPr>
            <w:r>
              <w:rPr>
                <w:rFonts w:ascii="仿宋_GB2312" w:hAnsi="仿宋_GB2312" w:cs="仿宋_GB2312" w:eastAsia="仿宋_GB2312"/>
                <w:sz w:val="24"/>
              </w:rPr>
              <w:t>1.刺激发生器（主机）：</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★最大输出脉冲频率≥80Hz，允差±5%，0～80Hz连续可调；刺激频率调节：</w:t>
            </w:r>
            <w:r>
              <w:rPr>
                <w:rFonts w:ascii="仿宋_GB2312" w:hAnsi="仿宋_GB2312" w:cs="仿宋_GB2312" w:eastAsia="仿宋_GB2312"/>
                <w:sz w:val="24"/>
              </w:rPr>
              <w:t>1Hz以下时，步长为0.1Hz，1Hz</w:t>
            </w:r>
            <w:r>
              <w:rPr>
                <w:rFonts w:ascii="仿宋_GB2312" w:hAnsi="仿宋_GB2312" w:cs="仿宋_GB2312" w:eastAsia="仿宋_GB2312"/>
                <w:sz w:val="24"/>
              </w:rPr>
              <w:t>以上</w:t>
            </w:r>
            <w:r>
              <w:rPr>
                <w:rFonts w:ascii="仿宋_GB2312" w:hAnsi="仿宋_GB2312" w:cs="仿宋_GB2312" w:eastAsia="仿宋_GB2312"/>
                <w:sz w:val="24"/>
              </w:rPr>
              <w:t>，步长为</w:t>
            </w:r>
            <w:r>
              <w:rPr>
                <w:rFonts w:ascii="仿宋_GB2312" w:hAnsi="仿宋_GB2312" w:cs="仿宋_GB2312" w:eastAsia="仿宋_GB2312"/>
                <w:sz w:val="24"/>
              </w:rPr>
              <w:t>1Hz</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最大磁感应强度：</w:t>
            </w:r>
            <w:r>
              <w:rPr>
                <w:rFonts w:ascii="仿宋_GB2312" w:hAnsi="仿宋_GB2312" w:cs="仿宋_GB2312" w:eastAsia="仿宋_GB2312"/>
                <w:sz w:val="24"/>
              </w:rPr>
              <w:t>≥6T；</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脉冲上升时间：</w:t>
            </w:r>
            <w:r>
              <w:rPr>
                <w:rFonts w:ascii="仿宋_GB2312" w:hAnsi="仿宋_GB2312" w:cs="仿宋_GB2312" w:eastAsia="仿宋_GB2312"/>
                <w:sz w:val="24"/>
              </w:rPr>
              <w:t>≤60μs；</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脉冲宽度：</w:t>
            </w:r>
            <w:r>
              <w:rPr>
                <w:rFonts w:ascii="仿宋_GB2312" w:hAnsi="仿宋_GB2312" w:cs="仿宋_GB2312" w:eastAsia="仿宋_GB2312"/>
                <w:sz w:val="24"/>
              </w:rPr>
              <w:t>320-360μs；</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磁感应强度最大变化率：</w:t>
            </w:r>
            <w:r>
              <w:rPr>
                <w:rFonts w:ascii="仿宋_GB2312" w:hAnsi="仿宋_GB2312" w:cs="仿宋_GB2312" w:eastAsia="仿宋_GB2312"/>
                <w:sz w:val="24"/>
              </w:rPr>
              <w:t>≥50KT/s；</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rPr>
              <w:t>具备输入输出触发接口；开放的技术平台，可兼容脑电图</w:t>
            </w:r>
            <w:r>
              <w:rPr>
                <w:rFonts w:ascii="仿宋_GB2312" w:hAnsi="仿宋_GB2312" w:cs="仿宋_GB2312" w:eastAsia="仿宋_GB2312"/>
                <w:sz w:val="24"/>
              </w:rPr>
              <w:t>EEG、肌电图EMG、、近红外脑功能成像系统NIRS等设备；</w:t>
            </w:r>
          </w:p>
          <w:p>
            <w:pPr>
              <w:pStyle w:val="null3"/>
              <w:ind w:firstLine="480"/>
              <w:jc w:val="left"/>
            </w:pPr>
            <w:r>
              <w:rPr>
                <w:rFonts w:ascii="仿宋_GB2312" w:hAnsi="仿宋_GB2312" w:cs="仿宋_GB2312" w:eastAsia="仿宋_GB2312"/>
                <w:sz w:val="24"/>
              </w:rPr>
              <w:t>1.7.</w:t>
            </w:r>
            <w:r>
              <w:rPr>
                <w:rFonts w:ascii="仿宋_GB2312" w:hAnsi="仿宋_GB2312" w:cs="仿宋_GB2312" w:eastAsia="仿宋_GB2312"/>
                <w:sz w:val="24"/>
              </w:rPr>
              <w:t>具备</w:t>
            </w:r>
            <w:r>
              <w:rPr>
                <w:rFonts w:ascii="仿宋_GB2312" w:hAnsi="仿宋_GB2312" w:cs="仿宋_GB2312" w:eastAsia="仿宋_GB2312"/>
                <w:sz w:val="24"/>
              </w:rPr>
              <w:t>MEP模块，可快速检测上下肢运动诱发电位；</w:t>
            </w:r>
          </w:p>
          <w:p>
            <w:pPr>
              <w:pStyle w:val="null3"/>
              <w:ind w:firstLine="480"/>
              <w:jc w:val="left"/>
            </w:pPr>
            <w:r>
              <w:rPr>
                <w:rFonts w:ascii="仿宋_GB2312" w:hAnsi="仿宋_GB2312" w:cs="仿宋_GB2312" w:eastAsia="仿宋_GB2312"/>
                <w:sz w:val="24"/>
              </w:rPr>
              <w:t>1.7.1.</w:t>
            </w:r>
            <w:r>
              <w:rPr>
                <w:rFonts w:ascii="仿宋_GB2312" w:hAnsi="仿宋_GB2312" w:cs="仿宋_GB2312" w:eastAsia="仿宋_GB2312"/>
                <w:sz w:val="24"/>
              </w:rPr>
              <w:t>MEP通</w:t>
            </w:r>
            <w:r>
              <w:rPr>
                <w:rFonts w:ascii="仿宋_GB2312" w:hAnsi="仿宋_GB2312" w:cs="仿宋_GB2312" w:eastAsia="仿宋_GB2312"/>
                <w:sz w:val="24"/>
              </w:rPr>
              <w:t>道数：</w:t>
            </w:r>
            <w:r>
              <w:rPr>
                <w:rFonts w:ascii="仿宋_GB2312" w:hAnsi="仿宋_GB2312" w:cs="仿宋_GB2312" w:eastAsia="仿宋_GB2312"/>
                <w:sz w:val="24"/>
              </w:rPr>
              <w:t>≥2通道；</w:t>
            </w:r>
          </w:p>
          <w:p>
            <w:pPr>
              <w:pStyle w:val="null3"/>
              <w:ind w:firstLine="480"/>
              <w:jc w:val="left"/>
            </w:pPr>
            <w:r>
              <w:rPr>
                <w:rFonts w:ascii="仿宋_GB2312" w:hAnsi="仿宋_GB2312" w:cs="仿宋_GB2312" w:eastAsia="仿宋_GB2312"/>
                <w:sz w:val="24"/>
              </w:rPr>
              <w:t>1.7.2.</w:t>
            </w:r>
            <w:r>
              <w:rPr>
                <w:rFonts w:ascii="仿宋_GB2312" w:hAnsi="仿宋_GB2312" w:cs="仿宋_GB2312" w:eastAsia="仿宋_GB2312"/>
                <w:sz w:val="24"/>
              </w:rPr>
              <w:t>MEP采样率：≥100kHz；</w:t>
            </w:r>
          </w:p>
          <w:p>
            <w:pPr>
              <w:pStyle w:val="null3"/>
              <w:ind w:firstLine="480"/>
              <w:jc w:val="left"/>
            </w:pPr>
            <w:r>
              <w:rPr>
                <w:rFonts w:ascii="仿宋_GB2312" w:hAnsi="仿宋_GB2312" w:cs="仿宋_GB2312" w:eastAsia="仿宋_GB2312"/>
                <w:sz w:val="24"/>
              </w:rPr>
              <w:t>2.TMS数据管理系统：</w:t>
            </w:r>
          </w:p>
          <w:p>
            <w:pPr>
              <w:pStyle w:val="null3"/>
              <w:ind w:firstLine="480"/>
              <w:jc w:val="left"/>
            </w:pPr>
            <w:r>
              <w:rPr>
                <w:rFonts w:ascii="仿宋_GB2312" w:hAnsi="仿宋_GB2312" w:cs="仿宋_GB2312" w:eastAsia="仿宋_GB2312"/>
                <w:sz w:val="24"/>
              </w:rPr>
              <w:t>2.1 全中文操作系统，配套管理软件系统中具备人体大脑3D解剖定位图辅助操作人员精准定位；</w:t>
            </w:r>
          </w:p>
          <w:p>
            <w:pPr>
              <w:pStyle w:val="null3"/>
              <w:ind w:firstLine="480"/>
              <w:jc w:val="left"/>
            </w:pPr>
            <w:r>
              <w:rPr>
                <w:rFonts w:ascii="仿宋_GB2312" w:hAnsi="仿宋_GB2312" w:cs="仿宋_GB2312" w:eastAsia="仿宋_GB2312"/>
                <w:sz w:val="24"/>
              </w:rPr>
              <w:t>2.2刺激模式≥3种包括但不限于：单脉冲刺激模式，重复脉冲刺激模式、爆发刺激(TBS)模式；</w:t>
            </w:r>
          </w:p>
          <w:p>
            <w:pPr>
              <w:pStyle w:val="null3"/>
              <w:ind w:firstLine="480"/>
              <w:jc w:val="left"/>
            </w:pPr>
            <w:r>
              <w:rPr>
                <w:rFonts w:ascii="仿宋_GB2312" w:hAnsi="仿宋_GB2312" w:cs="仿宋_GB2312" w:eastAsia="仿宋_GB2312"/>
                <w:sz w:val="24"/>
              </w:rPr>
              <w:t>2.3 MEP检测功能：</w:t>
            </w:r>
            <w:r>
              <w:rPr>
                <w:rFonts w:ascii="仿宋_GB2312" w:hAnsi="仿宋_GB2312" w:cs="仿宋_GB2312" w:eastAsia="仿宋_GB2312"/>
                <w:sz w:val="24"/>
              </w:rPr>
              <w:t>支持</w:t>
            </w:r>
            <w:r>
              <w:rPr>
                <w:rFonts w:ascii="仿宋_GB2312" w:hAnsi="仿宋_GB2312" w:cs="仿宋_GB2312" w:eastAsia="仿宋_GB2312"/>
                <w:sz w:val="24"/>
              </w:rPr>
              <w:t>运动阈值（</w:t>
            </w:r>
            <w:r>
              <w:rPr>
                <w:rFonts w:ascii="仿宋_GB2312" w:hAnsi="仿宋_GB2312" w:cs="仿宋_GB2312" w:eastAsia="仿宋_GB2312"/>
                <w:sz w:val="24"/>
              </w:rPr>
              <w:t>MT）、运动诱发电位（MEP）、中枢神经传导时间（CMCT）的检查功能；</w:t>
            </w:r>
          </w:p>
          <w:p>
            <w:pPr>
              <w:pStyle w:val="null3"/>
              <w:ind w:firstLine="480"/>
              <w:jc w:val="left"/>
            </w:pPr>
            <w:r>
              <w:rPr>
                <w:rFonts w:ascii="仿宋_GB2312" w:hAnsi="仿宋_GB2312" w:cs="仿宋_GB2312" w:eastAsia="仿宋_GB2312"/>
                <w:sz w:val="24"/>
              </w:rPr>
              <w:t>2.4 数据库管理功能，包含治疗处方管理，治疗记录管理，并可快速调取历史刺激记录，直接启动刺激；</w:t>
            </w:r>
          </w:p>
          <w:p>
            <w:pPr>
              <w:pStyle w:val="null3"/>
              <w:ind w:firstLine="480"/>
              <w:jc w:val="left"/>
            </w:pPr>
            <w:r>
              <w:rPr>
                <w:rFonts w:ascii="仿宋_GB2312" w:hAnsi="仿宋_GB2312" w:cs="仿宋_GB2312" w:eastAsia="仿宋_GB2312"/>
                <w:sz w:val="24"/>
              </w:rPr>
              <w:t>2.5内置多种刺激治疗方案，也可以自定义治疗方案，并支持用户根据患者差异调整刺激治疗方案；</w:t>
            </w:r>
          </w:p>
          <w:p>
            <w:pPr>
              <w:pStyle w:val="null3"/>
              <w:ind w:firstLine="480"/>
              <w:jc w:val="left"/>
            </w:pPr>
            <w:r>
              <w:rPr>
                <w:rFonts w:ascii="仿宋_GB2312" w:hAnsi="仿宋_GB2312" w:cs="仿宋_GB2312" w:eastAsia="仿宋_GB2312"/>
                <w:sz w:val="24"/>
              </w:rPr>
              <w:t>2.6病例报告输出方式：可自动化输出患者单次治疗报告（Word报告）与多次治疗统计表（Excel），也可根据需求自定义编辑报告模板输出打印功能（word与excel）；</w:t>
            </w:r>
          </w:p>
          <w:p>
            <w:pPr>
              <w:pStyle w:val="null3"/>
              <w:ind w:firstLine="480"/>
              <w:jc w:val="left"/>
            </w:pPr>
            <w:r>
              <w:rPr>
                <w:rFonts w:ascii="仿宋_GB2312" w:hAnsi="仿宋_GB2312" w:cs="仿宋_GB2312" w:eastAsia="仿宋_GB2312"/>
                <w:sz w:val="24"/>
              </w:rPr>
              <w:t>3.冷却系统：</w:t>
            </w:r>
          </w:p>
          <w:p>
            <w:pPr>
              <w:pStyle w:val="null3"/>
              <w:ind w:firstLine="480"/>
              <w:jc w:val="left"/>
            </w:pPr>
            <w:r>
              <w:rPr>
                <w:rFonts w:ascii="仿宋_GB2312" w:hAnsi="仿宋_GB2312" w:cs="仿宋_GB2312" w:eastAsia="仿宋_GB2312"/>
                <w:sz w:val="24"/>
              </w:rPr>
              <w:t>3.1.</w:t>
            </w:r>
            <w:r>
              <w:rPr>
                <w:rFonts w:ascii="仿宋_GB2312" w:hAnsi="仿宋_GB2312" w:cs="仿宋_GB2312" w:eastAsia="仿宋_GB2312"/>
                <w:sz w:val="24"/>
              </w:rPr>
              <w:t xml:space="preserve"> </w:t>
            </w:r>
            <w:r>
              <w:rPr>
                <w:rFonts w:ascii="仿宋_GB2312" w:hAnsi="仿宋_GB2312" w:cs="仿宋_GB2312" w:eastAsia="仿宋_GB2312"/>
                <w:sz w:val="24"/>
              </w:rPr>
              <w:t>采用智能高效液体冷却系统，噪声小、冷却性能优越，可保证设备连续不间断工作。</w:t>
            </w:r>
          </w:p>
          <w:p>
            <w:pPr>
              <w:pStyle w:val="null3"/>
              <w:ind w:firstLine="480"/>
              <w:jc w:val="left"/>
            </w:pPr>
            <w:r>
              <w:rPr>
                <w:rFonts w:ascii="仿宋_GB2312" w:hAnsi="仿宋_GB2312" w:cs="仿宋_GB2312" w:eastAsia="仿宋_GB2312"/>
                <w:sz w:val="24"/>
              </w:rPr>
              <w:t>3.2.</w:t>
            </w:r>
            <w:r>
              <w:rPr>
                <w:rFonts w:ascii="仿宋_GB2312" w:hAnsi="仿宋_GB2312" w:cs="仿宋_GB2312" w:eastAsia="仿宋_GB2312"/>
                <w:sz w:val="24"/>
              </w:rPr>
              <w:t>温度保护系统：当刺激线圈温度过高，磁刺激仪自动停止刺激输出。</w:t>
            </w:r>
          </w:p>
          <w:p>
            <w:pPr>
              <w:pStyle w:val="null3"/>
              <w:ind w:firstLine="480"/>
              <w:jc w:val="left"/>
            </w:pPr>
            <w:r>
              <w:rPr>
                <w:rFonts w:ascii="仿宋_GB2312" w:hAnsi="仿宋_GB2312" w:cs="仿宋_GB2312" w:eastAsia="仿宋_GB2312"/>
                <w:sz w:val="24"/>
              </w:rPr>
              <w:t>4.刺激线圈：</w:t>
            </w:r>
          </w:p>
          <w:p>
            <w:pPr>
              <w:pStyle w:val="null3"/>
              <w:ind w:firstLine="480"/>
              <w:jc w:val="left"/>
            </w:pPr>
            <w:r>
              <w:rPr>
                <w:rFonts w:ascii="仿宋_GB2312" w:hAnsi="仿宋_GB2312" w:cs="仿宋_GB2312" w:eastAsia="仿宋_GB2312"/>
                <w:sz w:val="24"/>
              </w:rPr>
              <w:t>4.1.</w:t>
            </w:r>
            <w:r>
              <w:rPr>
                <w:rFonts w:ascii="仿宋_GB2312" w:hAnsi="仿宋_GB2312" w:cs="仿宋_GB2312" w:eastAsia="仿宋_GB2312"/>
                <w:sz w:val="24"/>
              </w:rPr>
              <w:t>配备</w:t>
            </w:r>
            <w:r>
              <w:rPr>
                <w:rFonts w:ascii="仿宋_GB2312" w:hAnsi="仿宋_GB2312" w:cs="仿宋_GB2312" w:eastAsia="仿宋_GB2312"/>
                <w:sz w:val="24"/>
              </w:rPr>
              <w:t>8字型线圈</w:t>
            </w:r>
            <w:r>
              <w:rPr>
                <w:rFonts w:ascii="仿宋_GB2312" w:hAnsi="仿宋_GB2312" w:cs="仿宋_GB2312" w:eastAsia="仿宋_GB2312"/>
                <w:sz w:val="24"/>
              </w:rPr>
              <w:t>1套。</w:t>
            </w:r>
          </w:p>
          <w:p>
            <w:pPr>
              <w:pStyle w:val="null3"/>
              <w:ind w:firstLine="480"/>
              <w:jc w:val="left"/>
            </w:pPr>
            <w:r>
              <w:rPr>
                <w:rFonts w:ascii="仿宋_GB2312" w:hAnsi="仿宋_GB2312" w:cs="仿宋_GB2312" w:eastAsia="仿宋_GB2312"/>
                <w:sz w:val="24"/>
              </w:rPr>
              <w:t>4.2.</w:t>
            </w:r>
            <w:r>
              <w:rPr>
                <w:rFonts w:ascii="仿宋_GB2312" w:hAnsi="仿宋_GB2312" w:cs="仿宋_GB2312" w:eastAsia="仿宋_GB2312"/>
                <w:sz w:val="24"/>
              </w:rPr>
              <w:t>线圈自带显示屏呈现实时强度，通过线圈按钮可实现刺激强度调节、触发等功能单人单手操作。</w:t>
            </w:r>
          </w:p>
          <w:p>
            <w:pPr>
              <w:pStyle w:val="null3"/>
              <w:ind w:firstLine="480"/>
              <w:jc w:val="left"/>
            </w:pPr>
            <w:r>
              <w:rPr>
                <w:rFonts w:ascii="仿宋_GB2312" w:hAnsi="仿宋_GB2312" w:cs="仿宋_GB2312" w:eastAsia="仿宋_GB2312"/>
                <w:sz w:val="24"/>
              </w:rPr>
              <w:t>5.治疗椅：座椅角度可调。</w:t>
            </w:r>
          </w:p>
          <w:p>
            <w:pPr>
              <w:pStyle w:val="null3"/>
              <w:spacing w:before="105" w:after="105"/>
              <w:jc w:val="center"/>
            </w:pPr>
            <w:r>
              <w:rPr>
                <w:rFonts w:ascii="仿宋_GB2312" w:hAnsi="仿宋_GB2312" w:cs="仿宋_GB2312" w:eastAsia="仿宋_GB2312"/>
                <w:sz w:val="24"/>
                <w:b/>
              </w:rPr>
              <w:t>动脉硬化检测仪</w:t>
            </w:r>
          </w:p>
          <w:p>
            <w:pPr>
              <w:pStyle w:val="null3"/>
              <w:spacing w:before="105" w:after="105"/>
              <w:ind w:firstLine="480"/>
              <w:jc w:val="left"/>
            </w:pPr>
            <w:r>
              <w:rPr>
                <w:rFonts w:ascii="仿宋_GB2312" w:hAnsi="仿宋_GB2312" w:cs="仿宋_GB2312" w:eastAsia="仿宋_GB2312"/>
                <w:sz w:val="24"/>
                <w:color w:val="303133"/>
                <w:shd w:fill="FFFFFF" w:val="clear"/>
              </w:rPr>
              <w:t>一、</w:t>
            </w:r>
            <w:r>
              <w:rPr>
                <w:rFonts w:ascii="仿宋_GB2312" w:hAnsi="仿宋_GB2312" w:cs="仿宋_GB2312" w:eastAsia="仿宋_GB2312"/>
                <w:sz w:val="24"/>
                <w:color w:val="303133"/>
                <w:shd w:fill="FFFFFF" w:val="clear"/>
              </w:rPr>
              <w:t>功能描述</w:t>
            </w:r>
          </w:p>
          <w:p>
            <w:pPr>
              <w:pStyle w:val="null3"/>
              <w:spacing w:before="105" w:after="105"/>
              <w:ind w:firstLine="480"/>
              <w:jc w:val="left"/>
            </w:pPr>
            <w:r>
              <w:rPr>
                <w:rFonts w:ascii="仿宋_GB2312" w:hAnsi="仿宋_GB2312" w:cs="仿宋_GB2312" w:eastAsia="仿宋_GB2312"/>
                <w:sz w:val="24"/>
              </w:rPr>
              <w:t>适用于全身动脉硬化的早期检测和血管疾病风险的综合评估。</w:t>
            </w:r>
          </w:p>
          <w:p>
            <w:pPr>
              <w:pStyle w:val="null3"/>
              <w:spacing w:before="105" w:after="105"/>
              <w:ind w:firstLine="480"/>
              <w:jc w:val="left"/>
            </w:pPr>
            <w:r>
              <w:rPr>
                <w:rFonts w:ascii="仿宋_GB2312" w:hAnsi="仿宋_GB2312" w:cs="仿宋_GB2312" w:eastAsia="仿宋_GB2312"/>
                <w:sz w:val="24"/>
                <w:color w:val="303133"/>
                <w:shd w:fill="FFFFFF" w:val="clear"/>
              </w:rPr>
              <w:t>二、</w:t>
            </w:r>
            <w:r>
              <w:rPr>
                <w:rFonts w:ascii="仿宋_GB2312" w:hAnsi="仿宋_GB2312" w:cs="仿宋_GB2312" w:eastAsia="仿宋_GB2312"/>
                <w:sz w:val="24"/>
                <w:color w:val="303133"/>
                <w:shd w:fill="FFFFFF" w:val="clear"/>
              </w:rPr>
              <w:t>硬件配置清单</w:t>
            </w:r>
          </w:p>
          <w:p>
            <w:pPr>
              <w:pStyle w:val="null3"/>
              <w:spacing w:before="105" w:after="105"/>
              <w:ind w:firstLine="480"/>
              <w:jc w:val="left"/>
            </w:pPr>
            <w:r>
              <w:rPr>
                <w:rFonts w:ascii="仿宋_GB2312" w:hAnsi="仿宋_GB2312" w:cs="仿宋_GB2312" w:eastAsia="仿宋_GB2312"/>
                <w:sz w:val="24"/>
              </w:rPr>
              <w:t>1、主机</w:t>
            </w:r>
            <w:r>
              <w:rPr>
                <w:rFonts w:ascii="仿宋_GB2312" w:hAnsi="仿宋_GB2312" w:cs="仿宋_GB2312" w:eastAsia="仿宋_GB2312"/>
                <w:sz w:val="24"/>
              </w:rPr>
              <w:t>1台；</w:t>
            </w:r>
          </w:p>
          <w:p>
            <w:pPr>
              <w:pStyle w:val="null3"/>
              <w:spacing w:before="105" w:after="105"/>
              <w:ind w:firstLine="480"/>
              <w:jc w:val="left"/>
            </w:pPr>
            <w:r>
              <w:rPr>
                <w:rFonts w:ascii="仿宋_GB2312" w:hAnsi="仿宋_GB2312" w:cs="仿宋_GB2312" w:eastAsia="仿宋_GB2312"/>
                <w:sz w:val="24"/>
              </w:rPr>
              <w:t>2、台车1个；</w:t>
            </w:r>
          </w:p>
          <w:p>
            <w:pPr>
              <w:pStyle w:val="null3"/>
              <w:spacing w:before="105" w:after="105"/>
              <w:ind w:firstLine="480"/>
              <w:jc w:val="left"/>
            </w:pPr>
            <w:r>
              <w:rPr>
                <w:rFonts w:ascii="仿宋_GB2312" w:hAnsi="仿宋_GB2312" w:cs="仿宋_GB2312" w:eastAsia="仿宋_GB2312"/>
                <w:sz w:val="24"/>
              </w:rPr>
              <w:t>3、工作站1套；</w:t>
            </w:r>
          </w:p>
          <w:p>
            <w:pPr>
              <w:pStyle w:val="null3"/>
              <w:spacing w:before="105" w:after="105"/>
              <w:ind w:firstLine="480"/>
              <w:jc w:val="left"/>
            </w:pPr>
            <w:r>
              <w:rPr>
                <w:rFonts w:ascii="仿宋_GB2312" w:hAnsi="仿宋_GB2312" w:cs="仿宋_GB2312" w:eastAsia="仿宋_GB2312"/>
                <w:sz w:val="24"/>
                <w:color w:val="303133"/>
                <w:shd w:fill="FFFFFF" w:val="clear"/>
              </w:rPr>
              <w:t>三、</w:t>
            </w:r>
            <w:r>
              <w:rPr>
                <w:rFonts w:ascii="仿宋_GB2312" w:hAnsi="仿宋_GB2312" w:cs="仿宋_GB2312" w:eastAsia="仿宋_GB2312"/>
                <w:sz w:val="24"/>
                <w:color w:val="303133"/>
                <w:shd w:fill="FFFFFF" w:val="clear"/>
              </w:rPr>
              <w:t>备品备件清单</w:t>
            </w:r>
          </w:p>
          <w:p>
            <w:pPr>
              <w:pStyle w:val="null3"/>
              <w:spacing w:before="105" w:after="105"/>
              <w:ind w:firstLine="480"/>
              <w:jc w:val="left"/>
            </w:pPr>
            <w:r>
              <w:rPr>
                <w:rFonts w:ascii="仿宋_GB2312" w:hAnsi="仿宋_GB2312" w:cs="仿宋_GB2312" w:eastAsia="仿宋_GB2312"/>
                <w:sz w:val="24"/>
                <w:color w:val="303133"/>
                <w:shd w:fill="FFFFFF" w:val="clear"/>
              </w:rPr>
              <w:t>无</w:t>
            </w:r>
          </w:p>
          <w:p>
            <w:pPr>
              <w:pStyle w:val="null3"/>
              <w:spacing w:before="105" w:after="105"/>
              <w:ind w:firstLine="480"/>
              <w:jc w:val="left"/>
            </w:pPr>
            <w:r>
              <w:rPr>
                <w:rFonts w:ascii="仿宋_GB2312" w:hAnsi="仿宋_GB2312" w:cs="仿宋_GB2312" w:eastAsia="仿宋_GB2312"/>
                <w:sz w:val="24"/>
                <w:color w:val="303133"/>
                <w:shd w:fill="FFFFFF" w:val="clear"/>
              </w:rPr>
              <w:t>四、</w:t>
            </w:r>
            <w:r>
              <w:rPr>
                <w:rFonts w:ascii="仿宋_GB2312" w:hAnsi="仿宋_GB2312" w:cs="仿宋_GB2312" w:eastAsia="仿宋_GB2312"/>
                <w:sz w:val="24"/>
                <w:color w:val="303133"/>
                <w:shd w:fill="FFFFFF" w:val="clear"/>
              </w:rPr>
              <w:t>质量要求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具备血管狭窄检测单元，评价指标</w:t>
            </w:r>
            <w:r>
              <w:rPr>
                <w:rFonts w:ascii="仿宋_GB2312" w:hAnsi="仿宋_GB2312" w:cs="仿宋_GB2312" w:eastAsia="仿宋_GB2312"/>
                <w:sz w:val="24"/>
              </w:rPr>
              <w:t>≥3 项；包含但不限于：踝臂指数（ABI）、脉波上升时间（UT）、脉平均动脉压（MAP％）。</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具备血管硬化检测单元，包含但不限于：</w:t>
            </w:r>
            <w:r>
              <w:rPr>
                <w:rFonts w:ascii="仿宋_GB2312" w:hAnsi="仿宋_GB2312" w:cs="仿宋_GB2312" w:eastAsia="仿宋_GB2312"/>
                <w:sz w:val="24"/>
              </w:rPr>
              <w:t>baPWV(左)、baPWV(右)、haPWV（左）、haPWV（右）、 hbPWV（左）、hbPWV（右）。</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具备心功能检测单元，定量化的评价指标</w:t>
            </w:r>
            <w:r>
              <w:rPr>
                <w:rFonts w:ascii="仿宋_GB2312" w:hAnsi="仿宋_GB2312" w:cs="仿宋_GB2312" w:eastAsia="仿宋_GB2312"/>
                <w:sz w:val="24"/>
              </w:rPr>
              <w:t>≥5 项；包含但不限于：STI：心脏功能评价，同时记录心电图、心音图和脉搏图进行测量；PEP：射血前期；ET：射血时间；ET/PEP：射血指数；AI:反射波增益指数。</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具备滤波功能，可以通过设定多个脉搏波起始条件，对噪音波自动滤除。</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具备自主神经功能，检测单元</w:t>
            </w:r>
            <w:r>
              <w:rPr>
                <w:rFonts w:ascii="仿宋_GB2312" w:hAnsi="仿宋_GB2312" w:cs="仿宋_GB2312" w:eastAsia="仿宋_GB2312"/>
                <w:sz w:val="24"/>
              </w:rPr>
              <w:t>≥6 项；包含但不限于：R-R 间隔标准偏差、R-R 间隔平均值、HR 平均值、CVRR（心电图 R-R 间隔变动系数），对比曲线图：R-R 间隔的对比曲线图趋势曲线图：R-R 间隔的趋势曲线图。</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具备运动负荷试验检测单元，判断</w:t>
            </w:r>
            <w:r>
              <w:rPr>
                <w:rFonts w:ascii="仿宋_GB2312" w:hAnsi="仿宋_GB2312" w:cs="仿宋_GB2312" w:eastAsia="仿宋_GB2312"/>
                <w:sz w:val="24"/>
              </w:rPr>
              <w:t>ABI 处于临界点或伴有间歇性跛行的患者是否存在下肢动脉疾病。</w:t>
            </w:r>
          </w:p>
          <w:p>
            <w:pPr>
              <w:pStyle w:val="null3"/>
              <w:spacing w:before="105" w:after="105"/>
              <w:ind w:firstLine="480"/>
              <w:jc w:val="left"/>
            </w:pPr>
            <w:r>
              <w:rPr>
                <w:rFonts w:ascii="仿宋_GB2312" w:hAnsi="仿宋_GB2312" w:cs="仿宋_GB2312" w:eastAsia="仿宋_GB2312"/>
                <w:sz w:val="24"/>
              </w:rPr>
              <w:t>7.</w:t>
            </w:r>
            <w:r>
              <w:rPr>
                <w:rFonts w:ascii="仿宋_GB2312" w:hAnsi="仿宋_GB2312" w:cs="仿宋_GB2312" w:eastAsia="仿宋_GB2312"/>
                <w:sz w:val="24"/>
              </w:rPr>
              <w:t>血压测量方式：示波器法（单肢、单侧、四肢同步均可测量）。</w:t>
            </w:r>
          </w:p>
          <w:p>
            <w:pPr>
              <w:pStyle w:val="null3"/>
              <w:spacing w:before="105" w:after="105"/>
              <w:ind w:firstLine="480"/>
              <w:jc w:val="left"/>
            </w:pPr>
            <w:r>
              <w:rPr>
                <w:rFonts w:ascii="仿宋_GB2312" w:hAnsi="仿宋_GB2312" w:cs="仿宋_GB2312" w:eastAsia="仿宋_GB2312"/>
                <w:sz w:val="24"/>
              </w:rPr>
              <w:t>8.</w:t>
            </w:r>
            <w:r>
              <w:rPr>
                <w:rFonts w:ascii="仿宋_GB2312" w:hAnsi="仿宋_GB2312" w:cs="仿宋_GB2312" w:eastAsia="仿宋_GB2312"/>
                <w:sz w:val="24"/>
              </w:rPr>
              <w:t>心率：监测范围：</w:t>
            </w:r>
            <w:r>
              <w:rPr>
                <w:rFonts w:ascii="仿宋_GB2312" w:hAnsi="仿宋_GB2312" w:cs="仿宋_GB2312" w:eastAsia="仿宋_GB2312"/>
                <w:sz w:val="24"/>
              </w:rPr>
              <w:t>30 次/分～300 次/分。</w:t>
            </w:r>
          </w:p>
          <w:p>
            <w:pPr>
              <w:pStyle w:val="null3"/>
              <w:spacing w:before="105" w:after="105"/>
              <w:ind w:firstLine="480"/>
              <w:jc w:val="left"/>
            </w:pPr>
            <w:r>
              <w:rPr>
                <w:rFonts w:ascii="仿宋_GB2312" w:hAnsi="仿宋_GB2312" w:cs="仿宋_GB2312" w:eastAsia="仿宋_GB2312"/>
                <w:sz w:val="24"/>
              </w:rPr>
              <w:t>9.</w:t>
            </w:r>
            <w:r>
              <w:rPr>
                <w:rFonts w:ascii="仿宋_GB2312" w:hAnsi="仿宋_GB2312" w:cs="仿宋_GB2312" w:eastAsia="仿宋_GB2312"/>
                <w:sz w:val="24"/>
              </w:rPr>
              <w:t>心音：频率范围：</w:t>
            </w:r>
            <w:r>
              <w:rPr>
                <w:rFonts w:ascii="仿宋_GB2312" w:hAnsi="仿宋_GB2312" w:cs="仿宋_GB2312" w:eastAsia="仿宋_GB2312"/>
                <w:sz w:val="24"/>
              </w:rPr>
              <w:t>25Hz～230Hz(＋0.4dB，－3.0dB)。</w:t>
            </w:r>
          </w:p>
          <w:p>
            <w:pPr>
              <w:pStyle w:val="null3"/>
              <w:spacing w:before="105" w:after="105"/>
              <w:ind w:firstLine="480"/>
              <w:jc w:val="left"/>
            </w:pPr>
            <w:r>
              <w:rPr>
                <w:rFonts w:ascii="仿宋_GB2312" w:hAnsi="仿宋_GB2312" w:cs="仿宋_GB2312" w:eastAsia="仿宋_GB2312"/>
                <w:sz w:val="24"/>
              </w:rPr>
              <w:t>10.</w:t>
            </w:r>
            <w:r>
              <w:rPr>
                <w:rFonts w:ascii="仿宋_GB2312" w:hAnsi="仿宋_GB2312" w:cs="仿宋_GB2312" w:eastAsia="仿宋_GB2312"/>
                <w:sz w:val="24"/>
              </w:rPr>
              <w:t>报告格式：报告格式多样化，可根据具体情况随时选择适合医生</w:t>
            </w:r>
            <w:r>
              <w:rPr>
                <w:rFonts w:ascii="仿宋_GB2312" w:hAnsi="仿宋_GB2312" w:cs="仿宋_GB2312" w:eastAsia="仿宋_GB2312"/>
                <w:sz w:val="24"/>
              </w:rPr>
              <w:t>/病人的多种报告格式。</w:t>
            </w:r>
          </w:p>
          <w:p>
            <w:pPr>
              <w:pStyle w:val="null3"/>
              <w:spacing w:before="105" w:after="105"/>
              <w:ind w:firstLine="480"/>
              <w:jc w:val="left"/>
            </w:pPr>
            <w:r>
              <w:rPr>
                <w:rFonts w:ascii="仿宋_GB2312" w:hAnsi="仿宋_GB2312" w:cs="仿宋_GB2312" w:eastAsia="仿宋_GB2312"/>
                <w:sz w:val="24"/>
              </w:rPr>
              <w:t>11.</w:t>
            </w:r>
            <w:r>
              <w:rPr>
                <w:rFonts w:ascii="仿宋_GB2312" w:hAnsi="仿宋_GB2312" w:cs="仿宋_GB2312" w:eastAsia="仿宋_GB2312"/>
                <w:sz w:val="24"/>
              </w:rPr>
              <w:t>图形及画面显示：</w:t>
            </w:r>
          </w:p>
          <w:p>
            <w:pPr>
              <w:pStyle w:val="null3"/>
              <w:spacing w:before="105" w:after="105"/>
              <w:ind w:firstLine="480"/>
              <w:jc w:val="left"/>
            </w:pPr>
            <w:r>
              <w:rPr>
                <w:rFonts w:ascii="仿宋_GB2312" w:hAnsi="仿宋_GB2312" w:cs="仿宋_GB2312" w:eastAsia="仿宋_GB2312"/>
                <w:sz w:val="24"/>
              </w:rPr>
              <w:t>11.1.</w:t>
            </w:r>
            <w:r>
              <w:rPr>
                <w:rFonts w:ascii="仿宋_GB2312" w:hAnsi="仿宋_GB2312" w:cs="仿宋_GB2312" w:eastAsia="仿宋_GB2312"/>
                <w:sz w:val="24"/>
              </w:rPr>
              <w:t>可显示心电图和心音图及四肢脉搏波波形图</w:t>
            </w:r>
          </w:p>
          <w:p>
            <w:pPr>
              <w:pStyle w:val="null3"/>
              <w:spacing w:before="105" w:after="105"/>
              <w:ind w:firstLine="480"/>
              <w:jc w:val="left"/>
            </w:pPr>
            <w:r>
              <w:rPr>
                <w:rFonts w:ascii="仿宋_GB2312" w:hAnsi="仿宋_GB2312" w:cs="仿宋_GB2312" w:eastAsia="仿宋_GB2312"/>
                <w:sz w:val="24"/>
              </w:rPr>
              <w:t>11.2.</w:t>
            </w:r>
            <w:r>
              <w:rPr>
                <w:rFonts w:ascii="仿宋_GB2312" w:hAnsi="仿宋_GB2312" w:cs="仿宋_GB2312" w:eastAsia="仿宋_GB2312"/>
                <w:sz w:val="24"/>
              </w:rPr>
              <w:t>可显示不同年龄、性别的</w:t>
            </w:r>
            <w:r>
              <w:rPr>
                <w:rFonts w:ascii="仿宋_GB2312" w:hAnsi="仿宋_GB2312" w:cs="仿宋_GB2312" w:eastAsia="仿宋_GB2312"/>
                <w:sz w:val="24"/>
              </w:rPr>
              <w:t>PWV 标准曲线</w:t>
            </w:r>
          </w:p>
          <w:p>
            <w:pPr>
              <w:pStyle w:val="null3"/>
              <w:spacing w:before="105" w:after="105"/>
              <w:ind w:firstLine="480"/>
              <w:jc w:val="left"/>
            </w:pPr>
            <w:r>
              <w:rPr>
                <w:rFonts w:ascii="仿宋_GB2312" w:hAnsi="仿宋_GB2312" w:cs="仿宋_GB2312" w:eastAsia="仿宋_GB2312"/>
                <w:sz w:val="24"/>
              </w:rPr>
              <w:t>12.</w:t>
            </w:r>
            <w:r>
              <w:rPr>
                <w:rFonts w:ascii="仿宋_GB2312" w:hAnsi="仿宋_GB2312" w:cs="仿宋_GB2312" w:eastAsia="仿宋_GB2312"/>
                <w:sz w:val="24"/>
              </w:rPr>
              <w:t>存储方式：超大硬盘存储（病历</w:t>
            </w:r>
            <w:r>
              <w:rPr>
                <w:rFonts w:ascii="仿宋_GB2312" w:hAnsi="仿宋_GB2312" w:cs="仿宋_GB2312" w:eastAsia="仿宋_GB2312"/>
                <w:sz w:val="24"/>
              </w:rPr>
              <w:t>≥50000）。</w:t>
            </w:r>
          </w:p>
          <w:p>
            <w:pPr>
              <w:pStyle w:val="null3"/>
              <w:spacing w:before="105" w:after="105"/>
              <w:ind w:firstLine="480"/>
              <w:jc w:val="left"/>
            </w:pPr>
            <w:r>
              <w:rPr>
                <w:rFonts w:ascii="仿宋_GB2312" w:hAnsi="仿宋_GB2312" w:cs="仿宋_GB2312" w:eastAsia="仿宋_GB2312"/>
                <w:sz w:val="24"/>
              </w:rPr>
              <w:t>13.</w:t>
            </w:r>
            <w:r>
              <w:rPr>
                <w:rFonts w:ascii="仿宋_GB2312" w:hAnsi="仿宋_GB2312" w:cs="仿宋_GB2312" w:eastAsia="仿宋_GB2312"/>
                <w:sz w:val="24"/>
              </w:rPr>
              <w:t>临床数据统计：</w:t>
            </w:r>
            <w:r>
              <w:rPr>
                <w:rFonts w:ascii="仿宋_GB2312" w:hAnsi="仿宋_GB2312" w:cs="仿宋_GB2312" w:eastAsia="仿宋_GB2312"/>
                <w:sz w:val="24"/>
              </w:rPr>
              <w:t>ABI 统计和 PWV 统计。</w:t>
            </w:r>
          </w:p>
          <w:p>
            <w:pPr>
              <w:pStyle w:val="null3"/>
              <w:spacing w:before="105" w:after="105"/>
              <w:ind w:firstLine="480"/>
              <w:jc w:val="left"/>
            </w:pPr>
            <w:r>
              <w:rPr>
                <w:rFonts w:ascii="仿宋_GB2312" w:hAnsi="仿宋_GB2312" w:cs="仿宋_GB2312" w:eastAsia="仿宋_GB2312"/>
                <w:sz w:val="24"/>
              </w:rPr>
              <w:t>14.</w:t>
            </w:r>
            <w:r>
              <w:rPr>
                <w:rFonts w:ascii="仿宋_GB2312" w:hAnsi="仿宋_GB2312" w:cs="仿宋_GB2312" w:eastAsia="仿宋_GB2312"/>
                <w:sz w:val="24"/>
              </w:rPr>
              <w:t>中文彩色触摸液晶显示屏</w:t>
            </w:r>
            <w:r>
              <w:rPr>
                <w:rFonts w:ascii="仿宋_GB2312" w:hAnsi="仿宋_GB2312" w:cs="仿宋_GB2312" w:eastAsia="仿宋_GB2312"/>
                <w:sz w:val="24"/>
              </w:rPr>
              <w:t>≥8.0英寸。</w:t>
            </w:r>
          </w:p>
          <w:p>
            <w:pPr>
              <w:pStyle w:val="null3"/>
              <w:spacing w:before="105" w:after="105"/>
              <w:ind w:firstLine="480"/>
              <w:jc w:val="left"/>
            </w:pPr>
            <w:r>
              <w:rPr>
                <w:rFonts w:ascii="仿宋_GB2312" w:hAnsi="仿宋_GB2312" w:cs="仿宋_GB2312" w:eastAsia="仿宋_GB2312"/>
                <w:sz w:val="24"/>
              </w:rPr>
              <w:t>15.</w:t>
            </w:r>
            <w:r>
              <w:rPr>
                <w:rFonts w:ascii="仿宋_GB2312" w:hAnsi="仿宋_GB2312" w:cs="仿宋_GB2312" w:eastAsia="仿宋_GB2312"/>
                <w:sz w:val="24"/>
              </w:rPr>
              <w:t>免费接入接医院健康体检系统平台；如产生第三接口费由投标方承担。</w:t>
            </w:r>
          </w:p>
          <w:p>
            <w:pPr>
              <w:pStyle w:val="null3"/>
              <w:spacing w:before="105" w:after="105"/>
              <w:ind w:firstLine="480"/>
              <w:jc w:val="left"/>
            </w:pPr>
            <w:r>
              <w:rPr>
                <w:rFonts w:ascii="仿宋_GB2312" w:hAnsi="仿宋_GB2312" w:cs="仿宋_GB2312" w:eastAsia="仿宋_GB2312"/>
                <w:sz w:val="24"/>
              </w:rPr>
              <w:t>16.</w:t>
            </w:r>
            <w:r>
              <w:rPr>
                <w:rFonts w:ascii="仿宋_GB2312" w:hAnsi="仿宋_GB2312" w:cs="仿宋_GB2312" w:eastAsia="仿宋_GB2312"/>
                <w:sz w:val="24"/>
              </w:rPr>
              <w:t>工作站：</w:t>
            </w:r>
          </w:p>
          <w:p>
            <w:pPr>
              <w:pStyle w:val="null3"/>
              <w:spacing w:before="105" w:after="105"/>
              <w:ind w:firstLine="480"/>
              <w:jc w:val="left"/>
            </w:pPr>
            <w:r>
              <w:rPr>
                <w:rFonts w:ascii="仿宋_GB2312" w:hAnsi="仿宋_GB2312" w:cs="仿宋_GB2312" w:eastAsia="仿宋_GB2312"/>
                <w:sz w:val="24"/>
              </w:rPr>
              <w:t>16.1.</w:t>
            </w:r>
            <w:r>
              <w:rPr>
                <w:rFonts w:ascii="仿宋_GB2312" w:hAnsi="仿宋_GB2312" w:cs="仿宋_GB2312" w:eastAsia="仿宋_GB2312"/>
                <w:sz w:val="24"/>
              </w:rPr>
              <w:t>CPU：≥11 代 i5（6 核以上，主频 2.4G 以上）；</w:t>
            </w:r>
          </w:p>
          <w:p>
            <w:pPr>
              <w:pStyle w:val="null3"/>
              <w:spacing w:before="105" w:after="105"/>
              <w:ind w:firstLine="480"/>
              <w:jc w:val="left"/>
            </w:pPr>
            <w:r>
              <w:rPr>
                <w:rFonts w:ascii="仿宋_GB2312" w:hAnsi="仿宋_GB2312" w:cs="仿宋_GB2312" w:eastAsia="仿宋_GB2312"/>
                <w:sz w:val="24"/>
              </w:rPr>
              <w:t>16.2.</w:t>
            </w:r>
            <w:r>
              <w:rPr>
                <w:rFonts w:ascii="仿宋_GB2312" w:hAnsi="仿宋_GB2312" w:cs="仿宋_GB2312" w:eastAsia="仿宋_GB2312"/>
                <w:sz w:val="24"/>
              </w:rPr>
              <w:t>内存：</w:t>
            </w:r>
            <w:r>
              <w:rPr>
                <w:rFonts w:ascii="仿宋_GB2312" w:hAnsi="仿宋_GB2312" w:cs="仿宋_GB2312" w:eastAsia="仿宋_GB2312"/>
                <w:sz w:val="24"/>
              </w:rPr>
              <w:t>≥8G；</w:t>
            </w:r>
          </w:p>
          <w:p>
            <w:pPr>
              <w:pStyle w:val="null3"/>
              <w:spacing w:before="105" w:after="105"/>
              <w:ind w:firstLine="480"/>
              <w:jc w:val="left"/>
            </w:pPr>
            <w:r>
              <w:rPr>
                <w:rFonts w:ascii="仿宋_GB2312" w:hAnsi="仿宋_GB2312" w:cs="仿宋_GB2312" w:eastAsia="仿宋_GB2312"/>
                <w:sz w:val="24"/>
              </w:rPr>
              <w:t>16.3.</w:t>
            </w:r>
            <w:r>
              <w:rPr>
                <w:rFonts w:ascii="仿宋_GB2312" w:hAnsi="仿宋_GB2312" w:cs="仿宋_GB2312" w:eastAsia="仿宋_GB2312"/>
                <w:sz w:val="24"/>
              </w:rPr>
              <w:t>硬盘：</w:t>
            </w:r>
            <w:r>
              <w:rPr>
                <w:rFonts w:ascii="仿宋_GB2312" w:hAnsi="仿宋_GB2312" w:cs="仿宋_GB2312" w:eastAsia="仿宋_GB2312"/>
                <w:sz w:val="24"/>
              </w:rPr>
              <w:t>≥固态 256G；</w:t>
            </w:r>
          </w:p>
          <w:p>
            <w:pPr>
              <w:pStyle w:val="null3"/>
              <w:spacing w:before="105" w:after="105"/>
              <w:ind w:firstLine="480"/>
              <w:jc w:val="left"/>
            </w:pPr>
            <w:r>
              <w:rPr>
                <w:rFonts w:ascii="仿宋_GB2312" w:hAnsi="仿宋_GB2312" w:cs="仿宋_GB2312" w:eastAsia="仿宋_GB2312"/>
                <w:sz w:val="24"/>
              </w:rPr>
              <w:t>16.4.</w:t>
            </w:r>
            <w:r>
              <w:rPr>
                <w:rFonts w:ascii="仿宋_GB2312" w:hAnsi="仿宋_GB2312" w:cs="仿宋_GB2312" w:eastAsia="仿宋_GB2312"/>
                <w:sz w:val="24"/>
              </w:rPr>
              <w:t>显示器</w:t>
            </w:r>
            <w:r>
              <w:rPr>
                <w:rFonts w:ascii="仿宋_GB2312" w:hAnsi="仿宋_GB2312" w:cs="仿宋_GB2312" w:eastAsia="仿宋_GB2312"/>
                <w:sz w:val="24"/>
              </w:rPr>
              <w:t>≥23英寸；</w:t>
            </w:r>
          </w:p>
          <w:p>
            <w:pPr>
              <w:pStyle w:val="null3"/>
              <w:spacing w:before="105" w:after="105"/>
              <w:ind w:firstLine="480"/>
              <w:jc w:val="left"/>
            </w:pPr>
            <w:r>
              <w:rPr>
                <w:rFonts w:ascii="仿宋_GB2312" w:hAnsi="仿宋_GB2312" w:cs="仿宋_GB2312" w:eastAsia="仿宋_GB2312"/>
                <w:sz w:val="24"/>
              </w:rPr>
              <w:t>16.5.</w:t>
            </w:r>
            <w:r>
              <w:rPr>
                <w:rFonts w:ascii="仿宋_GB2312" w:hAnsi="仿宋_GB2312" w:cs="仿宋_GB2312" w:eastAsia="仿宋_GB2312"/>
                <w:sz w:val="24"/>
              </w:rPr>
              <w:t>彩色打印机</w:t>
            </w:r>
            <w:r>
              <w:rPr>
                <w:rFonts w:ascii="仿宋_GB2312" w:hAnsi="仿宋_GB2312" w:cs="仿宋_GB2312" w:eastAsia="仿宋_GB2312"/>
                <w:sz w:val="24"/>
              </w:rPr>
              <w:t>1 台：</w:t>
            </w:r>
          </w:p>
          <w:p>
            <w:pPr>
              <w:pStyle w:val="null3"/>
              <w:spacing w:before="105" w:after="105"/>
              <w:jc w:val="center"/>
            </w:pPr>
            <w:r>
              <w:rPr>
                <w:rFonts w:ascii="仿宋_GB2312" w:hAnsi="仿宋_GB2312" w:cs="仿宋_GB2312" w:eastAsia="仿宋_GB2312"/>
                <w:sz w:val="24"/>
                <w:b/>
              </w:rPr>
              <w:t>肠道水疗机</w:t>
            </w:r>
          </w:p>
          <w:p>
            <w:pPr>
              <w:pStyle w:val="null3"/>
              <w:spacing w:before="105" w:after="105"/>
              <w:ind w:firstLine="480"/>
              <w:jc w:val="left"/>
            </w:pPr>
            <w:r>
              <w:rPr>
                <w:rFonts w:ascii="仿宋_GB2312" w:hAnsi="仿宋_GB2312" w:cs="仿宋_GB2312" w:eastAsia="仿宋_GB2312"/>
                <w:sz w:val="24"/>
              </w:rPr>
              <w:t>一、</w:t>
            </w:r>
            <w:r>
              <w:rPr>
                <w:rFonts w:ascii="仿宋_GB2312" w:hAnsi="仿宋_GB2312" w:cs="仿宋_GB2312" w:eastAsia="仿宋_GB2312"/>
                <w:sz w:val="24"/>
              </w:rPr>
              <w:t>功能描述</w:t>
            </w:r>
          </w:p>
          <w:p>
            <w:pPr>
              <w:pStyle w:val="null3"/>
              <w:spacing w:before="105" w:after="105"/>
              <w:ind w:firstLine="480"/>
              <w:jc w:val="left"/>
            </w:pPr>
            <w:r>
              <w:rPr>
                <w:rFonts w:ascii="仿宋_GB2312" w:hAnsi="仿宋_GB2312" w:cs="仿宋_GB2312" w:eastAsia="仿宋_GB2312"/>
                <w:sz w:val="24"/>
              </w:rPr>
              <w:t>适用于便秘、手术前肠道清洗以及灌洗给药。</w:t>
            </w:r>
          </w:p>
          <w:p>
            <w:pPr>
              <w:pStyle w:val="null3"/>
              <w:spacing w:before="105" w:after="105"/>
              <w:ind w:firstLine="480"/>
              <w:jc w:val="left"/>
            </w:pPr>
            <w:r>
              <w:rPr>
                <w:rFonts w:ascii="仿宋_GB2312" w:hAnsi="仿宋_GB2312" w:cs="仿宋_GB2312" w:eastAsia="仿宋_GB2312"/>
                <w:sz w:val="24"/>
              </w:rPr>
              <w:t>二、</w:t>
            </w:r>
            <w:r>
              <w:rPr>
                <w:rFonts w:ascii="仿宋_GB2312" w:hAnsi="仿宋_GB2312" w:cs="仿宋_GB2312" w:eastAsia="仿宋_GB2312"/>
                <w:sz w:val="24"/>
              </w:rPr>
              <w:t>硬件配置清单</w:t>
            </w:r>
          </w:p>
          <w:p>
            <w:pPr>
              <w:pStyle w:val="null3"/>
              <w:spacing w:before="105" w:after="105"/>
              <w:ind w:firstLine="480"/>
              <w:jc w:val="left"/>
            </w:pPr>
            <w:r>
              <w:rPr>
                <w:rFonts w:ascii="仿宋_GB2312" w:hAnsi="仿宋_GB2312" w:cs="仿宋_GB2312" w:eastAsia="仿宋_GB2312"/>
                <w:sz w:val="24"/>
              </w:rPr>
              <w:t>1、主机</w:t>
            </w:r>
            <w:r>
              <w:rPr>
                <w:rFonts w:ascii="仿宋_GB2312" w:hAnsi="仿宋_GB2312" w:cs="仿宋_GB2312" w:eastAsia="仿宋_GB2312"/>
                <w:sz w:val="24"/>
              </w:rPr>
              <w:t>1台；</w:t>
            </w:r>
          </w:p>
          <w:p>
            <w:pPr>
              <w:pStyle w:val="null3"/>
              <w:spacing w:before="105" w:after="105"/>
              <w:ind w:firstLine="480"/>
              <w:jc w:val="left"/>
            </w:pPr>
            <w:r>
              <w:rPr>
                <w:rFonts w:ascii="仿宋_GB2312" w:hAnsi="仿宋_GB2312" w:cs="仿宋_GB2312" w:eastAsia="仿宋_GB2312"/>
                <w:sz w:val="24"/>
              </w:rPr>
              <w:t>2、治疗床1张</w:t>
            </w:r>
          </w:p>
          <w:p>
            <w:pPr>
              <w:pStyle w:val="null3"/>
              <w:spacing w:before="105" w:after="105"/>
              <w:ind w:firstLine="480"/>
              <w:jc w:val="left"/>
            </w:pPr>
            <w:r>
              <w:rPr>
                <w:rFonts w:ascii="仿宋_GB2312" w:hAnsi="仿宋_GB2312" w:cs="仿宋_GB2312" w:eastAsia="仿宋_GB2312"/>
                <w:sz w:val="24"/>
              </w:rPr>
              <w:t>三、耗材</w:t>
            </w:r>
            <w:r>
              <w:rPr>
                <w:rFonts w:ascii="仿宋_GB2312" w:hAnsi="仿宋_GB2312" w:cs="仿宋_GB2312" w:eastAsia="仿宋_GB2312"/>
                <w:sz w:val="24"/>
              </w:rPr>
              <w:t>清单</w:t>
            </w:r>
          </w:p>
          <w:p>
            <w:pPr>
              <w:pStyle w:val="null3"/>
              <w:spacing w:before="105" w:after="105"/>
              <w:ind w:firstLine="480"/>
              <w:jc w:val="left"/>
            </w:pPr>
            <w:r>
              <w:rPr>
                <w:rFonts w:ascii="仿宋_GB2312" w:hAnsi="仿宋_GB2312" w:cs="仿宋_GB2312" w:eastAsia="仿宋_GB2312"/>
                <w:sz w:val="24"/>
              </w:rPr>
              <w:t>洗肠治疗头</w:t>
            </w:r>
          </w:p>
          <w:p>
            <w:pPr>
              <w:pStyle w:val="null3"/>
              <w:spacing w:before="105" w:after="105"/>
              <w:ind w:firstLine="480"/>
              <w:jc w:val="left"/>
            </w:pPr>
            <w:r>
              <w:rPr>
                <w:rFonts w:ascii="仿宋_GB2312" w:hAnsi="仿宋_GB2312" w:cs="仿宋_GB2312" w:eastAsia="仿宋_GB2312"/>
                <w:sz w:val="24"/>
              </w:rPr>
              <w:t>四、</w:t>
            </w:r>
            <w:r>
              <w:rPr>
                <w:rFonts w:ascii="仿宋_GB2312" w:hAnsi="仿宋_GB2312" w:cs="仿宋_GB2312" w:eastAsia="仿宋_GB2312"/>
                <w:sz w:val="24"/>
              </w:rPr>
              <w:t>质量要求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具备</w:t>
            </w:r>
            <w:r>
              <w:rPr>
                <w:rFonts w:ascii="仿宋_GB2312" w:hAnsi="仿宋_GB2312" w:cs="仿宋_GB2312" w:eastAsia="仿宋_GB2312"/>
                <w:sz w:val="24"/>
              </w:rPr>
              <w:t>实时监控数据</w:t>
            </w:r>
            <w:r>
              <w:rPr>
                <w:rFonts w:ascii="仿宋_GB2312" w:hAnsi="仿宋_GB2312" w:cs="仿宋_GB2312" w:eastAsia="仿宋_GB2312"/>
                <w:sz w:val="24"/>
              </w:rPr>
              <w:t>功能</w:t>
            </w:r>
            <w:r>
              <w:rPr>
                <w:rFonts w:ascii="仿宋_GB2312" w:hAnsi="仿宋_GB2312" w:cs="仿宋_GB2312" w:eastAsia="仿宋_GB2312"/>
                <w:sz w:val="24"/>
              </w:rPr>
              <w:t>，储液量、灌注量、灌注温度、灌注压力、灌注时间、间歇时间、实时泵速等；</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具备</w:t>
            </w:r>
            <w:r>
              <w:rPr>
                <w:rFonts w:ascii="仿宋_GB2312" w:hAnsi="仿宋_GB2312" w:cs="仿宋_GB2312" w:eastAsia="仿宋_GB2312"/>
                <w:sz w:val="24"/>
              </w:rPr>
              <w:t>腔内腔外双重给水给药，对于不能做腔内疗头治疗的病人，可采用腔外治疗模式；</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预灌注量：</w:t>
            </w:r>
            <w:r>
              <w:rPr>
                <w:rFonts w:ascii="仿宋_GB2312" w:hAnsi="仿宋_GB2312" w:cs="仿宋_GB2312" w:eastAsia="仿宋_GB2312"/>
                <w:sz w:val="24"/>
              </w:rPr>
              <w:t>4000～16000mL；</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灌注桶有效容积：</w:t>
            </w:r>
            <w:r>
              <w:rPr>
                <w:rFonts w:ascii="仿宋_GB2312" w:hAnsi="仿宋_GB2312" w:cs="仿宋_GB2312" w:eastAsia="仿宋_GB2312"/>
                <w:sz w:val="24"/>
              </w:rPr>
              <w:t>≥10</w:t>
            </w:r>
            <w:r>
              <w:rPr>
                <w:rFonts w:ascii="仿宋_GB2312" w:hAnsi="仿宋_GB2312" w:cs="仿宋_GB2312" w:eastAsia="仿宋_GB2312"/>
                <w:sz w:val="24"/>
              </w:rPr>
              <w:t>000mL</w:t>
            </w:r>
            <w:r>
              <w:rPr>
                <w:rFonts w:ascii="仿宋_GB2312" w:hAnsi="仿宋_GB2312" w:cs="仿宋_GB2312" w:eastAsia="仿宋_GB2312"/>
                <w:sz w:val="24"/>
              </w:rPr>
              <w:t>，</w:t>
            </w:r>
            <w:r>
              <w:rPr>
                <w:rFonts w:ascii="仿宋_GB2312" w:hAnsi="仿宋_GB2312" w:cs="仿宋_GB2312" w:eastAsia="仿宋_GB2312"/>
                <w:sz w:val="24"/>
              </w:rPr>
              <w:t>给药罐有效容积：</w:t>
            </w:r>
            <w:r>
              <w:rPr>
                <w:rFonts w:ascii="仿宋_GB2312" w:hAnsi="仿宋_GB2312" w:cs="仿宋_GB2312" w:eastAsia="仿宋_GB2312"/>
                <w:sz w:val="24"/>
              </w:rPr>
              <w:t>≥5</w:t>
            </w:r>
            <w:r>
              <w:rPr>
                <w:rFonts w:ascii="仿宋_GB2312" w:hAnsi="仿宋_GB2312" w:cs="仿宋_GB2312" w:eastAsia="仿宋_GB2312"/>
                <w:sz w:val="24"/>
              </w:rPr>
              <w:t>00mL；</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注液速度手动方式：</w:t>
            </w:r>
            <w:r>
              <w:rPr>
                <w:rFonts w:ascii="仿宋_GB2312" w:hAnsi="仿宋_GB2312" w:cs="仿宋_GB2312" w:eastAsia="仿宋_GB2312"/>
                <w:sz w:val="24"/>
              </w:rPr>
              <w:t>0～750mL/min连续可调；</w:t>
            </w:r>
            <w:r>
              <w:rPr>
                <w:rFonts w:ascii="仿宋_GB2312" w:hAnsi="仿宋_GB2312" w:cs="仿宋_GB2312" w:eastAsia="仿宋_GB2312"/>
                <w:sz w:val="24"/>
              </w:rPr>
              <w:t>多</w:t>
            </w:r>
            <w:r>
              <w:rPr>
                <w:rFonts w:ascii="仿宋_GB2312" w:hAnsi="仿宋_GB2312" w:cs="仿宋_GB2312" w:eastAsia="仿宋_GB2312"/>
                <w:sz w:val="24"/>
              </w:rPr>
              <w:t>档可调；</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转速补偿能力：</w:t>
            </w:r>
            <w:r>
              <w:rPr>
                <w:rFonts w:ascii="仿宋_GB2312" w:hAnsi="仿宋_GB2312" w:cs="仿宋_GB2312" w:eastAsia="仿宋_GB2312"/>
                <w:sz w:val="24"/>
              </w:rPr>
              <w:t>0～100mL/min；</w:t>
            </w:r>
          </w:p>
          <w:p>
            <w:pPr>
              <w:pStyle w:val="null3"/>
              <w:spacing w:before="105" w:after="105"/>
              <w:ind w:firstLine="480"/>
              <w:jc w:val="left"/>
            </w:pPr>
            <w:r>
              <w:rPr>
                <w:rFonts w:ascii="仿宋_GB2312" w:hAnsi="仿宋_GB2312" w:cs="仿宋_GB2312" w:eastAsia="仿宋_GB2312"/>
                <w:sz w:val="24"/>
              </w:rPr>
              <w:t>7.</w:t>
            </w:r>
            <w:r>
              <w:rPr>
                <w:rFonts w:ascii="仿宋_GB2312" w:hAnsi="仿宋_GB2312" w:cs="仿宋_GB2312" w:eastAsia="仿宋_GB2312"/>
                <w:sz w:val="24"/>
              </w:rPr>
              <w:t>灌注时间：</w:t>
            </w:r>
            <w:r>
              <w:rPr>
                <w:rFonts w:ascii="仿宋_GB2312" w:hAnsi="仿宋_GB2312" w:cs="仿宋_GB2312" w:eastAsia="仿宋_GB2312"/>
                <w:sz w:val="24"/>
              </w:rPr>
              <w:t>1～60s连续可调</w:t>
            </w:r>
            <w:r>
              <w:rPr>
                <w:rFonts w:ascii="仿宋_GB2312" w:hAnsi="仿宋_GB2312" w:cs="仿宋_GB2312" w:eastAsia="仿宋_GB2312"/>
                <w:sz w:val="24"/>
              </w:rPr>
              <w:t>，</w:t>
            </w:r>
            <w:r>
              <w:rPr>
                <w:rFonts w:ascii="仿宋_GB2312" w:hAnsi="仿宋_GB2312" w:cs="仿宋_GB2312" w:eastAsia="仿宋_GB2312"/>
                <w:sz w:val="24"/>
              </w:rPr>
              <w:t>灌注温度控温范围：</w:t>
            </w:r>
            <w:r>
              <w:rPr>
                <w:rFonts w:ascii="仿宋_GB2312" w:hAnsi="仿宋_GB2312" w:cs="仿宋_GB2312" w:eastAsia="仿宋_GB2312"/>
                <w:sz w:val="24"/>
              </w:rPr>
              <w:t>不窄于</w:t>
            </w: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8.</w:t>
            </w:r>
            <w:r>
              <w:rPr>
                <w:rFonts w:ascii="仿宋_GB2312" w:hAnsi="仿宋_GB2312" w:cs="仿宋_GB2312" w:eastAsia="仿宋_GB2312"/>
                <w:sz w:val="24"/>
              </w:rPr>
              <w:t>间歇时间：</w:t>
            </w:r>
            <w:r>
              <w:rPr>
                <w:rFonts w:ascii="仿宋_GB2312" w:hAnsi="仿宋_GB2312" w:cs="仿宋_GB2312" w:eastAsia="仿宋_GB2312"/>
                <w:sz w:val="24"/>
              </w:rPr>
              <w:t>0～60s连续可调；</w:t>
            </w:r>
          </w:p>
          <w:p>
            <w:pPr>
              <w:pStyle w:val="null3"/>
              <w:spacing w:before="105" w:after="105"/>
              <w:ind w:firstLine="480"/>
              <w:jc w:val="left"/>
            </w:pPr>
            <w:r>
              <w:rPr>
                <w:rFonts w:ascii="仿宋_GB2312" w:hAnsi="仿宋_GB2312" w:cs="仿宋_GB2312" w:eastAsia="仿宋_GB2312"/>
                <w:sz w:val="24"/>
              </w:rPr>
              <w:t>9.</w:t>
            </w:r>
            <w:r>
              <w:rPr>
                <w:rFonts w:ascii="仿宋_GB2312" w:hAnsi="仿宋_GB2312" w:cs="仿宋_GB2312" w:eastAsia="仿宋_GB2312"/>
                <w:sz w:val="24"/>
              </w:rPr>
              <w:t>过滤系统，采用国际流行的自动清洁净水器，水质可达到饮用标准；</w:t>
            </w:r>
          </w:p>
          <w:p>
            <w:pPr>
              <w:pStyle w:val="null3"/>
              <w:spacing w:before="105" w:after="105"/>
              <w:ind w:firstLine="480"/>
              <w:jc w:val="left"/>
            </w:pPr>
            <w:r>
              <w:rPr>
                <w:rFonts w:ascii="仿宋_GB2312" w:hAnsi="仿宋_GB2312" w:cs="仿宋_GB2312" w:eastAsia="仿宋_GB2312"/>
                <w:sz w:val="24"/>
              </w:rPr>
              <w:t>10.</w:t>
            </w:r>
            <w:r>
              <w:rPr>
                <w:rFonts w:ascii="仿宋_GB2312" w:hAnsi="仿宋_GB2312" w:cs="仿宋_GB2312" w:eastAsia="仿宋_GB2312"/>
                <w:sz w:val="24"/>
              </w:rPr>
              <w:t>臭氧消毒系统：</w:t>
            </w:r>
            <w:r>
              <w:rPr>
                <w:rFonts w:ascii="仿宋_GB2312" w:hAnsi="仿宋_GB2312" w:cs="仿宋_GB2312" w:eastAsia="仿宋_GB2312"/>
                <w:sz w:val="24"/>
              </w:rPr>
              <w:t>0.2 mg/L～0.8mg/L</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11.</w:t>
            </w:r>
            <w:r>
              <w:rPr>
                <w:rFonts w:ascii="仿宋_GB2312" w:hAnsi="仿宋_GB2312" w:cs="仿宋_GB2312" w:eastAsia="仿宋_GB2312"/>
                <w:sz w:val="24"/>
              </w:rPr>
              <w:t>最大工作周期下，泄露到空气中的臭氧浓度：</w:t>
            </w:r>
            <w:r>
              <w:rPr>
                <w:rFonts w:ascii="仿宋_GB2312" w:hAnsi="仿宋_GB2312" w:cs="仿宋_GB2312" w:eastAsia="仿宋_GB2312"/>
                <w:sz w:val="24"/>
              </w:rPr>
              <w:t>≤0.015mg/m3</w:t>
            </w:r>
          </w:p>
          <w:p>
            <w:pPr>
              <w:pStyle w:val="null3"/>
              <w:spacing w:before="105" w:after="105"/>
              <w:ind w:firstLine="480"/>
              <w:jc w:val="left"/>
            </w:pPr>
            <w:r>
              <w:rPr>
                <w:rFonts w:ascii="仿宋_GB2312" w:hAnsi="仿宋_GB2312" w:cs="仿宋_GB2312" w:eastAsia="仿宋_GB2312"/>
                <w:sz w:val="24"/>
              </w:rPr>
              <w:t>12.</w:t>
            </w:r>
            <w:r>
              <w:rPr>
                <w:rFonts w:ascii="仿宋_GB2312" w:hAnsi="仿宋_GB2312" w:cs="仿宋_GB2312" w:eastAsia="仿宋_GB2312"/>
                <w:sz w:val="24"/>
              </w:rPr>
              <w:t>臭氧时间：</w:t>
            </w:r>
            <w:r>
              <w:rPr>
                <w:rFonts w:ascii="仿宋_GB2312" w:hAnsi="仿宋_GB2312" w:cs="仿宋_GB2312" w:eastAsia="仿宋_GB2312"/>
                <w:sz w:val="24"/>
              </w:rPr>
              <w:t>1～10分钟连续可调；</w:t>
            </w:r>
          </w:p>
          <w:p>
            <w:pPr>
              <w:pStyle w:val="null3"/>
              <w:spacing w:before="105" w:after="105"/>
              <w:ind w:firstLine="480"/>
              <w:jc w:val="left"/>
            </w:pPr>
            <w:r>
              <w:rPr>
                <w:rFonts w:ascii="仿宋_GB2312" w:hAnsi="仿宋_GB2312" w:cs="仿宋_GB2312" w:eastAsia="仿宋_GB2312"/>
                <w:sz w:val="24"/>
              </w:rPr>
              <w:t>13.</w:t>
            </w:r>
            <w:r>
              <w:rPr>
                <w:rFonts w:ascii="仿宋_GB2312" w:hAnsi="仿宋_GB2312" w:cs="仿宋_GB2312" w:eastAsia="仿宋_GB2312"/>
                <w:sz w:val="24"/>
              </w:rPr>
              <w:t>具备</w:t>
            </w:r>
            <w:r>
              <w:rPr>
                <w:rFonts w:ascii="仿宋_GB2312" w:hAnsi="仿宋_GB2312" w:cs="仿宋_GB2312" w:eastAsia="仿宋_GB2312"/>
                <w:sz w:val="24"/>
              </w:rPr>
              <w:t>建立患者数据档案</w:t>
            </w:r>
            <w:r>
              <w:rPr>
                <w:rFonts w:ascii="仿宋_GB2312" w:hAnsi="仿宋_GB2312" w:cs="仿宋_GB2312" w:eastAsia="仿宋_GB2312"/>
                <w:sz w:val="24"/>
              </w:rPr>
              <w:t>功能；</w:t>
            </w:r>
          </w:p>
          <w:p>
            <w:pPr>
              <w:pStyle w:val="null3"/>
              <w:spacing w:before="105" w:after="105"/>
              <w:ind w:firstLine="480"/>
              <w:jc w:val="left"/>
            </w:pPr>
            <w:r>
              <w:rPr>
                <w:rFonts w:ascii="仿宋_GB2312" w:hAnsi="仿宋_GB2312" w:cs="仿宋_GB2312" w:eastAsia="仿宋_GB2312"/>
                <w:sz w:val="24"/>
              </w:rPr>
              <w:t>14.</w:t>
            </w:r>
            <w:r>
              <w:rPr>
                <w:rFonts w:ascii="仿宋_GB2312" w:hAnsi="仿宋_GB2312" w:cs="仿宋_GB2312" w:eastAsia="仿宋_GB2312"/>
                <w:sz w:val="24"/>
              </w:rPr>
              <w:t>安全报警系统</w:t>
            </w:r>
            <w:r>
              <w:rPr>
                <w:rFonts w:ascii="仿宋_GB2312" w:hAnsi="仿宋_GB2312" w:cs="仿宋_GB2312" w:eastAsia="仿宋_GB2312"/>
                <w:sz w:val="24"/>
              </w:rPr>
              <w:t>,</w:t>
            </w:r>
            <w:r>
              <w:rPr>
                <w:rFonts w:ascii="仿宋_GB2312" w:hAnsi="仿宋_GB2312" w:cs="仿宋_GB2312" w:eastAsia="仿宋_GB2312"/>
                <w:sz w:val="24"/>
              </w:rPr>
              <w:t>超</w:t>
            </w:r>
            <w:r>
              <w:rPr>
                <w:rFonts w:ascii="仿宋_GB2312" w:hAnsi="仿宋_GB2312" w:cs="仿宋_GB2312" w:eastAsia="仿宋_GB2312"/>
                <w:sz w:val="24"/>
              </w:rPr>
              <w:t>温、超压、缺液、堵塞时报警，仪器停止治疗，并有界面提示；</w:t>
            </w:r>
          </w:p>
          <w:p>
            <w:pPr>
              <w:pStyle w:val="null3"/>
              <w:jc w:val="center"/>
            </w:pPr>
            <w:r>
              <w:rPr>
                <w:rFonts w:ascii="仿宋_GB2312" w:hAnsi="仿宋_GB2312" w:cs="仿宋_GB2312" w:eastAsia="仿宋_GB2312"/>
                <w:sz w:val="24"/>
                <w:b/>
              </w:rPr>
              <w:t>冲击波治疗仪</w:t>
            </w:r>
          </w:p>
          <w:p>
            <w:pPr>
              <w:pStyle w:val="null3"/>
              <w:spacing w:before="105" w:after="105"/>
              <w:ind w:firstLine="480"/>
              <w:jc w:val="left"/>
            </w:pPr>
            <w:r>
              <w:rPr>
                <w:rFonts w:ascii="仿宋_GB2312" w:hAnsi="仿宋_GB2312" w:cs="仿宋_GB2312" w:eastAsia="仿宋_GB2312"/>
                <w:sz w:val="24"/>
              </w:rPr>
              <w:t>一、</w:t>
            </w:r>
            <w:r>
              <w:rPr>
                <w:rFonts w:ascii="仿宋_GB2312" w:hAnsi="仿宋_GB2312" w:cs="仿宋_GB2312" w:eastAsia="仿宋_GB2312"/>
                <w:sz w:val="24"/>
              </w:rPr>
              <w:t>功能描述</w:t>
            </w:r>
          </w:p>
          <w:p>
            <w:pPr>
              <w:pStyle w:val="null3"/>
              <w:spacing w:before="105" w:after="105"/>
              <w:ind w:firstLine="480"/>
              <w:jc w:val="left"/>
            </w:pPr>
            <w:r>
              <w:rPr>
                <w:rFonts w:ascii="仿宋_GB2312" w:hAnsi="仿宋_GB2312" w:cs="仿宋_GB2312" w:eastAsia="仿宋_GB2312"/>
                <w:sz w:val="24"/>
              </w:rPr>
              <w:t>适用于用于肩周炎、肱骨上髁炎、跟腱炎的辅助治疗。</w:t>
            </w:r>
          </w:p>
          <w:p>
            <w:pPr>
              <w:pStyle w:val="null3"/>
              <w:spacing w:before="105" w:after="105"/>
              <w:ind w:firstLine="480"/>
              <w:jc w:val="left"/>
            </w:pPr>
            <w:r>
              <w:rPr>
                <w:rFonts w:ascii="仿宋_GB2312" w:hAnsi="仿宋_GB2312" w:cs="仿宋_GB2312" w:eastAsia="仿宋_GB2312"/>
                <w:sz w:val="24"/>
              </w:rPr>
              <w:t>二、</w:t>
            </w:r>
            <w:r>
              <w:rPr>
                <w:rFonts w:ascii="仿宋_GB2312" w:hAnsi="仿宋_GB2312" w:cs="仿宋_GB2312" w:eastAsia="仿宋_GB2312"/>
                <w:sz w:val="24"/>
              </w:rPr>
              <w:t>硬件配置清单</w:t>
            </w:r>
          </w:p>
          <w:p>
            <w:pPr>
              <w:pStyle w:val="null3"/>
              <w:spacing w:before="105" w:after="105"/>
              <w:ind w:firstLine="480"/>
              <w:jc w:val="left"/>
            </w:pPr>
            <w:r>
              <w:rPr>
                <w:rFonts w:ascii="仿宋_GB2312" w:hAnsi="仿宋_GB2312" w:cs="仿宋_GB2312" w:eastAsia="仿宋_GB2312"/>
                <w:sz w:val="24"/>
              </w:rPr>
              <w:t>1、主机</w:t>
            </w:r>
            <w:r>
              <w:rPr>
                <w:rFonts w:ascii="仿宋_GB2312" w:hAnsi="仿宋_GB2312" w:cs="仿宋_GB2312" w:eastAsia="仿宋_GB2312"/>
                <w:sz w:val="24"/>
              </w:rPr>
              <w:t>1台；</w:t>
            </w:r>
          </w:p>
          <w:p>
            <w:pPr>
              <w:pStyle w:val="null3"/>
              <w:spacing w:before="105" w:after="105"/>
              <w:ind w:firstLine="480"/>
              <w:jc w:val="left"/>
            </w:pPr>
            <w:r>
              <w:rPr>
                <w:rFonts w:ascii="仿宋_GB2312" w:hAnsi="仿宋_GB2312" w:cs="仿宋_GB2312" w:eastAsia="仿宋_GB2312"/>
                <w:sz w:val="24"/>
              </w:rPr>
              <w:t>2、手柄2个</w:t>
            </w:r>
          </w:p>
          <w:p>
            <w:pPr>
              <w:pStyle w:val="null3"/>
              <w:spacing w:before="105" w:after="105"/>
              <w:ind w:firstLine="480"/>
              <w:jc w:val="left"/>
            </w:pPr>
            <w:r>
              <w:rPr>
                <w:rFonts w:ascii="仿宋_GB2312" w:hAnsi="仿宋_GB2312" w:cs="仿宋_GB2312" w:eastAsia="仿宋_GB2312"/>
                <w:sz w:val="24"/>
              </w:rPr>
              <w:t>三、备品备件</w:t>
            </w:r>
            <w:r>
              <w:rPr>
                <w:rFonts w:ascii="仿宋_GB2312" w:hAnsi="仿宋_GB2312" w:cs="仿宋_GB2312" w:eastAsia="仿宋_GB2312"/>
                <w:sz w:val="24"/>
              </w:rPr>
              <w:t>清单</w:t>
            </w:r>
          </w:p>
          <w:p>
            <w:pPr>
              <w:pStyle w:val="null3"/>
              <w:spacing w:before="105" w:after="105"/>
              <w:ind w:firstLine="480"/>
              <w:jc w:val="left"/>
            </w:pPr>
            <w:r>
              <w:rPr>
                <w:rFonts w:ascii="仿宋_GB2312" w:hAnsi="仿宋_GB2312" w:cs="仿宋_GB2312" w:eastAsia="仿宋_GB2312"/>
                <w:sz w:val="24"/>
              </w:rPr>
              <w:t>治疗手柄</w:t>
            </w:r>
          </w:p>
          <w:p>
            <w:pPr>
              <w:pStyle w:val="null3"/>
              <w:spacing w:before="105" w:after="105"/>
              <w:ind w:firstLine="480"/>
              <w:jc w:val="left"/>
            </w:pPr>
            <w:r>
              <w:rPr>
                <w:rFonts w:ascii="仿宋_GB2312" w:hAnsi="仿宋_GB2312" w:cs="仿宋_GB2312" w:eastAsia="仿宋_GB2312"/>
                <w:sz w:val="24"/>
              </w:rPr>
              <w:t>四、</w:t>
            </w:r>
            <w:r>
              <w:rPr>
                <w:rFonts w:ascii="仿宋_GB2312" w:hAnsi="仿宋_GB2312" w:cs="仿宋_GB2312" w:eastAsia="仿宋_GB2312"/>
                <w:sz w:val="24"/>
              </w:rPr>
              <w:t>质量要求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具备智能化系统，</w:t>
            </w:r>
            <w:r>
              <w:rPr>
                <w:rFonts w:ascii="仿宋_GB2312" w:hAnsi="仿宋_GB2312" w:cs="仿宋_GB2312" w:eastAsia="仿宋_GB2312"/>
                <w:sz w:val="24"/>
              </w:rPr>
              <w:t>≥5英寸触屏操作系统，智能化设定冲击压力、次数、频率，预设治疗方案≥10种，自定义治疗处方≥10种；</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内置</w:t>
            </w:r>
            <w:r>
              <w:rPr>
                <w:rFonts w:ascii="仿宋_GB2312" w:hAnsi="仿宋_GB2312" w:cs="仿宋_GB2312" w:eastAsia="仿宋_GB2312"/>
                <w:sz w:val="24"/>
              </w:rPr>
              <w:t>≥4种VAS疼痛评估模式，包括但不限于:动态VAS,静态VAS；</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具备单次冲击模式和连续冲击模式；</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具备无油动力系统，双重过压安全装置；</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治疗头金属部分可以在高温高压消毒；</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具备自动检测手柄连接状态，具有计数、显示和重置功能；</w:t>
            </w:r>
          </w:p>
          <w:p>
            <w:pPr>
              <w:pStyle w:val="null3"/>
              <w:spacing w:before="105" w:after="105"/>
              <w:ind w:firstLine="480"/>
              <w:jc w:val="left"/>
            </w:pPr>
            <w:r>
              <w:rPr>
                <w:rFonts w:ascii="仿宋_GB2312" w:hAnsi="仿宋_GB2312" w:cs="仿宋_GB2312" w:eastAsia="仿宋_GB2312"/>
                <w:sz w:val="24"/>
              </w:rPr>
              <w:t>7.</w:t>
            </w:r>
            <w:r>
              <w:rPr>
                <w:rFonts w:ascii="仿宋_GB2312" w:hAnsi="仿宋_GB2312" w:cs="仿宋_GB2312" w:eastAsia="仿宋_GB2312"/>
                <w:sz w:val="24"/>
              </w:rPr>
              <w:t>具备显示实时输出压力、剩余治疗时间；</w:t>
            </w:r>
          </w:p>
          <w:p>
            <w:pPr>
              <w:pStyle w:val="null3"/>
              <w:spacing w:before="105" w:after="105"/>
              <w:ind w:firstLine="480"/>
              <w:jc w:val="left"/>
            </w:pPr>
            <w:r>
              <w:rPr>
                <w:rFonts w:ascii="仿宋_GB2312" w:hAnsi="仿宋_GB2312" w:cs="仿宋_GB2312" w:eastAsia="仿宋_GB2312"/>
                <w:sz w:val="24"/>
              </w:rPr>
              <w:t>8.</w:t>
            </w:r>
            <w:r>
              <w:rPr>
                <w:rFonts w:ascii="仿宋_GB2312" w:hAnsi="仿宋_GB2312" w:cs="仿宋_GB2312" w:eastAsia="仿宋_GB2312"/>
                <w:sz w:val="24"/>
              </w:rPr>
              <w:t>治疗次数</w:t>
            </w:r>
            <w:r>
              <w:rPr>
                <w:rFonts w:ascii="仿宋_GB2312" w:hAnsi="仿宋_GB2312" w:cs="仿宋_GB2312" w:eastAsia="仿宋_GB2312"/>
                <w:sz w:val="24"/>
              </w:rPr>
              <w:t>100-9000可调，步进100；</w:t>
            </w:r>
          </w:p>
          <w:p>
            <w:pPr>
              <w:pStyle w:val="null3"/>
              <w:spacing w:before="105" w:after="105"/>
              <w:ind w:firstLine="480"/>
              <w:jc w:val="left"/>
            </w:pPr>
            <w:r>
              <w:rPr>
                <w:rFonts w:ascii="仿宋_GB2312" w:hAnsi="仿宋_GB2312" w:cs="仿宋_GB2312" w:eastAsia="仿宋_GB2312"/>
                <w:sz w:val="24"/>
              </w:rPr>
              <w:t>9.</w:t>
            </w:r>
            <w:r>
              <w:rPr>
                <w:rFonts w:ascii="仿宋_GB2312" w:hAnsi="仿宋_GB2312" w:cs="仿宋_GB2312" w:eastAsia="仿宋_GB2312"/>
                <w:sz w:val="24"/>
              </w:rPr>
              <w:t>输出频率：</w:t>
            </w:r>
            <w:r>
              <w:rPr>
                <w:rFonts w:ascii="仿宋_GB2312" w:hAnsi="仿宋_GB2312" w:cs="仿宋_GB2312" w:eastAsia="仿宋_GB2312"/>
                <w:sz w:val="24"/>
              </w:rPr>
              <w:t>1-18Hz，步进1Hz；</w:t>
            </w:r>
          </w:p>
          <w:p>
            <w:pPr>
              <w:pStyle w:val="null3"/>
              <w:spacing w:before="105" w:after="105"/>
              <w:ind w:firstLine="480"/>
              <w:jc w:val="left"/>
            </w:pPr>
            <w:r>
              <w:rPr>
                <w:rFonts w:ascii="仿宋_GB2312" w:hAnsi="仿宋_GB2312" w:cs="仿宋_GB2312" w:eastAsia="仿宋_GB2312"/>
                <w:sz w:val="24"/>
              </w:rPr>
              <w:t>10.</w:t>
            </w:r>
            <w:r>
              <w:rPr>
                <w:rFonts w:ascii="仿宋_GB2312" w:hAnsi="仿宋_GB2312" w:cs="仿宋_GB2312" w:eastAsia="仿宋_GB2312"/>
                <w:sz w:val="24"/>
              </w:rPr>
              <w:t>输出压力：</w:t>
            </w:r>
            <w:r>
              <w:rPr>
                <w:rFonts w:ascii="仿宋_GB2312" w:hAnsi="仿宋_GB2312" w:cs="仿宋_GB2312" w:eastAsia="仿宋_GB2312"/>
                <w:sz w:val="24"/>
              </w:rPr>
              <w:t>1-3Bar，步进0.1Bar；</w:t>
            </w:r>
          </w:p>
          <w:p>
            <w:pPr>
              <w:pStyle w:val="null3"/>
              <w:spacing w:before="105" w:after="105"/>
              <w:ind w:firstLine="480"/>
              <w:jc w:val="left"/>
            </w:pPr>
            <w:r>
              <w:rPr>
                <w:rFonts w:ascii="仿宋_GB2312" w:hAnsi="仿宋_GB2312" w:cs="仿宋_GB2312" w:eastAsia="仿宋_GB2312"/>
                <w:sz w:val="24"/>
              </w:rPr>
              <w:t>11.</w:t>
            </w:r>
            <w:r>
              <w:rPr>
                <w:rFonts w:ascii="仿宋_GB2312" w:hAnsi="仿宋_GB2312" w:cs="仿宋_GB2312" w:eastAsia="仿宋_GB2312"/>
                <w:sz w:val="24"/>
              </w:rPr>
              <w:t>标准治疗头最大输出能量密度：</w:t>
            </w:r>
            <w:r>
              <w:rPr>
                <w:rFonts w:ascii="仿宋_GB2312" w:hAnsi="仿宋_GB2312" w:cs="仿宋_GB2312" w:eastAsia="仿宋_GB2312"/>
                <w:sz w:val="24"/>
              </w:rPr>
              <w:t>≥0.7mj/mm²；</w:t>
            </w:r>
          </w:p>
          <w:p>
            <w:pPr>
              <w:pStyle w:val="null3"/>
              <w:spacing w:before="105" w:after="105"/>
              <w:ind w:firstLine="480"/>
              <w:jc w:val="left"/>
            </w:pPr>
            <w:r>
              <w:rPr>
                <w:rFonts w:ascii="仿宋_GB2312" w:hAnsi="仿宋_GB2312" w:cs="仿宋_GB2312" w:eastAsia="仿宋_GB2312"/>
                <w:sz w:val="24"/>
              </w:rPr>
              <w:t>12.</w:t>
            </w:r>
            <w:r>
              <w:rPr>
                <w:rFonts w:ascii="仿宋_GB2312" w:hAnsi="仿宋_GB2312" w:cs="仿宋_GB2312" w:eastAsia="仿宋_GB2312"/>
                <w:sz w:val="24"/>
              </w:rPr>
              <w:t>配备</w:t>
            </w:r>
            <w:r>
              <w:rPr>
                <w:rFonts w:ascii="仿宋_GB2312" w:hAnsi="仿宋_GB2312" w:cs="仿宋_GB2312" w:eastAsia="仿宋_GB2312"/>
                <w:sz w:val="24"/>
              </w:rPr>
              <w:t>≥5种不同规格治疗头，适应多种病例治疗；</w:t>
            </w:r>
          </w:p>
          <w:p>
            <w:pPr>
              <w:pStyle w:val="null3"/>
              <w:jc w:val="center"/>
            </w:pPr>
            <w:r>
              <w:rPr>
                <w:rFonts w:ascii="仿宋_GB2312" w:hAnsi="仿宋_GB2312" w:cs="仿宋_GB2312" w:eastAsia="仿宋_GB2312"/>
                <w:sz w:val="24"/>
                <w:b/>
              </w:rPr>
              <w:t>有创无创一体呼吸机</w:t>
            </w:r>
          </w:p>
          <w:p>
            <w:pPr>
              <w:pStyle w:val="null3"/>
              <w:spacing w:before="105" w:after="105"/>
              <w:ind w:firstLine="480"/>
              <w:jc w:val="left"/>
            </w:pPr>
            <w:r>
              <w:rPr>
                <w:rFonts w:ascii="仿宋_GB2312" w:hAnsi="仿宋_GB2312" w:cs="仿宋_GB2312" w:eastAsia="仿宋_GB2312"/>
                <w:sz w:val="24"/>
                <w:color w:val="303133"/>
                <w:shd w:fill="FFFFFF" w:val="clear"/>
              </w:rPr>
              <w:t>一、</w:t>
            </w:r>
            <w:r>
              <w:rPr>
                <w:rFonts w:ascii="仿宋_GB2312" w:hAnsi="仿宋_GB2312" w:cs="仿宋_GB2312" w:eastAsia="仿宋_GB2312"/>
                <w:sz w:val="24"/>
                <w:color w:val="303133"/>
                <w:shd w:fill="FFFFFF" w:val="clear"/>
              </w:rPr>
              <w:t>功能描述</w:t>
            </w:r>
          </w:p>
          <w:p>
            <w:pPr>
              <w:pStyle w:val="null3"/>
              <w:spacing w:before="105" w:after="105"/>
              <w:ind w:firstLine="480"/>
              <w:jc w:val="left"/>
            </w:pPr>
            <w:r>
              <w:rPr>
                <w:rFonts w:ascii="仿宋_GB2312" w:hAnsi="仿宋_GB2312" w:cs="仿宋_GB2312" w:eastAsia="仿宋_GB2312"/>
                <w:sz w:val="24"/>
              </w:rPr>
              <w:t>适用于成人患者通气辅助及呼吸支持。</w:t>
            </w:r>
          </w:p>
          <w:p>
            <w:pPr>
              <w:pStyle w:val="null3"/>
              <w:spacing w:before="105" w:after="105"/>
              <w:ind w:firstLine="480"/>
              <w:jc w:val="left"/>
            </w:pPr>
            <w:r>
              <w:rPr>
                <w:rFonts w:ascii="仿宋_GB2312" w:hAnsi="仿宋_GB2312" w:cs="仿宋_GB2312" w:eastAsia="仿宋_GB2312"/>
                <w:sz w:val="24"/>
                <w:color w:val="303133"/>
                <w:shd w:fill="FFFFFF" w:val="clear"/>
              </w:rPr>
              <w:t>二、</w:t>
            </w:r>
            <w:r>
              <w:rPr>
                <w:rFonts w:ascii="仿宋_GB2312" w:hAnsi="仿宋_GB2312" w:cs="仿宋_GB2312" w:eastAsia="仿宋_GB2312"/>
                <w:sz w:val="24"/>
                <w:color w:val="303133"/>
                <w:shd w:fill="FFFFFF" w:val="clear"/>
              </w:rPr>
              <w:t>硬件配置清单</w:t>
            </w:r>
          </w:p>
          <w:p>
            <w:pPr>
              <w:pStyle w:val="null3"/>
              <w:spacing w:before="105" w:after="105"/>
              <w:ind w:firstLine="480"/>
              <w:jc w:val="left"/>
            </w:pPr>
            <w:r>
              <w:rPr>
                <w:rFonts w:ascii="仿宋_GB2312" w:hAnsi="仿宋_GB2312" w:cs="仿宋_GB2312" w:eastAsia="仿宋_GB2312"/>
                <w:sz w:val="24"/>
              </w:rPr>
              <w:t>1、主机1台；</w:t>
            </w:r>
          </w:p>
          <w:p>
            <w:pPr>
              <w:pStyle w:val="null3"/>
              <w:spacing w:before="105" w:after="105"/>
              <w:ind w:firstLine="480"/>
              <w:jc w:val="left"/>
            </w:pPr>
            <w:r>
              <w:rPr>
                <w:rFonts w:ascii="仿宋_GB2312" w:hAnsi="仿宋_GB2312" w:cs="仿宋_GB2312" w:eastAsia="仿宋_GB2312"/>
                <w:sz w:val="24"/>
              </w:rPr>
              <w:t>2、台车1个；</w:t>
            </w:r>
          </w:p>
          <w:p>
            <w:pPr>
              <w:pStyle w:val="null3"/>
              <w:spacing w:before="105" w:after="105"/>
              <w:ind w:firstLine="480"/>
              <w:jc w:val="left"/>
            </w:pPr>
            <w:r>
              <w:rPr>
                <w:rFonts w:ascii="仿宋_GB2312" w:hAnsi="仿宋_GB2312" w:cs="仿宋_GB2312" w:eastAsia="仿宋_GB2312"/>
                <w:sz w:val="24"/>
              </w:rPr>
              <w:t>3、可复消呼吸管路2套</w:t>
            </w:r>
          </w:p>
          <w:p>
            <w:pPr>
              <w:pStyle w:val="null3"/>
              <w:spacing w:before="105" w:after="105"/>
              <w:ind w:firstLine="480"/>
              <w:jc w:val="left"/>
            </w:pPr>
            <w:r>
              <w:rPr>
                <w:rFonts w:ascii="仿宋_GB2312" w:hAnsi="仿宋_GB2312" w:cs="仿宋_GB2312" w:eastAsia="仿宋_GB2312"/>
                <w:sz w:val="24"/>
                <w:color w:val="303133"/>
                <w:shd w:fill="FFFFFF" w:val="clear"/>
              </w:rPr>
              <w:t>三、</w:t>
            </w:r>
            <w:r>
              <w:rPr>
                <w:rFonts w:ascii="仿宋_GB2312" w:hAnsi="仿宋_GB2312" w:cs="仿宋_GB2312" w:eastAsia="仿宋_GB2312"/>
                <w:sz w:val="24"/>
                <w:color w:val="303133"/>
                <w:shd w:fill="FFFFFF" w:val="clear"/>
              </w:rPr>
              <w:t>备品备件清单</w:t>
            </w:r>
          </w:p>
          <w:p>
            <w:pPr>
              <w:pStyle w:val="null3"/>
              <w:spacing w:before="105" w:after="105"/>
              <w:ind w:firstLine="480"/>
              <w:jc w:val="left"/>
            </w:pPr>
            <w:r>
              <w:rPr>
                <w:rFonts w:ascii="仿宋_GB2312" w:hAnsi="仿宋_GB2312" w:cs="仿宋_GB2312" w:eastAsia="仿宋_GB2312"/>
                <w:sz w:val="24"/>
                <w:color w:val="303133"/>
                <w:shd w:fill="FFFFFF" w:val="clear"/>
              </w:rPr>
              <w:t>无</w:t>
            </w:r>
          </w:p>
          <w:p>
            <w:pPr>
              <w:pStyle w:val="null3"/>
              <w:spacing w:before="105" w:after="105"/>
              <w:ind w:firstLine="480"/>
              <w:jc w:val="left"/>
            </w:pPr>
            <w:r>
              <w:rPr>
                <w:rFonts w:ascii="仿宋_GB2312" w:hAnsi="仿宋_GB2312" w:cs="仿宋_GB2312" w:eastAsia="仿宋_GB2312"/>
                <w:sz w:val="24"/>
                <w:color w:val="303133"/>
                <w:shd w:fill="FFFFFF" w:val="clear"/>
              </w:rPr>
              <w:t>四、</w:t>
            </w:r>
            <w:r>
              <w:rPr>
                <w:rFonts w:ascii="仿宋_GB2312" w:hAnsi="仿宋_GB2312" w:cs="仿宋_GB2312" w:eastAsia="仿宋_GB2312"/>
                <w:sz w:val="24"/>
                <w:color w:val="303133"/>
                <w:shd w:fill="FFFFFF" w:val="clear"/>
              </w:rPr>
              <w:t>质量要求</w:t>
            </w:r>
            <w:r>
              <w:rPr>
                <w:rFonts w:ascii="仿宋_GB2312" w:hAnsi="仿宋_GB2312" w:cs="仿宋_GB2312" w:eastAsia="仿宋_GB2312"/>
                <w:sz w:val="24"/>
              </w:rPr>
              <w:t xml:space="preserve"> </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整机为电动电控设计，涡轮驱动产生空气气源，方便院内和短途转运</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采用</w:t>
            </w:r>
            <w:r>
              <w:rPr>
                <w:rFonts w:ascii="仿宋_GB2312" w:hAnsi="仿宋_GB2312" w:cs="仿宋_GB2312" w:eastAsia="仿宋_GB2312"/>
                <w:sz w:val="24"/>
              </w:rPr>
              <w:t>≥12 英</w:t>
            </w:r>
            <w:r>
              <w:rPr>
                <w:rFonts w:ascii="仿宋_GB2312" w:hAnsi="仿宋_GB2312" w:cs="仿宋_GB2312" w:eastAsia="仿宋_GB2312"/>
                <w:sz w:val="24"/>
              </w:rPr>
              <w:t>寸</w:t>
            </w:r>
            <w:r>
              <w:rPr>
                <w:rFonts w:ascii="仿宋_GB2312" w:hAnsi="仿宋_GB2312" w:cs="仿宋_GB2312" w:eastAsia="仿宋_GB2312"/>
                <w:sz w:val="24"/>
              </w:rPr>
              <w:t>彩色</w:t>
            </w:r>
            <w:r>
              <w:rPr>
                <w:rFonts w:ascii="仿宋_GB2312" w:hAnsi="仿宋_GB2312" w:cs="仿宋_GB2312" w:eastAsia="仿宋_GB2312"/>
                <w:sz w:val="24"/>
              </w:rPr>
              <w:t>TFT 触摸控制屏，分辨率≥1280*800 像素</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屏幕显示：</w:t>
            </w:r>
            <w:r>
              <w:rPr>
                <w:rFonts w:ascii="仿宋_GB2312" w:hAnsi="仿宋_GB2312" w:cs="仿宋_GB2312" w:eastAsia="仿宋_GB2312"/>
                <w:sz w:val="24"/>
              </w:rPr>
              <w:t>≥4 道波形同屏显示，支持波形、环图、监测值同屏显示；</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具备动态肺视图，能实时图形化动态显示患者气道阻抗、肺顺应性、通气量变化大小等参数变化</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支持显示</w:t>
            </w:r>
            <w:r>
              <w:rPr>
                <w:rFonts w:ascii="仿宋_GB2312" w:hAnsi="仿宋_GB2312" w:cs="仿宋_GB2312" w:eastAsia="仿宋_GB2312"/>
                <w:sz w:val="24"/>
              </w:rPr>
              <w:t>≥72 小时的全部监测参数趋势图、表分析，≥5000 条报警和操作日志记录。</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呼吸模式及功能</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6.1.</w:t>
            </w:r>
            <w:r>
              <w:rPr>
                <w:rFonts w:ascii="仿宋_GB2312" w:hAnsi="仿宋_GB2312" w:cs="仿宋_GB2312" w:eastAsia="仿宋_GB2312"/>
                <w:sz w:val="24"/>
              </w:rPr>
              <w:t xml:space="preserve"> </w:t>
            </w:r>
            <w:r>
              <w:rPr>
                <w:rFonts w:ascii="仿宋_GB2312" w:hAnsi="仿宋_GB2312" w:cs="仿宋_GB2312" w:eastAsia="仿宋_GB2312"/>
                <w:sz w:val="24"/>
              </w:rPr>
              <w:t>标配模式</w:t>
            </w:r>
            <w:r>
              <w:rPr>
                <w:rFonts w:ascii="仿宋_GB2312" w:hAnsi="仿宋_GB2312" w:cs="仿宋_GB2312" w:eastAsia="仿宋_GB2312"/>
                <w:sz w:val="24"/>
              </w:rPr>
              <w:t>：</w:t>
            </w:r>
            <w:r>
              <w:rPr>
                <w:rFonts w:ascii="仿宋_GB2312" w:hAnsi="仿宋_GB2312" w:cs="仿宋_GB2312" w:eastAsia="仿宋_GB2312"/>
                <w:sz w:val="24"/>
              </w:rPr>
              <w:t>容量控制</w:t>
            </w:r>
            <w:r>
              <w:rPr>
                <w:rFonts w:ascii="仿宋_GB2312" w:hAnsi="仿宋_GB2312" w:cs="仿宋_GB2312" w:eastAsia="仿宋_GB2312"/>
                <w:sz w:val="24"/>
              </w:rPr>
              <w:t>/辅助通气模式 V-A/C 和容量同步间歇指令通气模式V-SIMV（容量模式流速波形可调方波、50%递减波和 100%递减波）；压力控制/辅助通气模式 P-A/C 和压力同步间歇指令通气模式 P-SIMV；持续气道正压通气模式/压力支持通气模式 CPAP/PSV、窒息通气模式</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6.2.</w:t>
            </w:r>
            <w:r>
              <w:rPr>
                <w:rFonts w:ascii="仿宋_GB2312" w:hAnsi="仿宋_GB2312" w:cs="仿宋_GB2312" w:eastAsia="仿宋_GB2312"/>
                <w:sz w:val="24"/>
              </w:rPr>
              <w:t>高级模式</w:t>
            </w:r>
            <w:r>
              <w:rPr>
                <w:rFonts w:ascii="仿宋_GB2312" w:hAnsi="仿宋_GB2312" w:cs="仿宋_GB2312" w:eastAsia="仿宋_GB2312"/>
                <w:sz w:val="24"/>
              </w:rPr>
              <w:t>：</w:t>
            </w:r>
            <w:r>
              <w:rPr>
                <w:rFonts w:ascii="仿宋_GB2312" w:hAnsi="仿宋_GB2312" w:cs="仿宋_GB2312" w:eastAsia="仿宋_GB2312"/>
                <w:sz w:val="24"/>
              </w:rPr>
              <w:t>压力调节容量控制通气（如</w:t>
            </w:r>
            <w:r>
              <w:rPr>
                <w:rFonts w:ascii="仿宋_GB2312" w:hAnsi="仿宋_GB2312" w:cs="仿宋_GB2312" w:eastAsia="仿宋_GB2312"/>
                <w:sz w:val="24"/>
              </w:rPr>
              <w:t>AUTOFLOW 或 PRVC 等）、压力调节容量控制-同步间歇指令通气模式（PRVC-SIMV）；双水平气道正压通气模式（如BIPAP 或 DuoLevel 或 BiLevel）、自适应分钟通气 AMV（或自适应支持通气 ASV 等以 Otis 公式患者最小呼吸做功为通气目标的智能通气模式）</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spacing w:before="105" w:after="105"/>
              <w:ind w:firstLine="480"/>
              <w:jc w:val="left"/>
            </w:pPr>
            <w:r>
              <w:rPr>
                <w:rFonts w:ascii="仿宋_GB2312" w:hAnsi="仿宋_GB2312" w:cs="仿宋_GB2312" w:eastAsia="仿宋_GB2312"/>
                <w:sz w:val="24"/>
              </w:rPr>
              <w:t>6.3.</w:t>
            </w:r>
            <w:r>
              <w:rPr>
                <w:rFonts w:ascii="仿宋_GB2312" w:hAnsi="仿宋_GB2312" w:cs="仿宋_GB2312" w:eastAsia="仿宋_GB2312"/>
                <w:sz w:val="24"/>
              </w:rPr>
              <w:t>无创通气模式</w:t>
            </w:r>
            <w:r>
              <w:rPr>
                <w:rFonts w:ascii="仿宋_GB2312" w:hAnsi="仿宋_GB2312" w:cs="仿宋_GB2312" w:eastAsia="仿宋_GB2312"/>
                <w:sz w:val="24"/>
              </w:rPr>
              <w:t>：</w:t>
            </w:r>
            <w:r>
              <w:rPr>
                <w:rFonts w:ascii="仿宋_GB2312" w:hAnsi="仿宋_GB2312" w:cs="仿宋_GB2312" w:eastAsia="仿宋_GB2312"/>
                <w:sz w:val="24"/>
              </w:rPr>
              <w:t>包含</w:t>
            </w:r>
            <w:r>
              <w:rPr>
                <w:rFonts w:ascii="仿宋_GB2312" w:hAnsi="仿宋_GB2312" w:cs="仿宋_GB2312" w:eastAsia="仿宋_GB2312"/>
                <w:sz w:val="24"/>
              </w:rPr>
              <w:t>P-A/C、P-SIMV、CPAP/PSV、DuoLevel、和 PSV-S/T 等模式。</w:t>
            </w:r>
          </w:p>
          <w:p>
            <w:pPr>
              <w:pStyle w:val="null3"/>
              <w:spacing w:before="105" w:after="105"/>
              <w:ind w:firstLine="480"/>
              <w:jc w:val="left"/>
            </w:pPr>
            <w:r>
              <w:rPr>
                <w:rFonts w:ascii="仿宋_GB2312" w:hAnsi="仿宋_GB2312" w:cs="仿宋_GB2312" w:eastAsia="仿宋_GB2312"/>
                <w:sz w:val="24"/>
              </w:rPr>
              <w:t>6.4.</w:t>
            </w:r>
            <w:r>
              <w:rPr>
                <w:rFonts w:ascii="仿宋_GB2312" w:hAnsi="仿宋_GB2312" w:cs="仿宋_GB2312" w:eastAsia="仿宋_GB2312"/>
                <w:sz w:val="24"/>
              </w:rPr>
              <w:t>氧疗模式</w:t>
            </w:r>
            <w:r>
              <w:rPr>
                <w:rFonts w:ascii="仿宋_GB2312" w:hAnsi="仿宋_GB2312" w:cs="仿宋_GB2312" w:eastAsia="仿宋_GB2312"/>
                <w:sz w:val="24"/>
              </w:rPr>
              <w:t>：具备高流速氧疗功能，氧疗流速（</w:t>
            </w:r>
            <w:r>
              <w:rPr>
                <w:rFonts w:ascii="仿宋_GB2312" w:hAnsi="仿宋_GB2312" w:cs="仿宋_GB2312" w:eastAsia="仿宋_GB2312"/>
                <w:sz w:val="24"/>
              </w:rPr>
              <w:t>≥80L/min）和氧浓度可调，并</w:t>
            </w:r>
            <w:r>
              <w:rPr>
                <w:rFonts w:ascii="仿宋_GB2312" w:hAnsi="仿宋_GB2312" w:cs="仿宋_GB2312" w:eastAsia="仿宋_GB2312"/>
                <w:sz w:val="24"/>
              </w:rPr>
              <w:t>具备</w:t>
            </w:r>
            <w:r>
              <w:rPr>
                <w:rFonts w:ascii="仿宋_GB2312" w:hAnsi="仿宋_GB2312" w:cs="仿宋_GB2312" w:eastAsia="仿宋_GB2312"/>
                <w:sz w:val="24"/>
              </w:rPr>
              <w:t>氧疗计时功能</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spacing w:before="105" w:after="105"/>
              <w:ind w:firstLine="480"/>
              <w:jc w:val="left"/>
            </w:pPr>
            <w:r>
              <w:rPr>
                <w:rFonts w:ascii="仿宋_GB2312" w:hAnsi="仿宋_GB2312" w:cs="仿宋_GB2312" w:eastAsia="仿宋_GB2312"/>
                <w:sz w:val="24"/>
              </w:rPr>
              <w:t>6.5.</w:t>
            </w:r>
            <w:r>
              <w:rPr>
                <w:rFonts w:ascii="仿宋_GB2312" w:hAnsi="仿宋_GB2312" w:cs="仿宋_GB2312" w:eastAsia="仿宋_GB2312"/>
                <w:sz w:val="24"/>
              </w:rPr>
              <w:t>具备</w:t>
            </w:r>
            <w:r>
              <w:rPr>
                <w:rFonts w:ascii="仿宋_GB2312" w:hAnsi="仿宋_GB2312" w:cs="仿宋_GB2312" w:eastAsia="仿宋_GB2312"/>
                <w:sz w:val="24"/>
              </w:rPr>
              <w:t>呼吸同步技术，自动调节吸气触发灵敏度和呼气触发灵敏度，自动调节压力上升时间，提高人机同步性和舒适度，减少手动调节参数。</w:t>
            </w:r>
          </w:p>
          <w:p>
            <w:pPr>
              <w:pStyle w:val="null3"/>
              <w:spacing w:before="105" w:after="105"/>
              <w:ind w:firstLine="480"/>
              <w:jc w:val="left"/>
            </w:pPr>
            <w:r>
              <w:rPr>
                <w:rFonts w:ascii="仿宋_GB2312" w:hAnsi="仿宋_GB2312" w:cs="仿宋_GB2312" w:eastAsia="仿宋_GB2312"/>
                <w:sz w:val="24"/>
              </w:rPr>
              <w:t>6.6.</w:t>
            </w:r>
            <w:r>
              <w:rPr>
                <w:rFonts w:ascii="仿宋_GB2312" w:hAnsi="仿宋_GB2312" w:cs="仿宋_GB2312" w:eastAsia="仿宋_GB2312"/>
                <w:sz w:val="24"/>
              </w:rPr>
              <w:t xml:space="preserve"> </w:t>
            </w:r>
            <w:r>
              <w:rPr>
                <w:rFonts w:ascii="仿宋_GB2312" w:hAnsi="仿宋_GB2312" w:cs="仿宋_GB2312" w:eastAsia="仿宋_GB2312"/>
                <w:sz w:val="24"/>
              </w:rPr>
              <w:t>具备</w:t>
            </w:r>
            <w:r>
              <w:rPr>
                <w:rFonts w:ascii="仿宋_GB2312" w:hAnsi="仿宋_GB2312" w:cs="仿宋_GB2312" w:eastAsia="仿宋_GB2312"/>
                <w:sz w:val="24"/>
              </w:rPr>
              <w:t>手动呼吸、吸气保持、呼气保持、同步雾化、纯氧灌注、智能吸痰</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spacing w:before="105" w:after="105"/>
              <w:ind w:firstLine="480"/>
              <w:jc w:val="left"/>
            </w:pPr>
            <w:r>
              <w:rPr>
                <w:rFonts w:ascii="仿宋_GB2312" w:hAnsi="仿宋_GB2312" w:cs="仿宋_GB2312" w:eastAsia="仿宋_GB2312"/>
                <w:sz w:val="24"/>
              </w:rPr>
              <w:t>6.7.</w:t>
            </w:r>
            <w:r>
              <w:rPr>
                <w:rFonts w:ascii="仿宋_GB2312" w:hAnsi="仿宋_GB2312" w:cs="仿宋_GB2312" w:eastAsia="仿宋_GB2312"/>
                <w:sz w:val="24"/>
              </w:rPr>
              <w:t xml:space="preserve"> </w:t>
            </w:r>
            <w:r>
              <w:rPr>
                <w:rFonts w:ascii="仿宋_GB2312" w:hAnsi="仿宋_GB2312" w:cs="仿宋_GB2312" w:eastAsia="仿宋_GB2312"/>
                <w:sz w:val="24"/>
              </w:rPr>
              <w:t>具备</w:t>
            </w:r>
            <w:r>
              <w:rPr>
                <w:rFonts w:ascii="仿宋_GB2312" w:hAnsi="仿宋_GB2312" w:cs="仿宋_GB2312" w:eastAsia="仿宋_GB2312"/>
                <w:sz w:val="24"/>
              </w:rPr>
              <w:t>内源性</w:t>
            </w:r>
            <w:r>
              <w:rPr>
                <w:rFonts w:ascii="仿宋_GB2312" w:hAnsi="仿宋_GB2312" w:cs="仿宋_GB2312" w:eastAsia="仿宋_GB2312"/>
                <w:sz w:val="24"/>
              </w:rPr>
              <w:t>PEEP、口腔闭合压 P0.1 和最大吸气负压 NIF 的测定</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spacing w:before="105" w:after="105"/>
              <w:ind w:firstLine="480"/>
              <w:jc w:val="left"/>
            </w:pPr>
            <w:r>
              <w:rPr>
                <w:rFonts w:ascii="仿宋_GB2312" w:hAnsi="仿宋_GB2312" w:cs="仿宋_GB2312" w:eastAsia="仿宋_GB2312"/>
                <w:sz w:val="24"/>
              </w:rPr>
              <w:t>6.8.</w:t>
            </w:r>
            <w:r>
              <w:rPr>
                <w:rFonts w:ascii="仿宋_GB2312" w:hAnsi="仿宋_GB2312" w:cs="仿宋_GB2312" w:eastAsia="仿宋_GB2312"/>
                <w:sz w:val="24"/>
              </w:rPr>
              <w:t>具</w:t>
            </w:r>
            <w:r>
              <w:rPr>
                <w:rFonts w:ascii="仿宋_GB2312" w:hAnsi="仿宋_GB2312" w:cs="仿宋_GB2312" w:eastAsia="仿宋_GB2312"/>
                <w:sz w:val="24"/>
              </w:rPr>
              <w:t>备</w:t>
            </w:r>
            <w:r>
              <w:rPr>
                <w:rFonts w:ascii="仿宋_GB2312" w:hAnsi="仿宋_GB2312" w:cs="仿宋_GB2312" w:eastAsia="仿宋_GB2312"/>
                <w:sz w:val="24"/>
              </w:rPr>
              <w:t>自动气管插管阻力补偿功能（如</w:t>
            </w:r>
            <w:r>
              <w:rPr>
                <w:rFonts w:ascii="仿宋_GB2312" w:hAnsi="仿宋_GB2312" w:cs="仿宋_GB2312" w:eastAsia="仿宋_GB2312"/>
                <w:sz w:val="24"/>
              </w:rPr>
              <w:t>ATRC，TRC，ATC），导管孔径和补偿百分比可设</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6.9.</w:t>
            </w:r>
            <w:r>
              <w:rPr>
                <w:rFonts w:ascii="仿宋_GB2312" w:hAnsi="仿宋_GB2312" w:cs="仿宋_GB2312" w:eastAsia="仿宋_GB2312"/>
                <w:sz w:val="24"/>
              </w:rPr>
              <w:t>具备</w:t>
            </w:r>
            <w:r>
              <w:rPr>
                <w:rFonts w:ascii="仿宋_GB2312" w:hAnsi="仿宋_GB2312" w:cs="仿宋_GB2312" w:eastAsia="仿宋_GB2312"/>
                <w:sz w:val="24"/>
              </w:rPr>
              <w:t>静态</w:t>
            </w:r>
            <w:r>
              <w:rPr>
                <w:rFonts w:ascii="仿宋_GB2312" w:hAnsi="仿宋_GB2312" w:cs="仿宋_GB2312" w:eastAsia="仿宋_GB2312"/>
                <w:sz w:val="24"/>
              </w:rPr>
              <w:t>P-V 环图（或 P-V 工具），辅助医生确定最佳 PEEP 值</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spacing w:before="105" w:after="105"/>
              <w:ind w:firstLine="480"/>
              <w:jc w:val="left"/>
            </w:pPr>
            <w:r>
              <w:rPr>
                <w:rFonts w:ascii="仿宋_GB2312" w:hAnsi="仿宋_GB2312" w:cs="仿宋_GB2312" w:eastAsia="仿宋_GB2312"/>
                <w:sz w:val="24"/>
              </w:rPr>
              <w:t>6.10.</w:t>
            </w:r>
            <w:r>
              <w:rPr>
                <w:rFonts w:ascii="仿宋_GB2312" w:hAnsi="仿宋_GB2312" w:cs="仿宋_GB2312" w:eastAsia="仿宋_GB2312"/>
                <w:sz w:val="24"/>
              </w:rPr>
              <w:t>具</w:t>
            </w:r>
            <w:r>
              <w:rPr>
                <w:rFonts w:ascii="仿宋_GB2312" w:hAnsi="仿宋_GB2312" w:cs="仿宋_GB2312" w:eastAsia="仿宋_GB2312"/>
                <w:sz w:val="24"/>
              </w:rPr>
              <w:t>备</w:t>
            </w:r>
            <w:r>
              <w:rPr>
                <w:rFonts w:ascii="仿宋_GB2312" w:hAnsi="仿宋_GB2312" w:cs="仿宋_GB2312" w:eastAsia="仿宋_GB2312"/>
                <w:sz w:val="24"/>
              </w:rPr>
              <w:t>待机功能并可设定病人理想体重或身高，</w:t>
            </w:r>
            <w:r>
              <w:rPr>
                <w:rFonts w:ascii="仿宋_GB2312" w:hAnsi="仿宋_GB2312" w:cs="仿宋_GB2312" w:eastAsia="仿宋_GB2312"/>
                <w:sz w:val="24"/>
              </w:rPr>
              <w:t>具备</w:t>
            </w:r>
            <w:r>
              <w:rPr>
                <w:rFonts w:ascii="仿宋_GB2312" w:hAnsi="仿宋_GB2312" w:cs="仿宋_GB2312" w:eastAsia="仿宋_GB2312"/>
                <w:sz w:val="24"/>
              </w:rPr>
              <w:t>单位理想体重呼气潮气量（如</w:t>
            </w:r>
            <w:r>
              <w:rPr>
                <w:rFonts w:ascii="仿宋_GB2312" w:hAnsi="仿宋_GB2312" w:cs="仿宋_GB2312" w:eastAsia="仿宋_GB2312"/>
                <w:sz w:val="24"/>
              </w:rPr>
              <w:t>TVe/IBW 或 VTe/PBW）参数监测功能</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spacing w:before="105" w:after="105"/>
              <w:ind w:firstLine="480"/>
              <w:jc w:val="left"/>
            </w:pPr>
            <w:r>
              <w:rPr>
                <w:rFonts w:ascii="仿宋_GB2312" w:hAnsi="仿宋_GB2312" w:cs="仿宋_GB2312" w:eastAsia="仿宋_GB2312"/>
                <w:sz w:val="24"/>
              </w:rPr>
              <w:t>7.</w:t>
            </w:r>
            <w:r>
              <w:rPr>
                <w:rFonts w:ascii="仿宋_GB2312" w:hAnsi="仿宋_GB2312" w:cs="仿宋_GB2312" w:eastAsia="仿宋_GB2312"/>
                <w:sz w:val="24"/>
              </w:rPr>
              <w:t>设置参数</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7.1.</w:t>
            </w:r>
            <w:r>
              <w:rPr>
                <w:rFonts w:ascii="仿宋_GB2312" w:hAnsi="仿宋_GB2312" w:cs="仿宋_GB2312" w:eastAsia="仿宋_GB2312"/>
                <w:sz w:val="24"/>
              </w:rPr>
              <w:t>潮气量：</w:t>
            </w:r>
            <w:r>
              <w:rPr>
                <w:rFonts w:ascii="仿宋_GB2312" w:hAnsi="仿宋_GB2312" w:cs="仿宋_GB2312" w:eastAsia="仿宋_GB2312"/>
                <w:sz w:val="24"/>
              </w:rPr>
              <w:t xml:space="preserve">20ml—2000ml </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7.2.</w:t>
            </w:r>
            <w:r>
              <w:rPr>
                <w:rFonts w:ascii="仿宋_GB2312" w:hAnsi="仿宋_GB2312" w:cs="仿宋_GB2312" w:eastAsia="仿宋_GB2312"/>
                <w:sz w:val="24"/>
              </w:rPr>
              <w:t xml:space="preserve"> </w:t>
            </w:r>
            <w:r>
              <w:rPr>
                <w:rFonts w:ascii="仿宋_GB2312" w:hAnsi="仿宋_GB2312" w:cs="仿宋_GB2312" w:eastAsia="仿宋_GB2312"/>
                <w:sz w:val="24"/>
              </w:rPr>
              <w:t>呼吸频率：</w:t>
            </w:r>
            <w:r>
              <w:rPr>
                <w:rFonts w:ascii="仿宋_GB2312" w:hAnsi="仿宋_GB2312" w:cs="仿宋_GB2312" w:eastAsia="仿宋_GB2312"/>
                <w:sz w:val="24"/>
              </w:rPr>
              <w:t xml:space="preserve">1—100/min </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7.3.</w:t>
            </w:r>
            <w:r>
              <w:rPr>
                <w:rFonts w:ascii="仿宋_GB2312" w:hAnsi="仿宋_GB2312" w:cs="仿宋_GB2312" w:eastAsia="仿宋_GB2312"/>
                <w:sz w:val="24"/>
              </w:rPr>
              <w:t xml:space="preserve">SIMV 频率：1—60/min </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7.4.</w:t>
            </w:r>
            <w:r>
              <w:rPr>
                <w:rFonts w:ascii="仿宋_GB2312" w:hAnsi="仿宋_GB2312" w:cs="仿宋_GB2312" w:eastAsia="仿宋_GB2312"/>
                <w:sz w:val="24"/>
              </w:rPr>
              <w:t xml:space="preserve"> </w:t>
            </w:r>
            <w:r>
              <w:rPr>
                <w:rFonts w:ascii="仿宋_GB2312" w:hAnsi="仿宋_GB2312" w:cs="仿宋_GB2312" w:eastAsia="仿宋_GB2312"/>
                <w:sz w:val="24"/>
              </w:rPr>
              <w:t>吸呼比：</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 xml:space="preserve">10 </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7.5.</w:t>
            </w:r>
            <w:r>
              <w:rPr>
                <w:rFonts w:ascii="仿宋_GB2312" w:hAnsi="仿宋_GB2312" w:cs="仿宋_GB2312" w:eastAsia="仿宋_GB2312"/>
                <w:sz w:val="24"/>
              </w:rPr>
              <w:t xml:space="preserve"> </w:t>
            </w:r>
            <w:r>
              <w:rPr>
                <w:rFonts w:ascii="仿宋_GB2312" w:hAnsi="仿宋_GB2312" w:cs="仿宋_GB2312" w:eastAsia="仿宋_GB2312"/>
                <w:sz w:val="24"/>
              </w:rPr>
              <w:t>最大峰值流速：</w:t>
            </w:r>
            <w:r>
              <w:rPr>
                <w:rFonts w:ascii="仿宋_GB2312" w:hAnsi="仿宋_GB2312" w:cs="仿宋_GB2312" w:eastAsia="仿宋_GB2312"/>
                <w:sz w:val="24"/>
              </w:rPr>
              <w:t>≥</w:t>
            </w:r>
            <w:r>
              <w:rPr>
                <w:rFonts w:ascii="仿宋_GB2312" w:hAnsi="仿宋_GB2312" w:cs="仿宋_GB2312" w:eastAsia="仿宋_GB2312"/>
                <w:sz w:val="24"/>
              </w:rPr>
              <w:t xml:space="preserve">210L/min </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7.6.</w:t>
            </w:r>
            <w:r>
              <w:rPr>
                <w:rFonts w:ascii="仿宋_GB2312" w:hAnsi="仿宋_GB2312" w:cs="仿宋_GB2312" w:eastAsia="仿宋_GB2312"/>
                <w:sz w:val="24"/>
              </w:rPr>
              <w:t xml:space="preserve"> </w:t>
            </w:r>
            <w:r>
              <w:rPr>
                <w:rFonts w:ascii="仿宋_GB2312" w:hAnsi="仿宋_GB2312" w:cs="仿宋_GB2312" w:eastAsia="仿宋_GB2312"/>
                <w:sz w:val="24"/>
              </w:rPr>
              <w:t>吸气压力：</w:t>
            </w:r>
            <w:r>
              <w:rPr>
                <w:rFonts w:ascii="仿宋_GB2312" w:hAnsi="仿宋_GB2312" w:cs="仿宋_GB2312" w:eastAsia="仿宋_GB2312"/>
                <w:sz w:val="24"/>
              </w:rPr>
              <w:t xml:space="preserve">5—80 cmH2O </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7.7.</w:t>
            </w:r>
            <w:r>
              <w:rPr>
                <w:rFonts w:ascii="仿宋_GB2312" w:hAnsi="仿宋_GB2312" w:cs="仿宋_GB2312" w:eastAsia="仿宋_GB2312"/>
                <w:sz w:val="24"/>
              </w:rPr>
              <w:t xml:space="preserve"> </w:t>
            </w:r>
            <w:r>
              <w:rPr>
                <w:rFonts w:ascii="仿宋_GB2312" w:hAnsi="仿宋_GB2312" w:cs="仿宋_GB2312" w:eastAsia="仿宋_GB2312"/>
                <w:sz w:val="24"/>
              </w:rPr>
              <w:t>压力支持：</w:t>
            </w:r>
            <w:r>
              <w:rPr>
                <w:rFonts w:ascii="仿宋_GB2312" w:hAnsi="仿宋_GB2312" w:cs="仿宋_GB2312" w:eastAsia="仿宋_GB2312"/>
                <w:sz w:val="24"/>
              </w:rPr>
              <w:t>0—80cmH2O</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spacing w:before="105" w:after="105"/>
              <w:ind w:firstLine="480"/>
              <w:jc w:val="left"/>
            </w:pPr>
            <w:r>
              <w:rPr>
                <w:rFonts w:ascii="仿宋_GB2312" w:hAnsi="仿宋_GB2312" w:cs="仿宋_GB2312" w:eastAsia="仿宋_GB2312"/>
                <w:sz w:val="24"/>
              </w:rPr>
              <w:t>7.8.</w:t>
            </w:r>
            <w:r>
              <w:rPr>
                <w:rFonts w:ascii="仿宋_GB2312" w:hAnsi="仿宋_GB2312" w:cs="仿宋_GB2312" w:eastAsia="仿宋_GB2312"/>
                <w:sz w:val="24"/>
              </w:rPr>
              <w:t xml:space="preserve"> </w:t>
            </w:r>
            <w:r>
              <w:rPr>
                <w:rFonts w:ascii="仿宋_GB2312" w:hAnsi="仿宋_GB2312" w:cs="仿宋_GB2312" w:eastAsia="仿宋_GB2312"/>
                <w:sz w:val="24"/>
              </w:rPr>
              <w:t xml:space="preserve">PEEP：0—50 cmH2O </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8.</w:t>
            </w:r>
            <w:r>
              <w:rPr>
                <w:rFonts w:ascii="仿宋_GB2312" w:hAnsi="仿宋_GB2312" w:cs="仿宋_GB2312" w:eastAsia="仿宋_GB2312"/>
                <w:sz w:val="24"/>
              </w:rPr>
              <w:t>监测参数</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8.1.</w:t>
            </w:r>
            <w:r>
              <w:rPr>
                <w:rFonts w:ascii="仿宋_GB2312" w:hAnsi="仿宋_GB2312" w:cs="仿宋_GB2312" w:eastAsia="仿宋_GB2312"/>
                <w:sz w:val="24"/>
              </w:rPr>
              <w:t xml:space="preserve"> </w:t>
            </w:r>
            <w:r>
              <w:rPr>
                <w:rFonts w:ascii="仿宋_GB2312" w:hAnsi="仿宋_GB2312" w:cs="仿宋_GB2312" w:eastAsia="仿宋_GB2312"/>
                <w:sz w:val="24"/>
              </w:rPr>
              <w:t>气道压力监测：气道峰压、平台压、平均压、呼气末正压。</w:t>
            </w:r>
          </w:p>
          <w:p>
            <w:pPr>
              <w:pStyle w:val="null3"/>
              <w:spacing w:before="105" w:after="105"/>
              <w:ind w:firstLine="480"/>
              <w:jc w:val="left"/>
            </w:pPr>
            <w:r>
              <w:rPr>
                <w:rFonts w:ascii="仿宋_GB2312" w:hAnsi="仿宋_GB2312" w:cs="仿宋_GB2312" w:eastAsia="仿宋_GB2312"/>
                <w:sz w:val="24"/>
              </w:rPr>
              <w:t>8.2.</w:t>
            </w:r>
            <w:r>
              <w:rPr>
                <w:rFonts w:ascii="仿宋_GB2312" w:hAnsi="仿宋_GB2312" w:cs="仿宋_GB2312" w:eastAsia="仿宋_GB2312"/>
                <w:sz w:val="24"/>
              </w:rPr>
              <w:t xml:space="preserve"> </w:t>
            </w:r>
            <w:r>
              <w:rPr>
                <w:rFonts w:ascii="仿宋_GB2312" w:hAnsi="仿宋_GB2312" w:cs="仿宋_GB2312" w:eastAsia="仿宋_GB2312"/>
                <w:sz w:val="24"/>
              </w:rPr>
              <w:t>分钟通气量监测，呼气分钟通气量、吸气分钟通气量、自主呼吸分钟通气量、分钟泄漏量、气体泄漏百分比。</w:t>
            </w:r>
          </w:p>
          <w:p>
            <w:pPr>
              <w:pStyle w:val="null3"/>
              <w:spacing w:before="105" w:after="105"/>
              <w:ind w:firstLine="480"/>
              <w:jc w:val="left"/>
            </w:pPr>
            <w:r>
              <w:rPr>
                <w:rFonts w:ascii="仿宋_GB2312" w:hAnsi="仿宋_GB2312" w:cs="仿宋_GB2312" w:eastAsia="仿宋_GB2312"/>
                <w:sz w:val="24"/>
              </w:rPr>
              <w:t>8.3.</w:t>
            </w:r>
            <w:r>
              <w:rPr>
                <w:rFonts w:ascii="仿宋_GB2312" w:hAnsi="仿宋_GB2312" w:cs="仿宋_GB2312" w:eastAsia="仿宋_GB2312"/>
                <w:sz w:val="24"/>
              </w:rPr>
              <w:t xml:space="preserve"> </w:t>
            </w:r>
            <w:r>
              <w:rPr>
                <w:rFonts w:ascii="仿宋_GB2312" w:hAnsi="仿宋_GB2312" w:cs="仿宋_GB2312" w:eastAsia="仿宋_GB2312"/>
                <w:sz w:val="24"/>
              </w:rPr>
              <w:t>潮气量监测，吸入潮气量、呼出潮气量、自主呼吸潮气量、单位理想体重呼出潮气量（如</w:t>
            </w:r>
            <w:r>
              <w:rPr>
                <w:rFonts w:ascii="仿宋_GB2312" w:hAnsi="仿宋_GB2312" w:cs="仿宋_GB2312" w:eastAsia="仿宋_GB2312"/>
                <w:sz w:val="24"/>
              </w:rPr>
              <w:t>TVe/IBW 或 VT/PBW）。</w:t>
            </w:r>
          </w:p>
          <w:p>
            <w:pPr>
              <w:pStyle w:val="null3"/>
              <w:spacing w:before="105" w:after="105"/>
              <w:ind w:firstLine="480"/>
              <w:jc w:val="left"/>
            </w:pPr>
            <w:r>
              <w:rPr>
                <w:rFonts w:ascii="仿宋_GB2312" w:hAnsi="仿宋_GB2312" w:cs="仿宋_GB2312" w:eastAsia="仿宋_GB2312"/>
                <w:sz w:val="24"/>
              </w:rPr>
              <w:t>8.4.</w:t>
            </w:r>
            <w:r>
              <w:rPr>
                <w:rFonts w:ascii="仿宋_GB2312" w:hAnsi="仿宋_GB2312" w:cs="仿宋_GB2312" w:eastAsia="仿宋_GB2312"/>
                <w:sz w:val="24"/>
              </w:rPr>
              <w:t>呼吸频率监测：总呼吸频率、自主呼吸频率、机控呼吸频率。</w:t>
            </w:r>
          </w:p>
          <w:p>
            <w:pPr>
              <w:pStyle w:val="null3"/>
              <w:spacing w:before="105" w:after="105"/>
              <w:ind w:firstLine="480"/>
              <w:jc w:val="left"/>
            </w:pPr>
            <w:r>
              <w:rPr>
                <w:rFonts w:ascii="仿宋_GB2312" w:hAnsi="仿宋_GB2312" w:cs="仿宋_GB2312" w:eastAsia="仿宋_GB2312"/>
                <w:sz w:val="24"/>
              </w:rPr>
              <w:t>8.5.</w:t>
            </w:r>
            <w:r>
              <w:rPr>
                <w:rFonts w:ascii="仿宋_GB2312" w:hAnsi="仿宋_GB2312" w:cs="仿宋_GB2312" w:eastAsia="仿宋_GB2312"/>
                <w:sz w:val="24"/>
              </w:rPr>
              <w:t>肺力学参数监测：吸气阻力、呼气阻力、静态顺应性、动态顺应性、呼气时间常数，呼吸功。</w:t>
            </w:r>
          </w:p>
          <w:p>
            <w:pPr>
              <w:pStyle w:val="null3"/>
              <w:spacing w:before="105" w:after="105"/>
              <w:ind w:firstLine="480"/>
              <w:jc w:val="left"/>
            </w:pPr>
            <w:r>
              <w:rPr>
                <w:rFonts w:ascii="仿宋_GB2312" w:hAnsi="仿宋_GB2312" w:cs="仿宋_GB2312" w:eastAsia="仿宋_GB2312"/>
                <w:sz w:val="24"/>
              </w:rPr>
              <w:t>9.</w:t>
            </w:r>
            <w:r>
              <w:rPr>
                <w:rFonts w:ascii="仿宋_GB2312" w:hAnsi="仿宋_GB2312" w:cs="仿宋_GB2312" w:eastAsia="仿宋_GB2312"/>
                <w:sz w:val="24"/>
              </w:rPr>
              <w:t>病人数据，屏幕截图、机器设置等数据可通过</w:t>
            </w:r>
            <w:r>
              <w:rPr>
                <w:rFonts w:ascii="仿宋_GB2312" w:hAnsi="仿宋_GB2312" w:cs="仿宋_GB2312" w:eastAsia="仿宋_GB2312"/>
                <w:sz w:val="24"/>
              </w:rPr>
              <w:t>USB 接口导出。</w:t>
            </w:r>
          </w:p>
          <w:p>
            <w:pPr>
              <w:pStyle w:val="null3"/>
              <w:spacing w:before="105" w:after="105"/>
              <w:ind w:firstLine="480"/>
              <w:jc w:val="left"/>
            </w:pPr>
            <w:r>
              <w:rPr>
                <w:rFonts w:ascii="仿宋_GB2312" w:hAnsi="仿宋_GB2312" w:cs="仿宋_GB2312" w:eastAsia="仿宋_GB2312"/>
                <w:sz w:val="24"/>
              </w:rPr>
              <w:t>10.</w:t>
            </w:r>
            <w:r>
              <w:rPr>
                <w:rFonts w:ascii="仿宋_GB2312" w:hAnsi="仿宋_GB2312" w:cs="仿宋_GB2312" w:eastAsia="仿宋_GB2312"/>
                <w:sz w:val="24"/>
              </w:rPr>
              <w:t xml:space="preserve">  </w:t>
            </w:r>
            <w:r>
              <w:rPr>
                <w:rFonts w:ascii="仿宋_GB2312" w:hAnsi="仿宋_GB2312" w:cs="仿宋_GB2312" w:eastAsia="仿宋_GB2312"/>
                <w:sz w:val="24"/>
              </w:rPr>
              <w:t>6.2≥120分钟内置后备可充电电池</w:t>
            </w:r>
            <w:r>
              <w:rPr>
                <w:rFonts w:ascii="仿宋_GB2312" w:hAnsi="仿宋_GB2312" w:cs="仿宋_GB2312" w:eastAsia="仿宋_GB2312"/>
                <w:sz w:val="24"/>
              </w:rPr>
              <w:t>，</w:t>
            </w:r>
            <w:r>
              <w:rPr>
                <w:rFonts w:ascii="仿宋_GB2312" w:hAnsi="仿宋_GB2312" w:cs="仿宋_GB2312" w:eastAsia="仿宋_GB2312"/>
                <w:sz w:val="24"/>
              </w:rPr>
              <w:t>电池总剩余电量能显示在屏幕上。</w:t>
            </w:r>
          </w:p>
          <w:p>
            <w:pPr>
              <w:pStyle w:val="null3"/>
              <w:spacing w:before="105" w:after="105"/>
              <w:ind w:firstLine="480"/>
              <w:jc w:val="left"/>
            </w:pPr>
            <w:r>
              <w:rPr>
                <w:rFonts w:ascii="仿宋_GB2312" w:hAnsi="仿宋_GB2312" w:cs="仿宋_GB2312" w:eastAsia="仿宋_GB2312"/>
                <w:sz w:val="24"/>
              </w:rPr>
              <w:t>11.</w:t>
            </w:r>
            <w:r>
              <w:rPr>
                <w:rFonts w:ascii="仿宋_GB2312" w:hAnsi="仿宋_GB2312" w:cs="仿宋_GB2312" w:eastAsia="仿宋_GB2312"/>
                <w:sz w:val="24"/>
              </w:rPr>
              <w:t>吸气阀、呼气阀组件可拆卸，并能高温高压蒸汽消毒（</w:t>
            </w:r>
            <w:r>
              <w:rPr>
                <w:rFonts w:ascii="仿宋_GB2312" w:hAnsi="仿宋_GB2312" w:cs="仿宋_GB2312" w:eastAsia="仿宋_GB2312"/>
                <w:sz w:val="24"/>
              </w:rPr>
              <w:t>134℃），以防止院内交叉感染。</w:t>
            </w:r>
          </w:p>
          <w:p>
            <w:pPr>
              <w:pStyle w:val="null3"/>
              <w:spacing w:before="105" w:after="105"/>
              <w:ind w:firstLine="480"/>
              <w:jc w:val="left"/>
            </w:pPr>
            <w:r>
              <w:rPr>
                <w:rFonts w:ascii="仿宋_GB2312" w:hAnsi="仿宋_GB2312" w:cs="仿宋_GB2312" w:eastAsia="仿宋_GB2312"/>
                <w:sz w:val="24"/>
              </w:rPr>
              <w:t>12.</w:t>
            </w:r>
            <w:r>
              <w:rPr>
                <w:rFonts w:ascii="仿宋_GB2312" w:hAnsi="仿宋_GB2312" w:cs="仿宋_GB2312" w:eastAsia="仿宋_GB2312"/>
                <w:sz w:val="24"/>
              </w:rPr>
              <w:t>具备开机自检和图形化及文字提示功能；</w:t>
            </w:r>
            <w:r>
              <w:rPr>
                <w:rFonts w:ascii="仿宋_GB2312" w:hAnsi="仿宋_GB2312" w:cs="仿宋_GB2312" w:eastAsia="仿宋_GB2312"/>
                <w:sz w:val="24"/>
              </w:rPr>
              <w:t>具备</w:t>
            </w:r>
            <w:r>
              <w:rPr>
                <w:rFonts w:ascii="仿宋_GB2312" w:hAnsi="仿宋_GB2312" w:cs="仿宋_GB2312" w:eastAsia="仿宋_GB2312"/>
                <w:sz w:val="24"/>
              </w:rPr>
              <w:t>漏气自动补偿，管道的顺应性和</w:t>
            </w:r>
            <w:r>
              <w:rPr>
                <w:rFonts w:ascii="仿宋_GB2312" w:hAnsi="仿宋_GB2312" w:cs="仿宋_GB2312" w:eastAsia="仿宋_GB2312"/>
                <w:sz w:val="24"/>
              </w:rPr>
              <w:t>BTPS 补偿功能。</w:t>
            </w:r>
          </w:p>
          <w:p>
            <w:pPr>
              <w:pStyle w:val="null3"/>
              <w:spacing w:before="105" w:after="105"/>
              <w:ind w:firstLine="480"/>
              <w:jc w:val="left"/>
            </w:pPr>
            <w:r>
              <w:rPr>
                <w:rFonts w:ascii="仿宋_GB2312" w:hAnsi="仿宋_GB2312" w:cs="仿宋_GB2312" w:eastAsia="仿宋_GB2312"/>
                <w:sz w:val="24"/>
              </w:rPr>
              <w:t>13.</w:t>
            </w:r>
            <w:r>
              <w:rPr>
                <w:rFonts w:ascii="仿宋_GB2312" w:hAnsi="仿宋_GB2312" w:cs="仿宋_GB2312" w:eastAsia="仿宋_GB2312"/>
                <w:sz w:val="24"/>
              </w:rPr>
              <w:t>气源方案：支持高压氧气气源和低压氧气气源两种方式。</w:t>
            </w:r>
          </w:p>
          <w:p>
            <w:pPr>
              <w:pStyle w:val="null3"/>
              <w:jc w:val="center"/>
            </w:pPr>
            <w:r>
              <w:rPr>
                <w:rFonts w:ascii="仿宋_GB2312" w:hAnsi="仿宋_GB2312" w:cs="仿宋_GB2312" w:eastAsia="仿宋_GB2312"/>
                <w:sz w:val="24"/>
                <w:b/>
              </w:rPr>
              <w:t>遥测心电监护</w:t>
            </w:r>
          </w:p>
          <w:p>
            <w:pPr>
              <w:pStyle w:val="null3"/>
              <w:spacing w:before="105" w:after="105"/>
              <w:ind w:firstLine="480"/>
              <w:jc w:val="left"/>
            </w:pPr>
            <w:r>
              <w:rPr>
                <w:rFonts w:ascii="仿宋_GB2312" w:hAnsi="仿宋_GB2312" w:cs="仿宋_GB2312" w:eastAsia="仿宋_GB2312"/>
                <w:sz w:val="24"/>
              </w:rPr>
              <w:t>一、</w:t>
            </w:r>
            <w:r>
              <w:rPr>
                <w:rFonts w:ascii="仿宋_GB2312" w:hAnsi="仿宋_GB2312" w:cs="仿宋_GB2312" w:eastAsia="仿宋_GB2312"/>
                <w:sz w:val="24"/>
              </w:rPr>
              <w:t>功能描述</w:t>
            </w:r>
          </w:p>
          <w:p>
            <w:pPr>
              <w:pStyle w:val="null3"/>
              <w:spacing w:before="105" w:after="105"/>
              <w:ind w:firstLine="480"/>
              <w:jc w:val="left"/>
            </w:pPr>
            <w:r>
              <w:rPr>
                <w:rFonts w:ascii="仿宋_GB2312" w:hAnsi="仿宋_GB2312" w:cs="仿宋_GB2312" w:eastAsia="仿宋_GB2312"/>
                <w:sz w:val="24"/>
              </w:rPr>
              <w:t>适用于对流动患者进行心电监护。</w:t>
            </w:r>
          </w:p>
          <w:p>
            <w:pPr>
              <w:pStyle w:val="null3"/>
              <w:spacing w:before="105" w:after="105"/>
              <w:ind w:firstLine="480"/>
              <w:jc w:val="left"/>
            </w:pPr>
            <w:r>
              <w:rPr>
                <w:rFonts w:ascii="仿宋_GB2312" w:hAnsi="仿宋_GB2312" w:cs="仿宋_GB2312" w:eastAsia="仿宋_GB2312"/>
                <w:sz w:val="24"/>
              </w:rPr>
              <w:t>二、</w:t>
            </w:r>
            <w:r>
              <w:rPr>
                <w:rFonts w:ascii="仿宋_GB2312" w:hAnsi="仿宋_GB2312" w:cs="仿宋_GB2312" w:eastAsia="仿宋_GB2312"/>
                <w:sz w:val="24"/>
              </w:rPr>
              <w:t>硬件配置清单</w:t>
            </w:r>
          </w:p>
          <w:p>
            <w:pPr>
              <w:pStyle w:val="null3"/>
              <w:spacing w:before="105" w:after="105"/>
              <w:ind w:firstLine="480"/>
              <w:jc w:val="left"/>
            </w:pPr>
            <w:r>
              <w:rPr>
                <w:rFonts w:ascii="仿宋_GB2312" w:hAnsi="仿宋_GB2312" w:cs="仿宋_GB2312" w:eastAsia="仿宋_GB2312"/>
                <w:sz w:val="24"/>
              </w:rPr>
              <w:t>1、遥测记录仪10台</w:t>
            </w:r>
          </w:p>
          <w:p>
            <w:pPr>
              <w:pStyle w:val="null3"/>
              <w:spacing w:before="105" w:after="105"/>
              <w:ind w:firstLine="480"/>
              <w:jc w:val="left"/>
            </w:pPr>
            <w:r>
              <w:rPr>
                <w:rFonts w:ascii="仿宋_GB2312" w:hAnsi="仿宋_GB2312" w:cs="仿宋_GB2312" w:eastAsia="仿宋_GB2312"/>
                <w:sz w:val="24"/>
              </w:rPr>
              <w:t>2、中央监护站1套</w:t>
            </w:r>
          </w:p>
          <w:p>
            <w:pPr>
              <w:pStyle w:val="null3"/>
              <w:spacing w:before="105" w:after="105"/>
              <w:ind w:firstLine="480"/>
              <w:jc w:val="left"/>
            </w:pPr>
            <w:r>
              <w:rPr>
                <w:rFonts w:ascii="仿宋_GB2312" w:hAnsi="仿宋_GB2312" w:cs="仿宋_GB2312" w:eastAsia="仿宋_GB2312"/>
                <w:sz w:val="24"/>
              </w:rPr>
              <w:t>三、</w:t>
            </w:r>
            <w:r>
              <w:rPr>
                <w:rFonts w:ascii="仿宋_GB2312" w:hAnsi="仿宋_GB2312" w:cs="仿宋_GB2312" w:eastAsia="仿宋_GB2312"/>
                <w:sz w:val="24"/>
              </w:rPr>
              <w:t>备品备件清单</w:t>
            </w:r>
          </w:p>
          <w:p>
            <w:pPr>
              <w:pStyle w:val="null3"/>
              <w:ind w:firstLine="480"/>
              <w:jc w:val="left"/>
            </w:pPr>
            <w:r>
              <w:rPr>
                <w:rFonts w:ascii="仿宋_GB2312" w:hAnsi="仿宋_GB2312" w:cs="仿宋_GB2312" w:eastAsia="仿宋_GB2312"/>
                <w:sz w:val="24"/>
              </w:rPr>
              <w:t>心电导联线、血氧探头</w:t>
            </w:r>
          </w:p>
          <w:p>
            <w:pPr>
              <w:pStyle w:val="null3"/>
              <w:spacing w:before="105" w:after="105"/>
              <w:ind w:firstLine="480"/>
              <w:jc w:val="left"/>
            </w:pPr>
            <w:r>
              <w:rPr>
                <w:rFonts w:ascii="仿宋_GB2312" w:hAnsi="仿宋_GB2312" w:cs="仿宋_GB2312" w:eastAsia="仿宋_GB2312"/>
                <w:sz w:val="24"/>
              </w:rPr>
              <w:t>四、</w:t>
            </w:r>
            <w:r>
              <w:rPr>
                <w:rFonts w:ascii="仿宋_GB2312" w:hAnsi="仿宋_GB2312" w:cs="仿宋_GB2312" w:eastAsia="仿宋_GB2312"/>
                <w:sz w:val="24"/>
              </w:rPr>
              <w:t>质量要求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遥测记录仪：</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记录仪重量</w:t>
            </w:r>
            <w:r>
              <w:rPr>
                <w:rFonts w:ascii="仿宋_GB2312" w:hAnsi="仿宋_GB2312" w:cs="仿宋_GB2312" w:eastAsia="仿宋_GB2312"/>
                <w:sz w:val="24"/>
              </w:rPr>
              <w:t>≤400克（含电池）；</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记录仪防水等级符合</w:t>
            </w:r>
            <w:r>
              <w:rPr>
                <w:rFonts w:ascii="仿宋_GB2312" w:hAnsi="仿宋_GB2312" w:cs="仿宋_GB2312" w:eastAsia="仿宋_GB2312"/>
                <w:sz w:val="24"/>
              </w:rPr>
              <w:t>≥IPX7要求，抗跌落测试通过1.5米跌落测试，电击防护等级CF（包括ECG、SpO2）；</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遥测发射盒采用彩色屏，屏幕尺寸</w:t>
            </w:r>
            <w:r>
              <w:rPr>
                <w:rFonts w:ascii="仿宋_GB2312" w:hAnsi="仿宋_GB2312" w:cs="仿宋_GB2312" w:eastAsia="仿宋_GB2312"/>
                <w:sz w:val="24"/>
              </w:rPr>
              <w:t>≥1.5英寸，屏幕分辨率≥240 ×240像素；</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遥测发射盒屏幕可同时显示</w:t>
            </w:r>
            <w:r>
              <w:rPr>
                <w:rFonts w:ascii="仿宋_GB2312" w:hAnsi="仿宋_GB2312" w:cs="仿宋_GB2312" w:eastAsia="仿宋_GB2312"/>
                <w:sz w:val="24"/>
              </w:rPr>
              <w:t>≥2个参数和1道波形；</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监测参数：</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心电监护，具备</w:t>
            </w:r>
            <w:r>
              <w:rPr>
                <w:rFonts w:ascii="仿宋_GB2312" w:hAnsi="仿宋_GB2312" w:cs="仿宋_GB2312" w:eastAsia="仿宋_GB2312"/>
                <w:sz w:val="24"/>
              </w:rPr>
              <w:t>HR，ST，PVC测量值；</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支持</w:t>
            </w:r>
            <w:r>
              <w:rPr>
                <w:rFonts w:ascii="仿宋_GB2312" w:hAnsi="仿宋_GB2312" w:cs="仿宋_GB2312" w:eastAsia="仿宋_GB2312"/>
                <w:sz w:val="24"/>
              </w:rPr>
              <w:t>≥3通道心电波形同步分析，可进行多导心电分析；</w:t>
            </w:r>
          </w:p>
          <w:p>
            <w:pPr>
              <w:pStyle w:val="null3"/>
              <w:ind w:firstLine="480"/>
              <w:jc w:val="left"/>
            </w:pPr>
            <w:r>
              <w:rPr>
                <w:rFonts w:ascii="仿宋_GB2312" w:hAnsi="仿宋_GB2312" w:cs="仿宋_GB2312" w:eastAsia="仿宋_GB2312"/>
                <w:sz w:val="24"/>
              </w:rPr>
              <w:t>2.3.</w:t>
            </w:r>
            <w:r>
              <w:rPr>
                <w:rFonts w:ascii="仿宋_GB2312" w:hAnsi="仿宋_GB2312" w:cs="仿宋_GB2312" w:eastAsia="仿宋_GB2312"/>
                <w:sz w:val="24"/>
              </w:rPr>
              <w:t>心电滤波模式具备监护模式（</w:t>
            </w:r>
            <w:r>
              <w:rPr>
                <w:rFonts w:ascii="仿宋_GB2312" w:hAnsi="仿宋_GB2312" w:cs="仿宋_GB2312" w:eastAsia="仿宋_GB2312"/>
                <w:sz w:val="24"/>
              </w:rPr>
              <w:t>0.5～40Hz），ST模式（0.05～ 40Hz）, 运动模式（1～20 Hz）;</w:t>
            </w:r>
          </w:p>
          <w:p>
            <w:pPr>
              <w:pStyle w:val="null3"/>
              <w:ind w:firstLine="480"/>
              <w:jc w:val="left"/>
            </w:pPr>
            <w:r>
              <w:rPr>
                <w:rFonts w:ascii="仿宋_GB2312" w:hAnsi="仿宋_GB2312" w:cs="仿宋_GB2312" w:eastAsia="仿宋_GB2312"/>
                <w:sz w:val="24"/>
              </w:rPr>
              <w:t>2.4.</w:t>
            </w:r>
            <w:r>
              <w:rPr>
                <w:rFonts w:ascii="仿宋_GB2312" w:hAnsi="仿宋_GB2312" w:cs="仿宋_GB2312" w:eastAsia="仿宋_GB2312"/>
                <w:sz w:val="24"/>
              </w:rPr>
              <w:t>具备</w:t>
            </w:r>
            <w:r>
              <w:rPr>
                <w:rFonts w:ascii="仿宋_GB2312" w:hAnsi="仿宋_GB2312" w:cs="仿宋_GB2312" w:eastAsia="仿宋_GB2312"/>
                <w:sz w:val="24"/>
              </w:rPr>
              <w:t>ST段分析，具备ST值，和每个ST的模板。</w:t>
            </w:r>
          </w:p>
          <w:p>
            <w:pPr>
              <w:pStyle w:val="null3"/>
              <w:ind w:firstLine="480"/>
              <w:jc w:val="left"/>
            </w:pPr>
            <w:r>
              <w:rPr>
                <w:rFonts w:ascii="仿宋_GB2312" w:hAnsi="仿宋_GB2312" w:cs="仿宋_GB2312" w:eastAsia="仿宋_GB2312"/>
                <w:sz w:val="24"/>
              </w:rPr>
              <w:t>2.5.</w:t>
            </w:r>
            <w:r>
              <w:rPr>
                <w:rFonts w:ascii="仿宋_GB2312" w:hAnsi="仿宋_GB2312" w:cs="仿宋_GB2312" w:eastAsia="仿宋_GB2312"/>
                <w:sz w:val="24"/>
              </w:rPr>
              <w:t>具备</w:t>
            </w:r>
            <w:r>
              <w:rPr>
                <w:rFonts w:ascii="仿宋_GB2312" w:hAnsi="仿宋_GB2312" w:cs="仿宋_GB2312" w:eastAsia="仿宋_GB2312"/>
                <w:sz w:val="24"/>
              </w:rPr>
              <w:t>ST图像化显示界面，可以快速查看ST值的变化;</w:t>
            </w:r>
          </w:p>
          <w:p>
            <w:pPr>
              <w:pStyle w:val="null3"/>
              <w:ind w:firstLine="480"/>
              <w:jc w:val="left"/>
            </w:pPr>
            <w:r>
              <w:rPr>
                <w:rFonts w:ascii="仿宋_GB2312" w:hAnsi="仿宋_GB2312" w:cs="仿宋_GB2312" w:eastAsia="仿宋_GB2312"/>
                <w:sz w:val="24"/>
              </w:rPr>
              <w:t>2.6.</w:t>
            </w:r>
            <w:r>
              <w:rPr>
                <w:rFonts w:ascii="仿宋_GB2312" w:hAnsi="仿宋_GB2312" w:cs="仿宋_GB2312" w:eastAsia="仿宋_GB2312"/>
                <w:sz w:val="24"/>
              </w:rPr>
              <w:t>具备单个，多个</w:t>
            </w:r>
            <w:r>
              <w:rPr>
                <w:rFonts w:ascii="仿宋_GB2312" w:hAnsi="仿宋_GB2312" w:cs="仿宋_GB2312" w:eastAsia="仿宋_GB2312"/>
                <w:sz w:val="24"/>
              </w:rPr>
              <w:t>ST值报警，并支持相对的报警限设置;</w:t>
            </w:r>
          </w:p>
          <w:p>
            <w:pPr>
              <w:pStyle w:val="null3"/>
              <w:ind w:firstLine="480"/>
              <w:jc w:val="left"/>
            </w:pPr>
            <w:r>
              <w:rPr>
                <w:rFonts w:ascii="仿宋_GB2312" w:hAnsi="仿宋_GB2312" w:cs="仿宋_GB2312" w:eastAsia="仿宋_GB2312"/>
                <w:sz w:val="24"/>
              </w:rPr>
              <w:t>2.7.</w:t>
            </w:r>
            <w:r>
              <w:rPr>
                <w:rFonts w:ascii="仿宋_GB2312" w:hAnsi="仿宋_GB2312" w:cs="仿宋_GB2312" w:eastAsia="仿宋_GB2312"/>
                <w:sz w:val="24"/>
              </w:rPr>
              <w:t>具备起搏分析功能</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2.8.</w:t>
            </w:r>
            <w:r>
              <w:rPr>
                <w:rFonts w:ascii="仿宋_GB2312" w:hAnsi="仿宋_GB2312" w:cs="仿宋_GB2312" w:eastAsia="仿宋_GB2312"/>
                <w:sz w:val="24"/>
              </w:rPr>
              <w:t>具备</w:t>
            </w:r>
            <w:r>
              <w:rPr>
                <w:rFonts w:ascii="仿宋_GB2312" w:hAnsi="仿宋_GB2312" w:cs="仿宋_GB2312" w:eastAsia="仿宋_GB2312"/>
                <w:sz w:val="24"/>
              </w:rPr>
              <w:t>QT/QTc测量功能，具备QT，QTc和ΔQTc参数值。</w:t>
            </w:r>
          </w:p>
          <w:p>
            <w:pPr>
              <w:pStyle w:val="null3"/>
              <w:ind w:firstLine="480"/>
              <w:jc w:val="left"/>
            </w:pPr>
            <w:r>
              <w:rPr>
                <w:rFonts w:ascii="仿宋_GB2312" w:hAnsi="仿宋_GB2312" w:cs="仿宋_GB2312" w:eastAsia="仿宋_GB2312"/>
                <w:sz w:val="24"/>
              </w:rPr>
              <w:t>2.9.</w:t>
            </w:r>
            <w:r>
              <w:rPr>
                <w:rFonts w:ascii="仿宋_GB2312" w:hAnsi="仿宋_GB2312" w:cs="仿宋_GB2312" w:eastAsia="仿宋_GB2312"/>
                <w:sz w:val="24"/>
              </w:rPr>
              <w:t>支持房颤及室上性心律失常分析功能，包括但不限于室上性心动过速，</w:t>
            </w:r>
            <w:r>
              <w:rPr>
                <w:rFonts w:ascii="仿宋_GB2312" w:hAnsi="仿宋_GB2312" w:cs="仿宋_GB2312" w:eastAsia="仿宋_GB2312"/>
                <w:sz w:val="24"/>
              </w:rPr>
              <w:t>SVCs/min等，支持≥24种实时心律失常分析。</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中央监护站</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3.1.</w:t>
            </w:r>
            <w:r>
              <w:rPr>
                <w:rFonts w:ascii="仿宋_GB2312" w:hAnsi="仿宋_GB2312" w:cs="仿宋_GB2312" w:eastAsia="仿宋_GB2312"/>
                <w:sz w:val="24"/>
              </w:rPr>
              <w:t>中央站主机</w:t>
            </w:r>
            <w:r>
              <w:rPr>
                <w:rFonts w:ascii="仿宋_GB2312" w:hAnsi="仿宋_GB2312" w:cs="仿宋_GB2312" w:eastAsia="仿宋_GB2312"/>
                <w:sz w:val="24"/>
              </w:rPr>
              <w:t>CPU：≥11 代 i5（6 核以上，主频 2.4G 以上）；内存：≥8G；硬盘：≥固态 2T；</w:t>
            </w:r>
          </w:p>
          <w:p>
            <w:pPr>
              <w:pStyle w:val="null3"/>
              <w:ind w:firstLine="480"/>
              <w:jc w:val="left"/>
            </w:pPr>
            <w:r>
              <w:rPr>
                <w:rFonts w:ascii="仿宋_GB2312" w:hAnsi="仿宋_GB2312" w:cs="仿宋_GB2312" w:eastAsia="仿宋_GB2312"/>
                <w:sz w:val="24"/>
              </w:rPr>
              <w:t>3.2.</w:t>
            </w:r>
            <w:r>
              <w:rPr>
                <w:rFonts w:ascii="仿宋_GB2312" w:hAnsi="仿宋_GB2312" w:cs="仿宋_GB2312" w:eastAsia="仿宋_GB2312"/>
                <w:sz w:val="24"/>
              </w:rPr>
              <w:t>显示器</w:t>
            </w:r>
            <w:r>
              <w:rPr>
                <w:rFonts w:ascii="仿宋_GB2312" w:hAnsi="仿宋_GB2312" w:cs="仿宋_GB2312" w:eastAsia="仿宋_GB2312"/>
                <w:sz w:val="24"/>
              </w:rPr>
              <w:t>≥23英寸，显示分辨率≥1920*1080，显示患者的体征和报警信息；</w:t>
            </w:r>
          </w:p>
          <w:p>
            <w:pPr>
              <w:pStyle w:val="null3"/>
              <w:ind w:firstLine="480"/>
              <w:jc w:val="left"/>
            </w:pPr>
            <w:r>
              <w:rPr>
                <w:rFonts w:ascii="仿宋_GB2312" w:hAnsi="仿宋_GB2312" w:cs="仿宋_GB2312" w:eastAsia="仿宋_GB2312"/>
                <w:sz w:val="24"/>
              </w:rPr>
              <w:t>3.3.</w:t>
            </w:r>
            <w:r>
              <w:rPr>
                <w:rFonts w:ascii="仿宋_GB2312" w:hAnsi="仿宋_GB2312" w:cs="仿宋_GB2312" w:eastAsia="仿宋_GB2312"/>
                <w:sz w:val="24"/>
              </w:rPr>
              <w:t>彩色激光打印机；</w:t>
            </w:r>
          </w:p>
          <w:p>
            <w:pPr>
              <w:pStyle w:val="null3"/>
              <w:ind w:firstLine="480"/>
              <w:jc w:val="left"/>
            </w:pPr>
            <w:r>
              <w:rPr>
                <w:rFonts w:ascii="仿宋_GB2312" w:hAnsi="仿宋_GB2312" w:cs="仿宋_GB2312" w:eastAsia="仿宋_GB2312"/>
                <w:sz w:val="24"/>
              </w:rPr>
              <w:t>3.4.</w:t>
            </w:r>
            <w:r>
              <w:rPr>
                <w:rFonts w:ascii="仿宋_GB2312" w:hAnsi="仿宋_GB2312" w:cs="仿宋_GB2312" w:eastAsia="仿宋_GB2312"/>
                <w:sz w:val="24"/>
              </w:rPr>
              <w:t>UPS功率≥3000W；</w:t>
            </w:r>
          </w:p>
          <w:p>
            <w:pPr>
              <w:pStyle w:val="null3"/>
              <w:ind w:firstLine="480"/>
              <w:jc w:val="left"/>
            </w:pPr>
            <w:r>
              <w:rPr>
                <w:rFonts w:ascii="仿宋_GB2312" w:hAnsi="仿宋_GB2312" w:cs="仿宋_GB2312" w:eastAsia="仿宋_GB2312"/>
                <w:sz w:val="24"/>
              </w:rPr>
              <w:t>3.5.</w:t>
            </w:r>
            <w:r>
              <w:rPr>
                <w:rFonts w:ascii="仿宋_GB2312" w:hAnsi="仿宋_GB2312" w:cs="仿宋_GB2312" w:eastAsia="仿宋_GB2312"/>
                <w:sz w:val="24"/>
              </w:rPr>
              <w:t>大屏监视器</w:t>
            </w:r>
            <w:r>
              <w:rPr>
                <w:rFonts w:ascii="仿宋_GB2312" w:hAnsi="仿宋_GB2312" w:cs="仿宋_GB2312" w:eastAsia="仿宋_GB2312"/>
                <w:sz w:val="24"/>
              </w:rPr>
              <w:t>≥55英寸；</w:t>
            </w:r>
          </w:p>
          <w:p>
            <w:pPr>
              <w:pStyle w:val="null3"/>
              <w:ind w:firstLine="480"/>
              <w:jc w:val="left"/>
            </w:pPr>
            <w:r>
              <w:rPr>
                <w:rFonts w:ascii="仿宋_GB2312" w:hAnsi="仿宋_GB2312" w:cs="仿宋_GB2312" w:eastAsia="仿宋_GB2312"/>
                <w:sz w:val="24"/>
              </w:rPr>
              <w:t>3.6.</w:t>
            </w:r>
            <w:r>
              <w:rPr>
                <w:rFonts w:ascii="仿宋_GB2312" w:hAnsi="仿宋_GB2312" w:cs="仿宋_GB2312" w:eastAsia="仿宋_GB2312"/>
                <w:sz w:val="24"/>
              </w:rPr>
              <w:t>同时连接</w:t>
            </w:r>
            <w:r>
              <w:rPr>
                <w:rFonts w:ascii="仿宋_GB2312" w:hAnsi="仿宋_GB2312" w:cs="仿宋_GB2312" w:eastAsia="仿宋_GB2312"/>
                <w:sz w:val="24"/>
              </w:rPr>
              <w:t>≥32个患者的遥测盒体征信息和报警信息，支持与同品牌监护仪和除颤设备进行混合联网。</w:t>
            </w:r>
          </w:p>
          <w:p>
            <w:pPr>
              <w:pStyle w:val="null3"/>
              <w:ind w:firstLine="480"/>
              <w:jc w:val="left"/>
            </w:pPr>
            <w:r>
              <w:rPr>
                <w:rFonts w:ascii="仿宋_GB2312" w:hAnsi="仿宋_GB2312" w:cs="仿宋_GB2312" w:eastAsia="仿宋_GB2312"/>
                <w:sz w:val="24"/>
              </w:rPr>
              <w:t>3.7.</w:t>
            </w:r>
            <w:r>
              <w:rPr>
                <w:rFonts w:ascii="仿宋_GB2312" w:hAnsi="仿宋_GB2312" w:cs="仿宋_GB2312" w:eastAsia="仿宋_GB2312"/>
                <w:sz w:val="24"/>
              </w:rPr>
              <w:t>中央站单个显示屏可显示</w:t>
            </w:r>
            <w:r>
              <w:rPr>
                <w:rFonts w:ascii="仿宋_GB2312" w:hAnsi="仿宋_GB2312" w:cs="仿宋_GB2312" w:eastAsia="仿宋_GB2312"/>
                <w:sz w:val="24"/>
              </w:rPr>
              <w:t>≥24个病人的数据</w:t>
            </w:r>
          </w:p>
          <w:p>
            <w:pPr>
              <w:pStyle w:val="null3"/>
              <w:ind w:firstLine="480"/>
              <w:jc w:val="left"/>
            </w:pPr>
            <w:r>
              <w:rPr>
                <w:rFonts w:ascii="仿宋_GB2312" w:hAnsi="仿宋_GB2312" w:cs="仿宋_GB2312" w:eastAsia="仿宋_GB2312"/>
                <w:sz w:val="24"/>
              </w:rPr>
              <w:t>3.8.</w:t>
            </w:r>
            <w:r>
              <w:rPr>
                <w:rFonts w:ascii="仿宋_GB2312" w:hAnsi="仿宋_GB2312" w:cs="仿宋_GB2312" w:eastAsia="仿宋_GB2312"/>
                <w:sz w:val="24"/>
              </w:rPr>
              <w:t>支持多床区域每个病床至少可以显示</w:t>
            </w:r>
            <w:r>
              <w:rPr>
                <w:rFonts w:ascii="仿宋_GB2312" w:hAnsi="仿宋_GB2312" w:cs="仿宋_GB2312" w:eastAsia="仿宋_GB2312"/>
                <w:sz w:val="24"/>
              </w:rPr>
              <w:t>6道波形，12个参数区</w:t>
            </w:r>
          </w:p>
          <w:p>
            <w:pPr>
              <w:pStyle w:val="null3"/>
              <w:ind w:firstLine="480"/>
              <w:jc w:val="left"/>
            </w:pPr>
            <w:r>
              <w:rPr>
                <w:rFonts w:ascii="仿宋_GB2312" w:hAnsi="仿宋_GB2312" w:cs="仿宋_GB2312" w:eastAsia="仿宋_GB2312"/>
                <w:sz w:val="24"/>
              </w:rPr>
              <w:t>3.9.</w:t>
            </w:r>
            <w:r>
              <w:rPr>
                <w:rFonts w:ascii="仿宋_GB2312" w:hAnsi="仿宋_GB2312" w:cs="仿宋_GB2312" w:eastAsia="仿宋_GB2312"/>
                <w:sz w:val="24"/>
              </w:rPr>
              <w:t>支持多床区域可进行颜色标记，实现分组显示</w:t>
            </w:r>
          </w:p>
          <w:p>
            <w:pPr>
              <w:pStyle w:val="null3"/>
              <w:ind w:firstLine="480"/>
              <w:jc w:val="left"/>
            </w:pPr>
            <w:r>
              <w:rPr>
                <w:rFonts w:ascii="仿宋_GB2312" w:hAnsi="仿宋_GB2312" w:cs="仿宋_GB2312" w:eastAsia="仿宋_GB2312"/>
                <w:sz w:val="24"/>
              </w:rPr>
              <w:t>3.10.</w:t>
            </w:r>
            <w:r>
              <w:rPr>
                <w:rFonts w:ascii="仿宋_GB2312" w:hAnsi="仿宋_GB2312" w:cs="仿宋_GB2312" w:eastAsia="仿宋_GB2312"/>
                <w:sz w:val="24"/>
              </w:rPr>
              <w:t>支持多床区域可以配置大字体界面</w:t>
            </w:r>
          </w:p>
          <w:p>
            <w:pPr>
              <w:pStyle w:val="null3"/>
              <w:ind w:firstLine="480"/>
              <w:jc w:val="left"/>
            </w:pPr>
            <w:r>
              <w:rPr>
                <w:rFonts w:ascii="仿宋_GB2312" w:hAnsi="仿宋_GB2312" w:cs="仿宋_GB2312" w:eastAsia="仿宋_GB2312"/>
                <w:sz w:val="24"/>
              </w:rPr>
              <w:t>3.11.</w:t>
            </w:r>
            <w:r>
              <w:rPr>
                <w:rFonts w:ascii="仿宋_GB2312" w:hAnsi="仿宋_GB2312" w:cs="仿宋_GB2312" w:eastAsia="仿宋_GB2312"/>
                <w:sz w:val="24"/>
              </w:rPr>
              <w:t>支持趋势图</w:t>
            </w:r>
            <w:r>
              <w:rPr>
                <w:rFonts w:ascii="仿宋_GB2312" w:hAnsi="仿宋_GB2312" w:cs="仿宋_GB2312" w:eastAsia="仿宋_GB2312"/>
                <w:sz w:val="24"/>
              </w:rPr>
              <w:t>/表回顾功能。支持自定义趋势组功能，可由用户自行选择参数及调整参数顺序。</w:t>
            </w:r>
          </w:p>
          <w:p>
            <w:pPr>
              <w:pStyle w:val="null3"/>
              <w:ind w:firstLine="480"/>
              <w:jc w:val="left"/>
            </w:pPr>
            <w:r>
              <w:rPr>
                <w:rFonts w:ascii="仿宋_GB2312" w:hAnsi="仿宋_GB2312" w:cs="仿宋_GB2312" w:eastAsia="仿宋_GB2312"/>
                <w:sz w:val="24"/>
              </w:rPr>
              <w:t>3.12.</w:t>
            </w:r>
            <w:r>
              <w:rPr>
                <w:rFonts w:ascii="仿宋_GB2312" w:hAnsi="仿宋_GB2312" w:cs="仿宋_GB2312" w:eastAsia="仿宋_GB2312"/>
                <w:sz w:val="24"/>
              </w:rPr>
              <w:t>具备事件回顾功能。支持事件列表显示及筛选，并支持事件重命名，锁定及备注功能。</w:t>
            </w:r>
          </w:p>
          <w:p>
            <w:pPr>
              <w:pStyle w:val="null3"/>
              <w:jc w:val="center"/>
            </w:pPr>
            <w:r>
              <w:rPr>
                <w:rFonts w:ascii="仿宋_GB2312" w:hAnsi="仿宋_GB2312" w:cs="仿宋_GB2312" w:eastAsia="仿宋_GB2312"/>
                <w:sz w:val="24"/>
                <w:b/>
              </w:rPr>
              <w:t>低频电子脉冲膀胱治疗仪</w:t>
            </w:r>
          </w:p>
          <w:p>
            <w:pPr>
              <w:pStyle w:val="null3"/>
              <w:spacing w:before="105" w:after="105"/>
              <w:ind w:firstLine="482"/>
              <w:jc w:val="left"/>
            </w:pPr>
            <w:r>
              <w:rPr>
                <w:rFonts w:ascii="仿宋_GB2312" w:hAnsi="仿宋_GB2312" w:cs="仿宋_GB2312" w:eastAsia="仿宋_GB2312"/>
                <w:sz w:val="24"/>
                <w:b/>
                <w:color w:val="303133"/>
                <w:shd w:fill="FFFFFF" w:val="clear"/>
              </w:rPr>
              <w:t>一、</w:t>
            </w:r>
            <w:r>
              <w:rPr>
                <w:rFonts w:ascii="仿宋_GB2312" w:hAnsi="仿宋_GB2312" w:cs="仿宋_GB2312" w:eastAsia="仿宋_GB2312"/>
                <w:sz w:val="24"/>
                <w:b/>
                <w:color w:val="303133"/>
                <w:shd w:fill="FFFFFF" w:val="clear"/>
              </w:rPr>
              <w:t>功能描述</w:t>
            </w:r>
          </w:p>
          <w:p>
            <w:pPr>
              <w:pStyle w:val="null3"/>
              <w:spacing w:before="105" w:after="105"/>
              <w:ind w:firstLine="480"/>
              <w:jc w:val="left"/>
            </w:pPr>
            <w:r>
              <w:rPr>
                <w:rFonts w:ascii="仿宋_GB2312" w:hAnsi="仿宋_GB2312" w:cs="仿宋_GB2312" w:eastAsia="仿宋_GB2312"/>
                <w:sz w:val="24"/>
              </w:rPr>
              <w:t>适用于排尿困难患者辅助治疗使用</w:t>
            </w:r>
          </w:p>
          <w:p>
            <w:pPr>
              <w:pStyle w:val="null3"/>
              <w:spacing w:before="105" w:after="105"/>
              <w:ind w:firstLine="482"/>
              <w:jc w:val="left"/>
            </w:pPr>
            <w:r>
              <w:rPr>
                <w:rFonts w:ascii="仿宋_GB2312" w:hAnsi="仿宋_GB2312" w:cs="仿宋_GB2312" w:eastAsia="仿宋_GB2312"/>
                <w:sz w:val="24"/>
                <w:b/>
                <w:color w:val="303133"/>
                <w:shd w:fill="FFFFFF" w:val="clear"/>
              </w:rPr>
              <w:t>二、</w:t>
            </w:r>
            <w:r>
              <w:rPr>
                <w:rFonts w:ascii="仿宋_GB2312" w:hAnsi="仿宋_GB2312" w:cs="仿宋_GB2312" w:eastAsia="仿宋_GB2312"/>
                <w:sz w:val="24"/>
                <w:b/>
                <w:color w:val="303133"/>
                <w:shd w:fill="FFFFFF" w:val="clear"/>
              </w:rPr>
              <w:t>硬件配置清单</w:t>
            </w:r>
          </w:p>
          <w:p>
            <w:pPr>
              <w:pStyle w:val="null3"/>
              <w:spacing w:before="105" w:after="105"/>
              <w:ind w:firstLine="480"/>
              <w:jc w:val="left"/>
            </w:pPr>
            <w:r>
              <w:rPr>
                <w:rFonts w:ascii="仿宋_GB2312" w:hAnsi="仿宋_GB2312" w:cs="仿宋_GB2312" w:eastAsia="仿宋_GB2312"/>
                <w:sz w:val="24"/>
              </w:rPr>
              <w:t>1、主机</w:t>
            </w:r>
            <w:r>
              <w:rPr>
                <w:rFonts w:ascii="仿宋_GB2312" w:hAnsi="仿宋_GB2312" w:cs="仿宋_GB2312" w:eastAsia="仿宋_GB2312"/>
                <w:sz w:val="24"/>
              </w:rPr>
              <w:t>1台；</w:t>
            </w:r>
          </w:p>
          <w:p>
            <w:pPr>
              <w:pStyle w:val="null3"/>
              <w:spacing w:before="105" w:after="105"/>
              <w:ind w:firstLine="482"/>
              <w:jc w:val="left"/>
            </w:pPr>
            <w:r>
              <w:rPr>
                <w:rFonts w:ascii="仿宋_GB2312" w:hAnsi="仿宋_GB2312" w:cs="仿宋_GB2312" w:eastAsia="仿宋_GB2312"/>
                <w:sz w:val="24"/>
                <w:b/>
                <w:color w:val="303133"/>
                <w:shd w:fill="FFFFFF" w:val="clear"/>
              </w:rPr>
              <w:t>三、</w:t>
            </w:r>
            <w:r>
              <w:rPr>
                <w:rFonts w:ascii="仿宋_GB2312" w:hAnsi="仿宋_GB2312" w:cs="仿宋_GB2312" w:eastAsia="仿宋_GB2312"/>
                <w:sz w:val="24"/>
                <w:b/>
                <w:color w:val="303133"/>
                <w:shd w:fill="FFFFFF" w:val="clear"/>
              </w:rPr>
              <w:t>备品备件清单</w:t>
            </w:r>
          </w:p>
          <w:p>
            <w:pPr>
              <w:pStyle w:val="null3"/>
              <w:spacing w:before="105" w:after="105"/>
              <w:ind w:firstLine="480"/>
              <w:jc w:val="left"/>
            </w:pPr>
            <w:r>
              <w:rPr>
                <w:rFonts w:ascii="仿宋_GB2312" w:hAnsi="仿宋_GB2312" w:cs="仿宋_GB2312" w:eastAsia="仿宋_GB2312"/>
                <w:sz w:val="24"/>
                <w:color w:val="303133"/>
                <w:shd w:fill="FFFFFF" w:val="clear"/>
              </w:rPr>
              <w:t>治疗输出线</w:t>
            </w:r>
          </w:p>
          <w:p>
            <w:pPr>
              <w:pStyle w:val="null3"/>
              <w:spacing w:before="105" w:after="105"/>
              <w:ind w:firstLine="482"/>
              <w:jc w:val="left"/>
            </w:pPr>
            <w:r>
              <w:rPr>
                <w:rFonts w:ascii="仿宋_GB2312" w:hAnsi="仿宋_GB2312" w:cs="仿宋_GB2312" w:eastAsia="仿宋_GB2312"/>
                <w:sz w:val="24"/>
                <w:b/>
                <w:color w:val="303133"/>
                <w:shd w:fill="FFFFFF" w:val="clear"/>
              </w:rPr>
              <w:t>四、</w:t>
            </w:r>
            <w:r>
              <w:rPr>
                <w:rFonts w:ascii="仿宋_GB2312" w:hAnsi="仿宋_GB2312" w:cs="仿宋_GB2312" w:eastAsia="仿宋_GB2312"/>
                <w:sz w:val="24"/>
                <w:b/>
                <w:color w:val="303133"/>
                <w:shd w:fill="FFFFFF" w:val="clear"/>
              </w:rPr>
              <w:t>质量要求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脉冲宽度：</w:t>
            </w:r>
            <w:r>
              <w:rPr>
                <w:rFonts w:ascii="仿宋_GB2312" w:hAnsi="仿宋_GB2312" w:cs="仿宋_GB2312" w:eastAsia="仿宋_GB2312"/>
                <w:sz w:val="24"/>
              </w:rPr>
              <w:t>0.3-2.0ms；</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脉冲密度：不窄于</w:t>
            </w:r>
            <w:r>
              <w:rPr>
                <w:rFonts w:ascii="仿宋_GB2312" w:hAnsi="仿宋_GB2312" w:cs="仿宋_GB2312" w:eastAsia="仿宋_GB2312"/>
                <w:sz w:val="24"/>
              </w:rPr>
              <w:t>8-37.5Hz；</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脉冲强度：</w:t>
            </w:r>
            <w:r>
              <w:rPr>
                <w:rFonts w:ascii="仿宋_GB2312" w:hAnsi="仿宋_GB2312" w:cs="仿宋_GB2312" w:eastAsia="仿宋_GB2312"/>
                <w:sz w:val="24"/>
              </w:rPr>
              <w:t>0-19Vp-p；</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单个脉冲最大能量：</w:t>
            </w:r>
            <w:r>
              <w:rPr>
                <w:rFonts w:ascii="仿宋_GB2312" w:hAnsi="仿宋_GB2312" w:cs="仿宋_GB2312" w:eastAsia="仿宋_GB2312"/>
                <w:sz w:val="24"/>
              </w:rPr>
              <w:t>≤300mJ</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单个脉冲最大电量：</w:t>
            </w:r>
            <w:r>
              <w:rPr>
                <w:rFonts w:ascii="仿宋_GB2312" w:hAnsi="仿宋_GB2312" w:cs="仿宋_GB2312" w:eastAsia="仿宋_GB2312"/>
                <w:sz w:val="24"/>
              </w:rPr>
              <w:t>≥7uC；</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输出最大幅度有效值：</w:t>
            </w:r>
            <w:r>
              <w:rPr>
                <w:rFonts w:ascii="仿宋_GB2312" w:hAnsi="仿宋_GB2312" w:cs="仿宋_GB2312" w:eastAsia="仿宋_GB2312"/>
                <w:sz w:val="24"/>
              </w:rPr>
              <w:t>≤20V（500Ω负载） ；</w:t>
            </w:r>
          </w:p>
          <w:p>
            <w:pPr>
              <w:pStyle w:val="null3"/>
              <w:spacing w:before="105" w:after="105"/>
              <w:ind w:firstLine="480"/>
              <w:jc w:val="left"/>
            </w:pPr>
            <w:r>
              <w:rPr>
                <w:rFonts w:ascii="仿宋_GB2312" w:hAnsi="仿宋_GB2312" w:cs="仿宋_GB2312" w:eastAsia="仿宋_GB2312"/>
                <w:sz w:val="24"/>
              </w:rPr>
              <w:t>7.</w:t>
            </w:r>
            <w:r>
              <w:rPr>
                <w:rFonts w:ascii="仿宋_GB2312" w:hAnsi="仿宋_GB2312" w:cs="仿宋_GB2312" w:eastAsia="仿宋_GB2312"/>
                <w:sz w:val="24"/>
              </w:rPr>
              <w:t>开路电压：</w:t>
            </w:r>
            <w:r>
              <w:rPr>
                <w:rFonts w:ascii="仿宋_GB2312" w:hAnsi="仿宋_GB2312" w:cs="仿宋_GB2312" w:eastAsia="仿宋_GB2312"/>
                <w:sz w:val="24"/>
              </w:rPr>
              <w:t>≤500V；</w:t>
            </w:r>
          </w:p>
          <w:p>
            <w:pPr>
              <w:pStyle w:val="null3"/>
              <w:spacing w:before="105" w:after="105"/>
              <w:ind w:firstLine="480"/>
              <w:jc w:val="left"/>
            </w:pPr>
            <w:r>
              <w:rPr>
                <w:rFonts w:ascii="仿宋_GB2312" w:hAnsi="仿宋_GB2312" w:cs="仿宋_GB2312" w:eastAsia="仿宋_GB2312"/>
                <w:sz w:val="24"/>
              </w:rPr>
              <w:t>8.</w:t>
            </w:r>
            <w:r>
              <w:rPr>
                <w:rFonts w:ascii="仿宋_GB2312" w:hAnsi="仿宋_GB2312" w:cs="仿宋_GB2312" w:eastAsia="仿宋_GB2312"/>
                <w:sz w:val="24"/>
              </w:rPr>
              <w:t>具备保护设置功能，治疗过程中锁定治疗参数；</w:t>
            </w:r>
          </w:p>
          <w:p>
            <w:pPr>
              <w:pStyle w:val="null3"/>
              <w:spacing w:before="105" w:after="105"/>
              <w:ind w:firstLine="480"/>
              <w:jc w:val="left"/>
            </w:pPr>
            <w:r>
              <w:rPr>
                <w:rFonts w:ascii="仿宋_GB2312" w:hAnsi="仿宋_GB2312" w:cs="仿宋_GB2312" w:eastAsia="仿宋_GB2312"/>
                <w:sz w:val="24"/>
              </w:rPr>
              <w:t>9.</w:t>
            </w:r>
            <w:r>
              <w:rPr>
                <w:rFonts w:ascii="仿宋_GB2312" w:hAnsi="仿宋_GB2312" w:cs="仿宋_GB2312" w:eastAsia="仿宋_GB2312"/>
                <w:sz w:val="24"/>
              </w:rPr>
              <w:t>工作噪音：</w:t>
            </w:r>
            <w:r>
              <w:rPr>
                <w:rFonts w:ascii="仿宋_GB2312" w:hAnsi="仿宋_GB2312" w:cs="仿宋_GB2312" w:eastAsia="仿宋_GB2312"/>
                <w:sz w:val="24"/>
              </w:rPr>
              <w:t>≤40db；</w:t>
            </w:r>
          </w:p>
          <w:p>
            <w:pPr>
              <w:pStyle w:val="null3"/>
              <w:spacing w:before="105" w:after="105"/>
              <w:ind w:firstLine="480"/>
              <w:jc w:val="left"/>
            </w:pPr>
            <w:r>
              <w:rPr>
                <w:rFonts w:ascii="仿宋_GB2312" w:hAnsi="仿宋_GB2312" w:cs="仿宋_GB2312" w:eastAsia="仿宋_GB2312"/>
                <w:sz w:val="24"/>
              </w:rPr>
              <w:t>10.</w:t>
            </w:r>
            <w:r>
              <w:rPr>
                <w:rFonts w:ascii="仿宋_GB2312" w:hAnsi="仿宋_GB2312" w:cs="仿宋_GB2312" w:eastAsia="仿宋_GB2312"/>
                <w:sz w:val="24"/>
              </w:rPr>
              <w:t>具备报警提示治疗完毕有报警声提示；</w:t>
            </w:r>
            <w:r>
              <w:rPr>
                <w:rFonts w:ascii="仿宋_GB2312" w:hAnsi="仿宋_GB2312" w:cs="仿宋_GB2312" w:eastAsia="仿宋_GB2312"/>
                <w:sz w:val="24"/>
              </w:rPr>
              <w:t xml:space="preserve"> </w:t>
            </w:r>
          </w:p>
          <w:p>
            <w:pPr>
              <w:pStyle w:val="null3"/>
              <w:jc w:val="center"/>
            </w:pPr>
            <w:r>
              <w:rPr>
                <w:rFonts w:ascii="仿宋_GB2312" w:hAnsi="仿宋_GB2312" w:cs="仿宋_GB2312" w:eastAsia="仿宋_GB2312"/>
                <w:sz w:val="24"/>
                <w:b/>
              </w:rPr>
              <w:t>动态血压监测仪</w:t>
            </w:r>
          </w:p>
          <w:p>
            <w:pPr>
              <w:pStyle w:val="null3"/>
              <w:spacing w:before="105" w:after="105"/>
              <w:ind w:firstLine="480"/>
              <w:jc w:val="left"/>
            </w:pPr>
            <w:r>
              <w:rPr>
                <w:rFonts w:ascii="仿宋_GB2312" w:hAnsi="仿宋_GB2312" w:cs="仿宋_GB2312" w:eastAsia="仿宋_GB2312"/>
                <w:sz w:val="24"/>
                <w:color w:val="303133"/>
                <w:shd w:fill="FFFFFF" w:val="clear"/>
              </w:rPr>
              <w:t>一、</w:t>
            </w:r>
            <w:r>
              <w:rPr>
                <w:rFonts w:ascii="仿宋_GB2312" w:hAnsi="仿宋_GB2312" w:cs="仿宋_GB2312" w:eastAsia="仿宋_GB2312"/>
                <w:sz w:val="24"/>
                <w:color w:val="303133"/>
                <w:shd w:fill="FFFFFF" w:val="clear"/>
              </w:rPr>
              <w:t>功能描述</w:t>
            </w:r>
          </w:p>
          <w:p>
            <w:pPr>
              <w:pStyle w:val="null3"/>
              <w:spacing w:before="105" w:after="105"/>
              <w:ind w:firstLine="480"/>
              <w:jc w:val="left"/>
            </w:pPr>
            <w:r>
              <w:rPr>
                <w:rFonts w:ascii="仿宋_GB2312" w:hAnsi="仿宋_GB2312" w:cs="仿宋_GB2312" w:eastAsia="仿宋_GB2312"/>
                <w:sz w:val="24"/>
              </w:rPr>
              <w:t>适用于</w:t>
            </w:r>
            <w:r>
              <w:rPr>
                <w:rFonts w:ascii="仿宋_GB2312" w:hAnsi="仿宋_GB2312" w:cs="仿宋_GB2312" w:eastAsia="仿宋_GB2312"/>
                <w:sz w:val="24"/>
              </w:rPr>
              <w:t>24小时内设定的不同时间段里在静止情况下测量人体的血压</w:t>
            </w:r>
          </w:p>
          <w:p>
            <w:pPr>
              <w:pStyle w:val="null3"/>
              <w:spacing w:before="105" w:after="105"/>
              <w:ind w:firstLine="480"/>
              <w:jc w:val="left"/>
            </w:pPr>
            <w:r>
              <w:rPr>
                <w:rFonts w:ascii="仿宋_GB2312" w:hAnsi="仿宋_GB2312" w:cs="仿宋_GB2312" w:eastAsia="仿宋_GB2312"/>
                <w:sz w:val="24"/>
                <w:color w:val="303133"/>
                <w:shd w:fill="FFFFFF" w:val="clear"/>
              </w:rPr>
              <w:t>二、</w:t>
            </w:r>
            <w:r>
              <w:rPr>
                <w:rFonts w:ascii="仿宋_GB2312" w:hAnsi="仿宋_GB2312" w:cs="仿宋_GB2312" w:eastAsia="仿宋_GB2312"/>
                <w:sz w:val="24"/>
                <w:color w:val="303133"/>
                <w:shd w:fill="FFFFFF" w:val="clear"/>
              </w:rPr>
              <w:t>硬件配置清单</w:t>
            </w:r>
          </w:p>
          <w:p>
            <w:pPr>
              <w:pStyle w:val="null3"/>
              <w:spacing w:before="105" w:after="105"/>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spacing w:before="105" w:after="105"/>
              <w:ind w:firstLine="480"/>
              <w:jc w:val="left"/>
            </w:pPr>
            <w:r>
              <w:rPr>
                <w:rFonts w:ascii="仿宋_GB2312" w:hAnsi="仿宋_GB2312" w:cs="仿宋_GB2312" w:eastAsia="仿宋_GB2312"/>
                <w:sz w:val="24"/>
                <w:color w:val="303133"/>
                <w:shd w:fill="FFFFFF" w:val="clear"/>
              </w:rPr>
              <w:t>三、</w:t>
            </w:r>
            <w:r>
              <w:rPr>
                <w:rFonts w:ascii="仿宋_GB2312" w:hAnsi="仿宋_GB2312" w:cs="仿宋_GB2312" w:eastAsia="仿宋_GB2312"/>
                <w:sz w:val="24"/>
                <w:color w:val="303133"/>
                <w:shd w:fill="FFFFFF" w:val="clear"/>
              </w:rPr>
              <w:t>软件配置清单</w:t>
            </w:r>
          </w:p>
          <w:p>
            <w:pPr>
              <w:pStyle w:val="null3"/>
              <w:spacing w:before="105" w:after="105"/>
              <w:ind w:firstLine="480"/>
              <w:jc w:val="left"/>
            </w:pPr>
            <w:r>
              <w:rPr>
                <w:rFonts w:ascii="仿宋_GB2312" w:hAnsi="仿宋_GB2312" w:cs="仿宋_GB2312" w:eastAsia="仿宋_GB2312"/>
                <w:sz w:val="24"/>
              </w:rPr>
              <w:t>动态血压分析软件</w:t>
            </w:r>
          </w:p>
          <w:p>
            <w:pPr>
              <w:pStyle w:val="null3"/>
              <w:spacing w:before="105" w:after="105"/>
              <w:ind w:firstLine="480"/>
              <w:jc w:val="left"/>
            </w:pPr>
            <w:r>
              <w:rPr>
                <w:rFonts w:ascii="仿宋_GB2312" w:hAnsi="仿宋_GB2312" w:cs="仿宋_GB2312" w:eastAsia="仿宋_GB2312"/>
                <w:sz w:val="24"/>
                <w:color w:val="303133"/>
                <w:shd w:fill="FFFFFF" w:val="clear"/>
              </w:rPr>
              <w:t>四、</w:t>
            </w:r>
            <w:r>
              <w:rPr>
                <w:rFonts w:ascii="仿宋_GB2312" w:hAnsi="仿宋_GB2312" w:cs="仿宋_GB2312" w:eastAsia="仿宋_GB2312"/>
                <w:sz w:val="24"/>
                <w:color w:val="303133"/>
                <w:shd w:fill="FFFFFF" w:val="clear"/>
              </w:rPr>
              <w:t>备品备件清单</w:t>
            </w:r>
          </w:p>
          <w:p>
            <w:pPr>
              <w:pStyle w:val="null3"/>
              <w:spacing w:before="105" w:after="105"/>
              <w:ind w:firstLine="480"/>
              <w:jc w:val="left"/>
            </w:pPr>
            <w:r>
              <w:rPr>
                <w:rFonts w:ascii="仿宋_GB2312" w:hAnsi="仿宋_GB2312" w:cs="仿宋_GB2312" w:eastAsia="仿宋_GB2312"/>
                <w:sz w:val="24"/>
              </w:rPr>
              <w:t>血压袖带</w:t>
            </w:r>
          </w:p>
          <w:p>
            <w:pPr>
              <w:pStyle w:val="null3"/>
              <w:spacing w:before="105" w:after="105"/>
              <w:ind w:firstLine="480"/>
              <w:jc w:val="left"/>
            </w:pPr>
            <w:r>
              <w:rPr>
                <w:rFonts w:ascii="仿宋_GB2312" w:hAnsi="仿宋_GB2312" w:cs="仿宋_GB2312" w:eastAsia="仿宋_GB2312"/>
                <w:sz w:val="24"/>
                <w:color w:val="303133"/>
                <w:shd w:fill="FFFFFF" w:val="clear"/>
              </w:rPr>
              <w:t>五、</w:t>
            </w:r>
            <w:r>
              <w:rPr>
                <w:rFonts w:ascii="仿宋_GB2312" w:hAnsi="仿宋_GB2312" w:cs="仿宋_GB2312" w:eastAsia="仿宋_GB2312"/>
                <w:sz w:val="24"/>
                <w:color w:val="303133"/>
                <w:shd w:fill="FFFFFF" w:val="clear"/>
              </w:rPr>
              <w:t>质量要求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测量方式：震荡示波法（充气过程中完成测量）；</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测量间隔时间：</w:t>
            </w:r>
            <w:r>
              <w:rPr>
                <w:rFonts w:ascii="仿宋_GB2312" w:hAnsi="仿宋_GB2312" w:cs="仿宋_GB2312" w:eastAsia="仿宋_GB2312"/>
                <w:sz w:val="24"/>
              </w:rPr>
              <w:t>5—240分钟可任意选择；</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测量范围：</w:t>
            </w:r>
            <w:r>
              <w:rPr>
                <w:rFonts w:ascii="仿宋_GB2312" w:hAnsi="仿宋_GB2312" w:cs="仿宋_GB2312" w:eastAsia="仿宋_GB2312"/>
                <w:sz w:val="24"/>
              </w:rPr>
              <w:t>收缩压：</w:t>
            </w:r>
            <w:r>
              <w:rPr>
                <w:rFonts w:ascii="仿宋_GB2312" w:hAnsi="仿宋_GB2312" w:cs="仿宋_GB2312" w:eastAsia="仿宋_GB2312"/>
                <w:sz w:val="24"/>
              </w:rPr>
              <w:t>50 ～ 255 mmHg，舒张压：30～ 200 mmHg；</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测量精度：</w:t>
            </w:r>
            <w:r>
              <w:rPr>
                <w:rFonts w:ascii="仿宋_GB2312" w:hAnsi="仿宋_GB2312" w:cs="仿宋_GB2312" w:eastAsia="仿宋_GB2312"/>
                <w:sz w:val="24"/>
              </w:rPr>
              <w:t>±3mmHg；</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测量模式：自动测量和手动测量；</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测量时间：</w:t>
            </w:r>
            <w:r>
              <w:rPr>
                <w:rFonts w:ascii="仿宋_GB2312" w:hAnsi="仿宋_GB2312" w:cs="仿宋_GB2312" w:eastAsia="仿宋_GB2312"/>
                <w:sz w:val="24"/>
              </w:rPr>
              <w:t>24小时；</w:t>
            </w:r>
          </w:p>
          <w:p>
            <w:pPr>
              <w:pStyle w:val="null3"/>
              <w:spacing w:before="105" w:after="105"/>
              <w:ind w:firstLine="480"/>
              <w:jc w:val="left"/>
            </w:pPr>
            <w:r>
              <w:rPr>
                <w:rFonts w:ascii="仿宋_GB2312" w:hAnsi="仿宋_GB2312" w:cs="仿宋_GB2312" w:eastAsia="仿宋_GB2312"/>
                <w:sz w:val="24"/>
              </w:rPr>
              <w:t>7.</w:t>
            </w:r>
            <w:r>
              <w:rPr>
                <w:rFonts w:ascii="仿宋_GB2312" w:hAnsi="仿宋_GB2312" w:cs="仿宋_GB2312" w:eastAsia="仿宋_GB2312"/>
                <w:sz w:val="24"/>
              </w:rPr>
              <w:t>数值显示：测量数值显示可选；</w:t>
            </w:r>
          </w:p>
          <w:p>
            <w:pPr>
              <w:pStyle w:val="null3"/>
              <w:spacing w:before="105" w:after="105"/>
              <w:ind w:firstLine="480"/>
              <w:jc w:val="left"/>
            </w:pPr>
            <w:r>
              <w:rPr>
                <w:rFonts w:ascii="仿宋_GB2312" w:hAnsi="仿宋_GB2312" w:cs="仿宋_GB2312" w:eastAsia="仿宋_GB2312"/>
                <w:sz w:val="24"/>
              </w:rPr>
              <w:t>8.</w:t>
            </w:r>
            <w:r>
              <w:rPr>
                <w:rFonts w:ascii="仿宋_GB2312" w:hAnsi="仿宋_GB2312" w:cs="仿宋_GB2312" w:eastAsia="仿宋_GB2312"/>
                <w:sz w:val="24"/>
              </w:rPr>
              <w:t>脉搏波记录：全程记录脉搏波；</w:t>
            </w:r>
          </w:p>
          <w:p>
            <w:pPr>
              <w:pStyle w:val="null3"/>
              <w:spacing w:before="105" w:after="105"/>
              <w:ind w:firstLine="480"/>
              <w:jc w:val="left"/>
            </w:pPr>
            <w:r>
              <w:rPr>
                <w:rFonts w:ascii="仿宋_GB2312" w:hAnsi="仿宋_GB2312" w:cs="仿宋_GB2312" w:eastAsia="仿宋_GB2312"/>
                <w:sz w:val="24"/>
              </w:rPr>
              <w:t>9.</w:t>
            </w:r>
            <w:r>
              <w:rPr>
                <w:rFonts w:ascii="仿宋_GB2312" w:hAnsi="仿宋_GB2312" w:cs="仿宋_GB2312" w:eastAsia="仿宋_GB2312"/>
                <w:sz w:val="24"/>
              </w:rPr>
              <w:t>补测功能：测量失败自动补测；夜间补测功能可关闭；</w:t>
            </w:r>
          </w:p>
          <w:p>
            <w:pPr>
              <w:pStyle w:val="null3"/>
              <w:spacing w:before="105" w:after="105"/>
              <w:ind w:firstLine="480"/>
              <w:jc w:val="left"/>
            </w:pPr>
            <w:r>
              <w:rPr>
                <w:rFonts w:ascii="仿宋_GB2312" w:hAnsi="仿宋_GB2312" w:cs="仿宋_GB2312" w:eastAsia="仿宋_GB2312"/>
                <w:sz w:val="24"/>
              </w:rPr>
              <w:t>10.</w:t>
            </w:r>
            <w:r>
              <w:rPr>
                <w:rFonts w:ascii="仿宋_GB2312" w:hAnsi="仿宋_GB2312" w:cs="仿宋_GB2312" w:eastAsia="仿宋_GB2312"/>
                <w:sz w:val="24"/>
              </w:rPr>
              <w:t>安全保护：具有硬件过压保护、软件过压保护、超时过压保护、失电泄压保护功能；</w:t>
            </w:r>
          </w:p>
          <w:p>
            <w:pPr>
              <w:pStyle w:val="null3"/>
              <w:spacing w:before="105" w:after="105"/>
              <w:ind w:firstLine="480"/>
              <w:jc w:val="left"/>
            </w:pPr>
            <w:r>
              <w:rPr>
                <w:rFonts w:ascii="仿宋_GB2312" w:hAnsi="仿宋_GB2312" w:cs="仿宋_GB2312" w:eastAsia="仿宋_GB2312"/>
                <w:sz w:val="24"/>
              </w:rPr>
              <w:t>11.</w:t>
            </w:r>
            <w:r>
              <w:rPr>
                <w:rFonts w:ascii="仿宋_GB2312" w:hAnsi="仿宋_GB2312" w:cs="仿宋_GB2312" w:eastAsia="仿宋_GB2312"/>
                <w:sz w:val="24"/>
              </w:rPr>
              <w:t>电压监测：记录器开始工作前，可对电池电压进行自动检测，当电压不足时进行相应报警与提示；在记录过程中，对电池电压连续监测记录和显示；</w:t>
            </w:r>
          </w:p>
          <w:p>
            <w:pPr>
              <w:pStyle w:val="null3"/>
              <w:spacing w:before="105" w:after="105"/>
              <w:ind w:firstLine="480"/>
              <w:jc w:val="left"/>
            </w:pPr>
            <w:r>
              <w:rPr>
                <w:rFonts w:ascii="仿宋_GB2312" w:hAnsi="仿宋_GB2312" w:cs="仿宋_GB2312" w:eastAsia="仿宋_GB2312"/>
                <w:sz w:val="24"/>
              </w:rPr>
              <w:t>12.</w:t>
            </w:r>
            <w:r>
              <w:rPr>
                <w:rFonts w:ascii="仿宋_GB2312" w:hAnsi="仿宋_GB2312" w:cs="仿宋_GB2312" w:eastAsia="仿宋_GB2312"/>
                <w:sz w:val="24"/>
              </w:rPr>
              <w:t>软件功能：</w:t>
            </w:r>
          </w:p>
          <w:p>
            <w:pPr>
              <w:pStyle w:val="null3"/>
              <w:spacing w:before="105" w:after="105"/>
              <w:ind w:firstLine="480"/>
              <w:jc w:val="left"/>
            </w:pPr>
            <w:r>
              <w:rPr>
                <w:rFonts w:ascii="仿宋_GB2312" w:hAnsi="仿宋_GB2312" w:cs="仿宋_GB2312" w:eastAsia="仿宋_GB2312"/>
                <w:sz w:val="24"/>
              </w:rPr>
              <w:t>12.1.</w:t>
            </w:r>
            <w:r>
              <w:rPr>
                <w:rFonts w:ascii="仿宋_GB2312" w:hAnsi="仿宋_GB2312" w:cs="仿宋_GB2312" w:eastAsia="仿宋_GB2312"/>
                <w:sz w:val="24"/>
              </w:rPr>
              <w:t>脉搏波全程数据查看，可添加注解并打印；</w:t>
            </w:r>
          </w:p>
          <w:p>
            <w:pPr>
              <w:pStyle w:val="null3"/>
              <w:spacing w:before="105" w:after="105"/>
              <w:ind w:firstLine="480"/>
              <w:jc w:val="left"/>
            </w:pPr>
            <w:r>
              <w:rPr>
                <w:rFonts w:ascii="仿宋_GB2312" w:hAnsi="仿宋_GB2312" w:cs="仿宋_GB2312" w:eastAsia="仿宋_GB2312"/>
                <w:sz w:val="24"/>
              </w:rPr>
              <w:t>12.2.</w:t>
            </w:r>
            <w:r>
              <w:rPr>
                <w:rFonts w:ascii="仿宋_GB2312" w:hAnsi="仿宋_GB2312" w:cs="仿宋_GB2312" w:eastAsia="仿宋_GB2312"/>
                <w:sz w:val="24"/>
              </w:rPr>
              <w:t>可视化自动评估血压数据干扰度等级；</w:t>
            </w:r>
          </w:p>
          <w:p>
            <w:pPr>
              <w:pStyle w:val="null3"/>
              <w:spacing w:before="105" w:after="105"/>
              <w:ind w:firstLine="480"/>
              <w:jc w:val="left"/>
            </w:pPr>
            <w:r>
              <w:rPr>
                <w:rFonts w:ascii="仿宋_GB2312" w:hAnsi="仿宋_GB2312" w:cs="仿宋_GB2312" w:eastAsia="仿宋_GB2312"/>
                <w:sz w:val="24"/>
              </w:rPr>
              <w:t>12.3.</w:t>
            </w:r>
            <w:r>
              <w:rPr>
                <w:rFonts w:ascii="仿宋_GB2312" w:hAnsi="仿宋_GB2312" w:cs="仿宋_GB2312" w:eastAsia="仿宋_GB2312"/>
                <w:sz w:val="24"/>
              </w:rPr>
              <w:t>可手动编辑数据，重新自动计算收缩压、舒张压；</w:t>
            </w:r>
          </w:p>
          <w:p>
            <w:pPr>
              <w:pStyle w:val="null3"/>
              <w:spacing w:before="105" w:after="105"/>
              <w:ind w:firstLine="480"/>
              <w:jc w:val="left"/>
            </w:pPr>
            <w:r>
              <w:rPr>
                <w:rFonts w:ascii="仿宋_GB2312" w:hAnsi="仿宋_GB2312" w:cs="仿宋_GB2312" w:eastAsia="仿宋_GB2312"/>
                <w:sz w:val="24"/>
              </w:rPr>
              <w:t>12.4.</w:t>
            </w:r>
            <w:r>
              <w:rPr>
                <w:rFonts w:ascii="仿宋_GB2312" w:hAnsi="仿宋_GB2312" w:cs="仿宋_GB2312" w:eastAsia="仿宋_GB2312"/>
                <w:sz w:val="24"/>
              </w:rPr>
              <w:t>提供趋势图、直方图、条形图、散点图、饼图等多种可联动图文统计报表；</w:t>
            </w:r>
          </w:p>
          <w:p>
            <w:pPr>
              <w:pStyle w:val="null3"/>
              <w:spacing w:before="105" w:after="105"/>
              <w:ind w:firstLine="480"/>
              <w:jc w:val="left"/>
            </w:pPr>
            <w:r>
              <w:rPr>
                <w:rFonts w:ascii="仿宋_GB2312" w:hAnsi="仿宋_GB2312" w:cs="仿宋_GB2312" w:eastAsia="仿宋_GB2312"/>
                <w:sz w:val="24"/>
              </w:rPr>
              <w:t>12.5.</w:t>
            </w:r>
            <w:r>
              <w:rPr>
                <w:rFonts w:ascii="仿宋_GB2312" w:hAnsi="仿宋_GB2312" w:cs="仿宋_GB2312" w:eastAsia="仿宋_GB2312"/>
                <w:sz w:val="24"/>
              </w:rPr>
              <w:t>病历报告格式和内容自定义；</w:t>
            </w:r>
          </w:p>
          <w:p>
            <w:pPr>
              <w:pStyle w:val="null3"/>
              <w:spacing w:before="105" w:after="105"/>
              <w:ind w:firstLine="480"/>
              <w:jc w:val="left"/>
            </w:pPr>
            <w:r>
              <w:rPr>
                <w:rFonts w:ascii="仿宋_GB2312" w:hAnsi="仿宋_GB2312" w:cs="仿宋_GB2312" w:eastAsia="仿宋_GB2312"/>
                <w:sz w:val="24"/>
              </w:rPr>
              <w:t>12.6.</w:t>
            </w:r>
            <w:r>
              <w:rPr>
                <w:rFonts w:ascii="仿宋_GB2312" w:hAnsi="仿宋_GB2312" w:cs="仿宋_GB2312" w:eastAsia="仿宋_GB2312"/>
                <w:sz w:val="24"/>
              </w:rPr>
              <w:t>诊断结论自动生成，并可由用户自由定义生成模式；</w:t>
            </w:r>
          </w:p>
          <w:p>
            <w:pPr>
              <w:pStyle w:val="null3"/>
              <w:spacing w:before="105" w:after="105"/>
              <w:ind w:firstLine="480"/>
              <w:jc w:val="left"/>
            </w:pPr>
            <w:r>
              <w:rPr>
                <w:rFonts w:ascii="仿宋_GB2312" w:hAnsi="仿宋_GB2312" w:cs="仿宋_GB2312" w:eastAsia="仿宋_GB2312"/>
                <w:sz w:val="24"/>
              </w:rPr>
              <w:t>12.7.</w:t>
            </w:r>
            <w:r>
              <w:rPr>
                <w:rFonts w:ascii="仿宋_GB2312" w:hAnsi="仿宋_GB2312" w:cs="仿宋_GB2312" w:eastAsia="仿宋_GB2312"/>
                <w:sz w:val="24"/>
              </w:rPr>
              <w:t>诊断结论编辑过程具有快速辅助输入功能；</w:t>
            </w:r>
          </w:p>
          <w:p>
            <w:pPr>
              <w:pStyle w:val="null3"/>
              <w:spacing w:before="105" w:after="105"/>
              <w:ind w:firstLine="480"/>
              <w:jc w:val="left"/>
            </w:pPr>
            <w:r>
              <w:rPr>
                <w:rFonts w:ascii="仿宋_GB2312" w:hAnsi="仿宋_GB2312" w:cs="仿宋_GB2312" w:eastAsia="仿宋_GB2312"/>
                <w:sz w:val="24"/>
              </w:rPr>
              <w:t>12.8.</w:t>
            </w:r>
            <w:r>
              <w:rPr>
                <w:rFonts w:ascii="仿宋_GB2312" w:hAnsi="仿宋_GB2312" w:cs="仿宋_GB2312" w:eastAsia="仿宋_GB2312"/>
                <w:sz w:val="24"/>
              </w:rPr>
              <w:t>提供趋势图、直方图、条形图、散点图、饼图等多种可联动图文统计报表；</w:t>
            </w:r>
          </w:p>
          <w:p>
            <w:pPr>
              <w:pStyle w:val="null3"/>
              <w:jc w:val="center"/>
            </w:pPr>
            <w:r>
              <w:rPr>
                <w:rFonts w:ascii="仿宋_GB2312" w:hAnsi="仿宋_GB2312" w:cs="仿宋_GB2312" w:eastAsia="仿宋_GB2312"/>
                <w:sz w:val="24"/>
                <w:b/>
              </w:rPr>
              <w:t>便携式彩色多普勒超声</w:t>
            </w:r>
          </w:p>
          <w:p>
            <w:pPr>
              <w:pStyle w:val="null3"/>
              <w:spacing w:before="105" w:after="105"/>
              <w:ind w:firstLine="480"/>
              <w:jc w:val="left"/>
            </w:pPr>
            <w:r>
              <w:rPr>
                <w:rFonts w:ascii="仿宋_GB2312" w:hAnsi="仿宋_GB2312" w:cs="仿宋_GB2312" w:eastAsia="仿宋_GB2312"/>
                <w:sz w:val="24"/>
                <w:color w:val="303133"/>
                <w:shd w:fill="FFFFFF" w:val="clear"/>
              </w:rPr>
              <w:t>一、</w:t>
            </w:r>
            <w:r>
              <w:rPr>
                <w:rFonts w:ascii="仿宋_GB2312" w:hAnsi="仿宋_GB2312" w:cs="仿宋_GB2312" w:eastAsia="仿宋_GB2312"/>
                <w:sz w:val="24"/>
                <w:color w:val="303133"/>
                <w:shd w:fill="FFFFFF" w:val="clear"/>
              </w:rPr>
              <w:t>功能描述</w:t>
            </w:r>
          </w:p>
          <w:p>
            <w:pPr>
              <w:pStyle w:val="null3"/>
              <w:spacing w:before="105" w:after="105"/>
              <w:ind w:firstLine="480"/>
              <w:jc w:val="left"/>
            </w:pPr>
            <w:r>
              <w:rPr>
                <w:rFonts w:ascii="仿宋_GB2312" w:hAnsi="仿宋_GB2312" w:cs="仿宋_GB2312" w:eastAsia="仿宋_GB2312"/>
                <w:sz w:val="24"/>
              </w:rPr>
              <w:t>适用于浅表组织、小器官、外周血管、泌尿科、</w:t>
            </w:r>
            <w:r>
              <w:rPr>
                <w:rFonts w:ascii="仿宋_GB2312" w:hAnsi="仿宋_GB2312" w:cs="仿宋_GB2312" w:eastAsia="仿宋_GB2312"/>
                <w:sz w:val="24"/>
              </w:rPr>
              <w:t>ICU、麻醉科、急诊、介入等全身应用；</w:t>
            </w:r>
          </w:p>
          <w:p>
            <w:pPr>
              <w:pStyle w:val="null3"/>
              <w:spacing w:before="105" w:after="105"/>
              <w:ind w:firstLine="480"/>
              <w:jc w:val="left"/>
            </w:pPr>
            <w:r>
              <w:rPr>
                <w:rFonts w:ascii="仿宋_GB2312" w:hAnsi="仿宋_GB2312" w:cs="仿宋_GB2312" w:eastAsia="仿宋_GB2312"/>
                <w:sz w:val="24"/>
                <w:color w:val="303133"/>
                <w:shd w:fill="FFFFFF" w:val="clear"/>
              </w:rPr>
              <w:t>二、</w:t>
            </w:r>
            <w:r>
              <w:rPr>
                <w:rFonts w:ascii="仿宋_GB2312" w:hAnsi="仿宋_GB2312" w:cs="仿宋_GB2312" w:eastAsia="仿宋_GB2312"/>
                <w:sz w:val="24"/>
                <w:color w:val="303133"/>
                <w:shd w:fill="FFFFFF" w:val="clear"/>
              </w:rPr>
              <w:t>硬件配置清单</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平板主机</w:t>
            </w:r>
            <w:r>
              <w:rPr>
                <w:rFonts w:ascii="仿宋_GB2312" w:hAnsi="仿宋_GB2312" w:cs="仿宋_GB2312" w:eastAsia="仿宋_GB2312"/>
                <w:sz w:val="24"/>
              </w:rPr>
              <w:t>1台；</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浅表线阵探头</w:t>
            </w:r>
            <w:r>
              <w:rPr>
                <w:rFonts w:ascii="仿宋_GB2312" w:hAnsi="仿宋_GB2312" w:cs="仿宋_GB2312" w:eastAsia="仿宋_GB2312"/>
                <w:sz w:val="24"/>
              </w:rPr>
              <w:t>1把</w:t>
            </w:r>
          </w:p>
          <w:p>
            <w:pPr>
              <w:pStyle w:val="null3"/>
              <w:spacing w:before="105" w:after="105"/>
              <w:ind w:firstLine="482"/>
              <w:jc w:val="left"/>
            </w:pPr>
            <w:r>
              <w:rPr>
                <w:rFonts w:ascii="仿宋_GB2312" w:hAnsi="仿宋_GB2312" w:cs="仿宋_GB2312" w:eastAsia="仿宋_GB2312"/>
                <w:sz w:val="24"/>
                <w:b/>
                <w:color w:val="303133"/>
                <w:shd w:fill="FFFFFF" w:val="clear"/>
              </w:rPr>
              <w:t>三、</w:t>
            </w:r>
            <w:r>
              <w:rPr>
                <w:rFonts w:ascii="仿宋_GB2312" w:hAnsi="仿宋_GB2312" w:cs="仿宋_GB2312" w:eastAsia="仿宋_GB2312"/>
                <w:sz w:val="24"/>
                <w:color w:val="303133"/>
                <w:shd w:fill="FFFFFF" w:val="clear"/>
              </w:rPr>
              <w:t>备品备件清单</w:t>
            </w:r>
          </w:p>
          <w:p>
            <w:pPr>
              <w:pStyle w:val="null3"/>
              <w:spacing w:before="105" w:after="105"/>
              <w:ind w:firstLine="480"/>
              <w:jc w:val="left"/>
            </w:pPr>
            <w:r>
              <w:rPr>
                <w:rFonts w:ascii="仿宋_GB2312" w:hAnsi="仿宋_GB2312" w:cs="仿宋_GB2312" w:eastAsia="仿宋_GB2312"/>
                <w:sz w:val="24"/>
                <w:color w:val="303133"/>
                <w:shd w:fill="FFFFFF" w:val="clear"/>
              </w:rPr>
              <w:t>无</w:t>
            </w:r>
          </w:p>
          <w:p>
            <w:pPr>
              <w:pStyle w:val="null3"/>
              <w:spacing w:before="105" w:after="105"/>
              <w:ind w:firstLine="480"/>
              <w:jc w:val="left"/>
            </w:pPr>
            <w:r>
              <w:rPr>
                <w:rFonts w:ascii="仿宋_GB2312" w:hAnsi="仿宋_GB2312" w:cs="仿宋_GB2312" w:eastAsia="仿宋_GB2312"/>
                <w:sz w:val="24"/>
                <w:color w:val="303133"/>
                <w:shd w:fill="FFFFFF" w:val="clear"/>
              </w:rPr>
              <w:t>四、</w:t>
            </w:r>
            <w:r>
              <w:rPr>
                <w:rFonts w:ascii="仿宋_GB2312" w:hAnsi="仿宋_GB2312" w:cs="仿宋_GB2312" w:eastAsia="仿宋_GB2312"/>
                <w:sz w:val="24"/>
                <w:color w:val="303133"/>
                <w:shd w:fill="FFFFFF" w:val="clear"/>
              </w:rPr>
              <w:t>质量要求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平板主机显示器</w:t>
            </w:r>
            <w:r>
              <w:rPr>
                <w:rFonts w:ascii="仿宋_GB2312" w:hAnsi="仿宋_GB2312" w:cs="仿宋_GB2312" w:eastAsia="仿宋_GB2312"/>
                <w:sz w:val="24"/>
              </w:rPr>
              <w:t>≥9英寸；</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内置锂电池，工作续航</w:t>
            </w:r>
            <w:r>
              <w:rPr>
                <w:rFonts w:ascii="仿宋_GB2312" w:hAnsi="仿宋_GB2312" w:cs="仿宋_GB2312" w:eastAsia="仿宋_GB2312"/>
                <w:sz w:val="24"/>
              </w:rPr>
              <w:t>≥1.5小时；</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整机物理通道数</w:t>
            </w:r>
            <w:r>
              <w:rPr>
                <w:rFonts w:ascii="仿宋_GB2312" w:hAnsi="仿宋_GB2312" w:cs="仿宋_GB2312" w:eastAsia="仿宋_GB2312"/>
                <w:sz w:val="24"/>
              </w:rPr>
              <w:t>≥28通道；</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具备双幅实时成像，成像大小不变；</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具备一键全屏放大功能；</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具备穿刺针增强技术，提高穿刺介入时穿刺针显影；</w:t>
            </w:r>
          </w:p>
          <w:p>
            <w:pPr>
              <w:pStyle w:val="null3"/>
              <w:spacing w:before="105" w:after="105"/>
              <w:ind w:firstLine="480"/>
              <w:jc w:val="left"/>
            </w:pPr>
            <w:r>
              <w:rPr>
                <w:rFonts w:ascii="仿宋_GB2312" w:hAnsi="仿宋_GB2312" w:cs="仿宋_GB2312" w:eastAsia="仿宋_GB2312"/>
                <w:sz w:val="24"/>
              </w:rPr>
              <w:t>7.</w:t>
            </w:r>
            <w:r>
              <w:rPr>
                <w:rFonts w:ascii="仿宋_GB2312" w:hAnsi="仿宋_GB2312" w:cs="仿宋_GB2312" w:eastAsia="仿宋_GB2312"/>
                <w:sz w:val="24"/>
              </w:rPr>
              <w:t>具备全屏放大显示功能；</w:t>
            </w:r>
          </w:p>
          <w:p>
            <w:pPr>
              <w:pStyle w:val="null3"/>
              <w:spacing w:before="105" w:after="105"/>
              <w:ind w:firstLine="480"/>
              <w:jc w:val="left"/>
            </w:pPr>
            <w:r>
              <w:rPr>
                <w:rFonts w:ascii="仿宋_GB2312" w:hAnsi="仿宋_GB2312" w:cs="仿宋_GB2312" w:eastAsia="仿宋_GB2312"/>
                <w:sz w:val="24"/>
              </w:rPr>
              <w:t>8.</w:t>
            </w:r>
            <w:r>
              <w:rPr>
                <w:rFonts w:ascii="仿宋_GB2312" w:hAnsi="仿宋_GB2312" w:cs="仿宋_GB2312" w:eastAsia="仿宋_GB2312"/>
                <w:sz w:val="24"/>
              </w:rPr>
              <w:t>具备画中画放大功能，可提高帧频的局部放大，放大时增加信息量，提高分辨率及帧率；</w:t>
            </w:r>
          </w:p>
          <w:p>
            <w:pPr>
              <w:pStyle w:val="null3"/>
              <w:spacing w:before="105" w:after="105"/>
              <w:ind w:firstLine="480"/>
              <w:jc w:val="left"/>
            </w:pPr>
            <w:r>
              <w:rPr>
                <w:rFonts w:ascii="仿宋_GB2312" w:hAnsi="仿宋_GB2312" w:cs="仿宋_GB2312" w:eastAsia="仿宋_GB2312"/>
                <w:sz w:val="24"/>
              </w:rPr>
              <w:t>9.</w:t>
            </w:r>
            <w:r>
              <w:rPr>
                <w:rFonts w:ascii="仿宋_GB2312" w:hAnsi="仿宋_GB2312" w:cs="仿宋_GB2312" w:eastAsia="仿宋_GB2312"/>
                <w:sz w:val="24"/>
              </w:rPr>
              <w:t>具备教学功能，教学包括腹部、乳腺、血管，小器官，可同时观看动态示意图并扫查图像；</w:t>
            </w:r>
          </w:p>
          <w:p>
            <w:pPr>
              <w:pStyle w:val="null3"/>
              <w:spacing w:before="105" w:after="105"/>
              <w:ind w:firstLine="480"/>
              <w:jc w:val="left"/>
            </w:pPr>
            <w:r>
              <w:rPr>
                <w:rFonts w:ascii="仿宋_GB2312" w:hAnsi="仿宋_GB2312" w:cs="仿宋_GB2312" w:eastAsia="仿宋_GB2312"/>
                <w:sz w:val="24"/>
              </w:rPr>
              <w:t>10.</w:t>
            </w:r>
            <w:r>
              <w:rPr>
                <w:rFonts w:ascii="仿宋_GB2312" w:hAnsi="仿宋_GB2312" w:cs="仿宋_GB2312" w:eastAsia="仿宋_GB2312"/>
                <w:sz w:val="24"/>
              </w:rPr>
              <w:t>探头具备防水功能，可以满足临床浸泡消毒，可浸泡时间</w:t>
            </w:r>
            <w:r>
              <w:rPr>
                <w:rFonts w:ascii="仿宋_GB2312" w:hAnsi="仿宋_GB2312" w:cs="仿宋_GB2312" w:eastAsia="仿宋_GB2312"/>
                <w:sz w:val="24"/>
              </w:rPr>
              <w:t>≥20分钟；</w:t>
            </w:r>
          </w:p>
          <w:p>
            <w:pPr>
              <w:pStyle w:val="null3"/>
              <w:spacing w:before="105" w:after="105"/>
              <w:ind w:firstLine="480"/>
              <w:jc w:val="left"/>
            </w:pPr>
            <w:r>
              <w:rPr>
                <w:rFonts w:ascii="仿宋_GB2312" w:hAnsi="仿宋_GB2312" w:cs="仿宋_GB2312" w:eastAsia="仿宋_GB2312"/>
                <w:sz w:val="24"/>
              </w:rPr>
              <w:t>11.</w:t>
            </w:r>
            <w:r>
              <w:rPr>
                <w:rFonts w:ascii="仿宋_GB2312" w:hAnsi="仿宋_GB2312" w:cs="仿宋_GB2312" w:eastAsia="仿宋_GB2312"/>
                <w:sz w:val="24"/>
              </w:rPr>
              <w:t>成像模式：</w:t>
            </w:r>
          </w:p>
          <w:p>
            <w:pPr>
              <w:pStyle w:val="null3"/>
              <w:spacing w:before="105" w:after="105"/>
              <w:ind w:firstLine="480"/>
              <w:jc w:val="left"/>
            </w:pPr>
            <w:r>
              <w:rPr>
                <w:rFonts w:ascii="仿宋_GB2312" w:hAnsi="仿宋_GB2312" w:cs="仿宋_GB2312" w:eastAsia="仿宋_GB2312"/>
                <w:sz w:val="24"/>
              </w:rPr>
              <w:t>11.1.</w:t>
            </w:r>
            <w:r>
              <w:rPr>
                <w:rFonts w:ascii="仿宋_GB2312" w:hAnsi="仿宋_GB2312" w:cs="仿宋_GB2312" w:eastAsia="仿宋_GB2312"/>
                <w:sz w:val="24"/>
              </w:rPr>
              <w:t>具备二维灰阶模式</w:t>
            </w:r>
          </w:p>
          <w:p>
            <w:pPr>
              <w:pStyle w:val="null3"/>
              <w:spacing w:before="105" w:after="105"/>
              <w:ind w:firstLine="480"/>
              <w:jc w:val="left"/>
            </w:pPr>
            <w:r>
              <w:rPr>
                <w:rFonts w:ascii="仿宋_GB2312" w:hAnsi="仿宋_GB2312" w:cs="仿宋_GB2312" w:eastAsia="仿宋_GB2312"/>
                <w:sz w:val="24"/>
              </w:rPr>
              <w:t>11.1.1.</w:t>
            </w:r>
            <w:r>
              <w:rPr>
                <w:rFonts w:ascii="仿宋_GB2312" w:hAnsi="仿宋_GB2312" w:cs="仿宋_GB2312" w:eastAsia="仿宋_GB2312"/>
                <w:sz w:val="24"/>
              </w:rPr>
              <w:t>高分辨率二维图像及</w:t>
            </w:r>
            <w:r>
              <w:rPr>
                <w:rFonts w:ascii="仿宋_GB2312" w:hAnsi="仿宋_GB2312" w:cs="仿宋_GB2312" w:eastAsia="仿宋_GB2312"/>
                <w:sz w:val="24"/>
              </w:rPr>
              <w:t>M型显示模式（包括灰阶M型和彩色M型）</w:t>
            </w:r>
          </w:p>
          <w:p>
            <w:pPr>
              <w:pStyle w:val="null3"/>
              <w:spacing w:before="105" w:after="105"/>
              <w:ind w:firstLine="480"/>
              <w:jc w:val="left"/>
            </w:pPr>
            <w:r>
              <w:rPr>
                <w:rFonts w:ascii="仿宋_GB2312" w:hAnsi="仿宋_GB2312" w:cs="仿宋_GB2312" w:eastAsia="仿宋_GB2312"/>
                <w:sz w:val="24"/>
              </w:rPr>
              <w:t>11.1.2.</w:t>
            </w:r>
            <w:r>
              <w:rPr>
                <w:rFonts w:ascii="仿宋_GB2312" w:hAnsi="仿宋_GB2312" w:cs="仿宋_GB2312" w:eastAsia="仿宋_GB2312"/>
                <w:sz w:val="24"/>
              </w:rPr>
              <w:t>所有探头二维频率：</w:t>
            </w:r>
            <w:r>
              <w:rPr>
                <w:rFonts w:ascii="仿宋_GB2312" w:hAnsi="仿宋_GB2312" w:cs="仿宋_GB2312" w:eastAsia="仿宋_GB2312"/>
                <w:sz w:val="24"/>
              </w:rPr>
              <w:t>≥8段变频</w:t>
            </w:r>
          </w:p>
          <w:p>
            <w:pPr>
              <w:pStyle w:val="null3"/>
              <w:spacing w:before="105" w:after="105"/>
              <w:ind w:firstLine="480"/>
              <w:jc w:val="left"/>
            </w:pPr>
            <w:r>
              <w:rPr>
                <w:rFonts w:ascii="仿宋_GB2312" w:hAnsi="仿宋_GB2312" w:cs="仿宋_GB2312" w:eastAsia="仿宋_GB2312"/>
                <w:sz w:val="24"/>
              </w:rPr>
              <w:t>11.2.</w:t>
            </w:r>
            <w:r>
              <w:rPr>
                <w:rFonts w:ascii="仿宋_GB2312" w:hAnsi="仿宋_GB2312" w:cs="仿宋_GB2312" w:eastAsia="仿宋_GB2312"/>
                <w:sz w:val="24"/>
              </w:rPr>
              <w:t>具备组织谐波成像技术：</w:t>
            </w:r>
          </w:p>
          <w:p>
            <w:pPr>
              <w:pStyle w:val="null3"/>
              <w:spacing w:before="105" w:after="105"/>
              <w:ind w:firstLine="480"/>
              <w:jc w:val="left"/>
            </w:pPr>
            <w:r>
              <w:rPr>
                <w:rFonts w:ascii="仿宋_GB2312" w:hAnsi="仿宋_GB2312" w:cs="仿宋_GB2312" w:eastAsia="仿宋_GB2312"/>
                <w:sz w:val="24"/>
              </w:rPr>
              <w:t>11.3.</w:t>
            </w:r>
            <w:r>
              <w:rPr>
                <w:rFonts w:ascii="仿宋_GB2312" w:hAnsi="仿宋_GB2312" w:cs="仿宋_GB2312" w:eastAsia="仿宋_GB2312"/>
                <w:sz w:val="24"/>
              </w:rPr>
              <w:t>具备彩色多普勒模式：</w:t>
            </w:r>
          </w:p>
          <w:p>
            <w:pPr>
              <w:pStyle w:val="null3"/>
              <w:spacing w:before="105" w:after="105"/>
              <w:ind w:firstLine="480"/>
              <w:jc w:val="left"/>
            </w:pPr>
            <w:r>
              <w:rPr>
                <w:rFonts w:ascii="仿宋_GB2312" w:hAnsi="仿宋_GB2312" w:cs="仿宋_GB2312" w:eastAsia="仿宋_GB2312"/>
                <w:sz w:val="24"/>
              </w:rPr>
              <w:t>11.3.1.</w:t>
            </w:r>
            <w:r>
              <w:rPr>
                <w:rFonts w:ascii="仿宋_GB2312" w:hAnsi="仿宋_GB2312" w:cs="仿宋_GB2312" w:eastAsia="仿宋_GB2312"/>
                <w:sz w:val="24"/>
              </w:rPr>
              <w:t>探头彩色多普勒频率：</w:t>
            </w:r>
            <w:r>
              <w:rPr>
                <w:rFonts w:ascii="仿宋_GB2312" w:hAnsi="仿宋_GB2312" w:cs="仿宋_GB2312" w:eastAsia="仿宋_GB2312"/>
                <w:sz w:val="24"/>
              </w:rPr>
              <w:t>≥3段变频；</w:t>
            </w:r>
          </w:p>
          <w:p>
            <w:pPr>
              <w:pStyle w:val="null3"/>
              <w:spacing w:before="105" w:after="105"/>
              <w:ind w:firstLine="480"/>
              <w:jc w:val="left"/>
            </w:pPr>
            <w:r>
              <w:rPr>
                <w:rFonts w:ascii="仿宋_GB2312" w:hAnsi="仿宋_GB2312" w:cs="仿宋_GB2312" w:eastAsia="仿宋_GB2312"/>
                <w:sz w:val="24"/>
              </w:rPr>
              <w:t>11.4.</w:t>
            </w:r>
            <w:r>
              <w:rPr>
                <w:rFonts w:ascii="仿宋_GB2312" w:hAnsi="仿宋_GB2312" w:cs="仿宋_GB2312" w:eastAsia="仿宋_GB2312"/>
                <w:sz w:val="24"/>
              </w:rPr>
              <w:t>彩色多普勒取样框角度</w:t>
            </w:r>
            <w:r>
              <w:rPr>
                <w:rFonts w:ascii="仿宋_GB2312" w:hAnsi="仿宋_GB2312" w:cs="仿宋_GB2312" w:eastAsia="仿宋_GB2312"/>
                <w:sz w:val="24"/>
              </w:rPr>
              <w:t>≥±30°，3级可调；</w:t>
            </w:r>
          </w:p>
          <w:p>
            <w:pPr>
              <w:pStyle w:val="null3"/>
              <w:spacing w:before="105" w:after="105"/>
              <w:ind w:firstLine="480"/>
              <w:jc w:val="left"/>
            </w:pPr>
            <w:r>
              <w:rPr>
                <w:rFonts w:ascii="仿宋_GB2312" w:hAnsi="仿宋_GB2312" w:cs="仿宋_GB2312" w:eastAsia="仿宋_GB2312"/>
                <w:sz w:val="24"/>
              </w:rPr>
              <w:t>11.5.</w:t>
            </w:r>
            <w:r>
              <w:rPr>
                <w:rFonts w:ascii="仿宋_GB2312" w:hAnsi="仿宋_GB2312" w:cs="仿宋_GB2312" w:eastAsia="仿宋_GB2312"/>
                <w:sz w:val="24"/>
              </w:rPr>
              <w:t>具备脉冲多普勒模式（</w:t>
            </w:r>
            <w:r>
              <w:rPr>
                <w:rFonts w:ascii="仿宋_GB2312" w:hAnsi="仿宋_GB2312" w:cs="仿宋_GB2312" w:eastAsia="仿宋_GB2312"/>
                <w:sz w:val="24"/>
              </w:rPr>
              <w:t>PW）；</w:t>
            </w:r>
          </w:p>
          <w:p>
            <w:pPr>
              <w:pStyle w:val="null3"/>
              <w:spacing w:before="105" w:after="105"/>
              <w:ind w:firstLine="480"/>
              <w:jc w:val="left"/>
            </w:pPr>
            <w:r>
              <w:rPr>
                <w:rFonts w:ascii="仿宋_GB2312" w:hAnsi="仿宋_GB2312" w:cs="仿宋_GB2312" w:eastAsia="仿宋_GB2312"/>
                <w:sz w:val="24"/>
              </w:rPr>
              <w:t>11.6.</w:t>
            </w:r>
            <w:r>
              <w:rPr>
                <w:rFonts w:ascii="仿宋_GB2312" w:hAnsi="仿宋_GB2312" w:cs="仿宋_GB2312" w:eastAsia="仿宋_GB2312"/>
                <w:sz w:val="24"/>
              </w:rPr>
              <w:t>具备穿刺针显影增强技术；</w:t>
            </w:r>
          </w:p>
          <w:p>
            <w:pPr>
              <w:pStyle w:val="null3"/>
              <w:spacing w:before="105" w:after="105"/>
              <w:ind w:firstLine="480"/>
              <w:jc w:val="left"/>
            </w:pPr>
            <w:r>
              <w:rPr>
                <w:rFonts w:ascii="仿宋_GB2312" w:hAnsi="仿宋_GB2312" w:cs="仿宋_GB2312" w:eastAsia="仿宋_GB2312"/>
                <w:sz w:val="24"/>
              </w:rPr>
              <w:t>12.</w:t>
            </w:r>
            <w:r>
              <w:rPr>
                <w:rFonts w:ascii="仿宋_GB2312" w:hAnsi="仿宋_GB2312" w:cs="仿宋_GB2312" w:eastAsia="仿宋_GB2312"/>
                <w:sz w:val="24"/>
              </w:rPr>
              <w:t>测量分析和报告：</w:t>
            </w:r>
          </w:p>
          <w:p>
            <w:pPr>
              <w:pStyle w:val="null3"/>
              <w:spacing w:before="105" w:after="105"/>
              <w:ind w:firstLine="480"/>
              <w:jc w:val="left"/>
            </w:pPr>
            <w:r>
              <w:rPr>
                <w:rFonts w:ascii="仿宋_GB2312" w:hAnsi="仿宋_GB2312" w:cs="仿宋_GB2312" w:eastAsia="仿宋_GB2312"/>
                <w:sz w:val="24"/>
              </w:rPr>
              <w:t>12.1.</w:t>
            </w:r>
            <w:r>
              <w:rPr>
                <w:rFonts w:ascii="仿宋_GB2312" w:hAnsi="仿宋_GB2312" w:cs="仿宋_GB2312" w:eastAsia="仿宋_GB2312"/>
                <w:sz w:val="24"/>
              </w:rPr>
              <w:t>常规测量：距离测量、椭圆及描迹测量面积周长、体积测量；</w:t>
            </w:r>
          </w:p>
          <w:p>
            <w:pPr>
              <w:pStyle w:val="null3"/>
              <w:spacing w:before="105" w:after="105"/>
              <w:ind w:firstLine="480"/>
              <w:jc w:val="left"/>
            </w:pPr>
            <w:r>
              <w:rPr>
                <w:rFonts w:ascii="仿宋_GB2312" w:hAnsi="仿宋_GB2312" w:cs="仿宋_GB2312" w:eastAsia="仿宋_GB2312"/>
                <w:sz w:val="24"/>
              </w:rPr>
              <w:t>12.2.</w:t>
            </w:r>
            <w:r>
              <w:rPr>
                <w:rFonts w:ascii="仿宋_GB2312" w:hAnsi="仿宋_GB2312" w:cs="仿宋_GB2312" w:eastAsia="仿宋_GB2312"/>
                <w:sz w:val="24"/>
              </w:rPr>
              <w:t>多普勒测量（自动或手动包络测量，自动计算测量参数）；</w:t>
            </w:r>
          </w:p>
          <w:p>
            <w:pPr>
              <w:pStyle w:val="null3"/>
              <w:spacing w:before="105" w:after="105"/>
              <w:ind w:firstLine="480"/>
              <w:jc w:val="left"/>
            </w:pPr>
            <w:r>
              <w:rPr>
                <w:rFonts w:ascii="仿宋_GB2312" w:hAnsi="仿宋_GB2312" w:cs="仿宋_GB2312" w:eastAsia="仿宋_GB2312"/>
                <w:sz w:val="24"/>
              </w:rPr>
              <w:t>12.3.</w:t>
            </w:r>
            <w:r>
              <w:rPr>
                <w:rFonts w:ascii="仿宋_GB2312" w:hAnsi="仿宋_GB2312" w:cs="仿宋_GB2312" w:eastAsia="仿宋_GB2312"/>
                <w:sz w:val="24"/>
              </w:rPr>
              <w:t>常规测量软件包</w:t>
            </w:r>
            <w:r>
              <w:rPr>
                <w:rFonts w:ascii="仿宋_GB2312" w:hAnsi="仿宋_GB2312" w:cs="仿宋_GB2312" w:eastAsia="仿宋_GB2312"/>
                <w:sz w:val="24"/>
              </w:rPr>
              <w:t>≥4个包括但不限于：腹部、心脏、血管、小器官。</w:t>
            </w:r>
          </w:p>
          <w:p>
            <w:pPr>
              <w:pStyle w:val="null3"/>
              <w:jc w:val="center"/>
            </w:pPr>
            <w:r>
              <w:rPr>
                <w:rFonts w:ascii="仿宋_GB2312" w:hAnsi="仿宋_GB2312" w:cs="仿宋_GB2312" w:eastAsia="仿宋_GB2312"/>
                <w:sz w:val="24"/>
                <w:b/>
              </w:rPr>
              <w:t>经颅超声神经肌肉刺激治疗仪</w:t>
            </w:r>
          </w:p>
          <w:p>
            <w:pPr>
              <w:pStyle w:val="null3"/>
              <w:spacing w:before="105" w:after="105"/>
              <w:ind w:firstLine="480"/>
              <w:jc w:val="left"/>
            </w:pPr>
            <w:r>
              <w:rPr>
                <w:rFonts w:ascii="仿宋_GB2312" w:hAnsi="仿宋_GB2312" w:cs="仿宋_GB2312" w:eastAsia="仿宋_GB2312"/>
                <w:sz w:val="24"/>
                <w:color w:val="303133"/>
                <w:shd w:fill="FFFFFF" w:val="clear"/>
              </w:rPr>
              <w:t>一、</w:t>
            </w:r>
            <w:r>
              <w:rPr>
                <w:rFonts w:ascii="仿宋_GB2312" w:hAnsi="仿宋_GB2312" w:cs="仿宋_GB2312" w:eastAsia="仿宋_GB2312"/>
                <w:sz w:val="24"/>
                <w:color w:val="303133"/>
                <w:shd w:fill="FFFFFF" w:val="clear"/>
              </w:rPr>
              <w:t>功能描述</w:t>
            </w:r>
          </w:p>
          <w:p>
            <w:pPr>
              <w:pStyle w:val="null3"/>
              <w:spacing w:before="105" w:after="105"/>
              <w:ind w:firstLine="480"/>
              <w:jc w:val="left"/>
            </w:pPr>
            <w:r>
              <w:rPr>
                <w:rFonts w:ascii="仿宋_GB2312" w:hAnsi="仿宋_GB2312" w:cs="仿宋_GB2312" w:eastAsia="仿宋_GB2312"/>
                <w:sz w:val="24"/>
              </w:rPr>
              <w:t>适用于出血性及缺血性脑卒中康复治疗；</w:t>
            </w:r>
          </w:p>
          <w:p>
            <w:pPr>
              <w:pStyle w:val="null3"/>
              <w:spacing w:before="105" w:after="105"/>
              <w:ind w:firstLine="480"/>
              <w:jc w:val="left"/>
            </w:pPr>
            <w:r>
              <w:rPr>
                <w:rFonts w:ascii="仿宋_GB2312" w:hAnsi="仿宋_GB2312" w:cs="仿宋_GB2312" w:eastAsia="仿宋_GB2312"/>
                <w:sz w:val="24"/>
                <w:color w:val="303133"/>
                <w:shd w:fill="FFFFFF" w:val="clear"/>
              </w:rPr>
              <w:t>二、</w:t>
            </w:r>
            <w:r>
              <w:rPr>
                <w:rFonts w:ascii="仿宋_GB2312" w:hAnsi="仿宋_GB2312" w:cs="仿宋_GB2312" w:eastAsia="仿宋_GB2312"/>
                <w:sz w:val="24"/>
                <w:color w:val="303133"/>
                <w:shd w:fill="FFFFFF" w:val="clear"/>
              </w:rPr>
              <w:t>硬件配置清单</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经颅超声治疗头</w:t>
            </w:r>
            <w:r>
              <w:rPr>
                <w:rFonts w:ascii="仿宋_GB2312" w:hAnsi="仿宋_GB2312" w:cs="仿宋_GB2312" w:eastAsia="仿宋_GB2312"/>
                <w:sz w:val="24"/>
              </w:rPr>
              <w:t>2副；</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电刺激导线</w:t>
            </w:r>
            <w:r>
              <w:rPr>
                <w:rFonts w:ascii="仿宋_GB2312" w:hAnsi="仿宋_GB2312" w:cs="仿宋_GB2312" w:eastAsia="仿宋_GB2312"/>
                <w:sz w:val="24"/>
              </w:rPr>
              <w:t>2 套；</w:t>
            </w:r>
          </w:p>
          <w:p>
            <w:pPr>
              <w:pStyle w:val="null3"/>
              <w:spacing w:before="105" w:after="105"/>
              <w:ind w:firstLine="482"/>
              <w:jc w:val="left"/>
            </w:pPr>
            <w:r>
              <w:rPr>
                <w:rFonts w:ascii="仿宋_GB2312" w:hAnsi="仿宋_GB2312" w:cs="仿宋_GB2312" w:eastAsia="仿宋_GB2312"/>
                <w:sz w:val="24"/>
                <w:b/>
                <w:color w:val="303133"/>
                <w:shd w:fill="FFFFFF" w:val="clear"/>
              </w:rPr>
              <w:t>三、</w:t>
            </w:r>
            <w:r>
              <w:rPr>
                <w:rFonts w:ascii="仿宋_GB2312" w:hAnsi="仿宋_GB2312" w:cs="仿宋_GB2312" w:eastAsia="仿宋_GB2312"/>
                <w:sz w:val="24"/>
                <w:color w:val="303133"/>
                <w:shd w:fill="FFFFFF" w:val="clear"/>
              </w:rPr>
              <w:t>备品备件清单</w:t>
            </w:r>
          </w:p>
          <w:p>
            <w:pPr>
              <w:pStyle w:val="null3"/>
              <w:spacing w:before="105" w:after="105"/>
              <w:ind w:firstLine="480"/>
              <w:jc w:val="left"/>
            </w:pPr>
            <w:r>
              <w:rPr>
                <w:rFonts w:ascii="仿宋_GB2312" w:hAnsi="仿宋_GB2312" w:cs="仿宋_GB2312" w:eastAsia="仿宋_GB2312"/>
                <w:sz w:val="24"/>
                <w:color w:val="303133"/>
                <w:shd w:fill="FFFFFF" w:val="clear"/>
              </w:rPr>
              <w:t>无</w:t>
            </w:r>
          </w:p>
          <w:p>
            <w:pPr>
              <w:pStyle w:val="null3"/>
              <w:spacing w:before="105" w:after="105"/>
              <w:ind w:firstLine="480"/>
              <w:jc w:val="left"/>
            </w:pPr>
            <w:r>
              <w:rPr>
                <w:rFonts w:ascii="仿宋_GB2312" w:hAnsi="仿宋_GB2312" w:cs="仿宋_GB2312" w:eastAsia="仿宋_GB2312"/>
                <w:sz w:val="24"/>
                <w:color w:val="303133"/>
                <w:shd w:fill="FFFFFF" w:val="clear"/>
              </w:rPr>
              <w:t>四、</w:t>
            </w:r>
            <w:r>
              <w:rPr>
                <w:rFonts w:ascii="仿宋_GB2312" w:hAnsi="仿宋_GB2312" w:cs="仿宋_GB2312" w:eastAsia="仿宋_GB2312"/>
                <w:sz w:val="24"/>
                <w:color w:val="303133"/>
                <w:shd w:fill="FFFFFF" w:val="clear"/>
              </w:rPr>
              <w:t>质量要求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平板主机显示器</w:t>
            </w:r>
            <w:r>
              <w:rPr>
                <w:rFonts w:ascii="仿宋_GB2312" w:hAnsi="仿宋_GB2312" w:cs="仿宋_GB2312" w:eastAsia="仿宋_GB2312"/>
                <w:sz w:val="24"/>
              </w:rPr>
              <w:t>≥9英寸；</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超声频率：</w:t>
            </w:r>
            <w:r>
              <w:rPr>
                <w:rFonts w:ascii="仿宋_GB2312" w:hAnsi="仿宋_GB2312" w:cs="仿宋_GB2312" w:eastAsia="仿宋_GB2312"/>
                <w:sz w:val="24"/>
              </w:rPr>
              <w:t>800KHz；</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超声输出功率：</w:t>
            </w:r>
            <w:r>
              <w:rPr>
                <w:rFonts w:ascii="仿宋_GB2312" w:hAnsi="仿宋_GB2312" w:cs="仿宋_GB2312" w:eastAsia="仿宋_GB2312"/>
                <w:sz w:val="24"/>
              </w:rPr>
              <w:t>1.2W；</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超声治疗头有效辐射面积：</w:t>
            </w:r>
            <w:r>
              <w:rPr>
                <w:rFonts w:ascii="仿宋_GB2312" w:hAnsi="仿宋_GB2312" w:cs="仿宋_GB2312" w:eastAsia="仿宋_GB2312"/>
                <w:sz w:val="24"/>
              </w:rPr>
              <w:t>2.0cm²；</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超声输出模式：连续模式，脉冲模式；</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占空比：</w:t>
            </w:r>
            <w:r>
              <w:rPr>
                <w:rFonts w:ascii="仿宋_GB2312" w:hAnsi="仿宋_GB2312" w:cs="仿宋_GB2312" w:eastAsia="仿宋_GB2312"/>
                <w:sz w:val="24"/>
              </w:rPr>
              <w:t>10%～100%；</w:t>
            </w:r>
          </w:p>
          <w:p>
            <w:pPr>
              <w:pStyle w:val="null3"/>
              <w:spacing w:before="105" w:after="105"/>
              <w:ind w:firstLine="480"/>
              <w:jc w:val="left"/>
            </w:pPr>
            <w:r>
              <w:rPr>
                <w:rFonts w:ascii="仿宋_GB2312" w:hAnsi="仿宋_GB2312" w:cs="仿宋_GB2312" w:eastAsia="仿宋_GB2312"/>
                <w:sz w:val="24"/>
              </w:rPr>
              <w:t>7.</w:t>
            </w:r>
            <w:r>
              <w:rPr>
                <w:rFonts w:ascii="仿宋_GB2312" w:hAnsi="仿宋_GB2312" w:cs="仿宋_GB2312" w:eastAsia="仿宋_GB2312"/>
                <w:sz w:val="24"/>
              </w:rPr>
              <w:t>电刺激频率：</w:t>
            </w:r>
            <w:r>
              <w:rPr>
                <w:rFonts w:ascii="仿宋_GB2312" w:hAnsi="仿宋_GB2312" w:cs="仿宋_GB2312" w:eastAsia="仿宋_GB2312"/>
                <w:sz w:val="24"/>
              </w:rPr>
              <w:t>20～1000Hz；电脉冲宽度 100μs；</w:t>
            </w:r>
          </w:p>
          <w:p>
            <w:pPr>
              <w:pStyle w:val="null3"/>
              <w:spacing w:before="105" w:after="105"/>
              <w:ind w:firstLine="480"/>
              <w:jc w:val="left"/>
            </w:pPr>
            <w:r>
              <w:rPr>
                <w:rFonts w:ascii="仿宋_GB2312" w:hAnsi="仿宋_GB2312" w:cs="仿宋_GB2312" w:eastAsia="仿宋_GB2312"/>
                <w:sz w:val="24"/>
              </w:rPr>
              <w:t>8.</w:t>
            </w:r>
            <w:r>
              <w:rPr>
                <w:rFonts w:ascii="仿宋_GB2312" w:hAnsi="仿宋_GB2312" w:cs="仿宋_GB2312" w:eastAsia="仿宋_GB2312"/>
                <w:sz w:val="24"/>
              </w:rPr>
              <w:t>脉冲幅值：</w:t>
            </w:r>
            <w:r>
              <w:rPr>
                <w:rFonts w:ascii="仿宋_GB2312" w:hAnsi="仿宋_GB2312" w:cs="仿宋_GB2312" w:eastAsia="仿宋_GB2312"/>
                <w:sz w:val="24"/>
              </w:rPr>
              <w:t>45V，可调；</w:t>
            </w:r>
          </w:p>
          <w:p>
            <w:pPr>
              <w:pStyle w:val="null3"/>
              <w:spacing w:before="105" w:after="105"/>
              <w:ind w:firstLine="480"/>
              <w:jc w:val="left"/>
            </w:pPr>
            <w:r>
              <w:rPr>
                <w:rFonts w:ascii="仿宋_GB2312" w:hAnsi="仿宋_GB2312" w:cs="仿宋_GB2312" w:eastAsia="仿宋_GB2312"/>
                <w:sz w:val="24"/>
              </w:rPr>
              <w:t>9.</w:t>
            </w:r>
            <w:r>
              <w:rPr>
                <w:rFonts w:ascii="仿宋_GB2312" w:hAnsi="仿宋_GB2312" w:cs="仿宋_GB2312" w:eastAsia="仿宋_GB2312"/>
                <w:sz w:val="24"/>
              </w:rPr>
              <w:t>电刺激输出模式：动力性（间歇输出），静力性（连续输出）；</w:t>
            </w:r>
          </w:p>
          <w:p>
            <w:pPr>
              <w:pStyle w:val="null3"/>
              <w:spacing w:before="105" w:after="105"/>
              <w:ind w:firstLine="480"/>
              <w:jc w:val="left"/>
            </w:pPr>
            <w:r>
              <w:rPr>
                <w:rFonts w:ascii="仿宋_GB2312" w:hAnsi="仿宋_GB2312" w:cs="仿宋_GB2312" w:eastAsia="仿宋_GB2312"/>
                <w:sz w:val="24"/>
              </w:rPr>
              <w:t>10.</w:t>
            </w:r>
            <w:r>
              <w:rPr>
                <w:rFonts w:ascii="仿宋_GB2312" w:hAnsi="仿宋_GB2312" w:cs="仿宋_GB2312" w:eastAsia="仿宋_GB2312"/>
                <w:sz w:val="24"/>
              </w:rPr>
              <w:t>具有固化模式和自设模式两套治疗方案设置；自设模式下设置的各项参数可以储存；</w:t>
            </w:r>
          </w:p>
          <w:p>
            <w:pPr>
              <w:pStyle w:val="null3"/>
              <w:spacing w:before="105" w:after="105"/>
              <w:ind w:firstLine="480"/>
              <w:jc w:val="left"/>
            </w:pPr>
            <w:r>
              <w:rPr>
                <w:rFonts w:ascii="仿宋_GB2312" w:hAnsi="仿宋_GB2312" w:cs="仿宋_GB2312" w:eastAsia="仿宋_GB2312"/>
                <w:sz w:val="24"/>
              </w:rPr>
              <w:t>11.</w:t>
            </w:r>
            <w:r>
              <w:rPr>
                <w:rFonts w:ascii="仿宋_GB2312" w:hAnsi="仿宋_GB2312" w:cs="仿宋_GB2312" w:eastAsia="仿宋_GB2312"/>
                <w:sz w:val="24"/>
              </w:rPr>
              <w:t>触摸液晶显示屏</w:t>
            </w:r>
            <w:r>
              <w:rPr>
                <w:rFonts w:ascii="仿宋_GB2312" w:hAnsi="仿宋_GB2312" w:cs="仿宋_GB2312" w:eastAsia="仿宋_GB2312"/>
                <w:sz w:val="24"/>
              </w:rPr>
              <w:t>≥7 英寸；</w:t>
            </w:r>
          </w:p>
          <w:p>
            <w:pPr>
              <w:pStyle w:val="null3"/>
              <w:spacing w:before="105" w:after="105"/>
              <w:ind w:firstLine="480"/>
              <w:jc w:val="left"/>
            </w:pPr>
            <w:r>
              <w:rPr>
                <w:rFonts w:ascii="仿宋_GB2312" w:hAnsi="仿宋_GB2312" w:cs="仿宋_GB2312" w:eastAsia="仿宋_GB2312"/>
                <w:sz w:val="24"/>
              </w:rPr>
              <w:t>12.</w:t>
            </w:r>
            <w:r>
              <w:rPr>
                <w:rFonts w:ascii="仿宋_GB2312" w:hAnsi="仿宋_GB2312" w:cs="仿宋_GB2312" w:eastAsia="仿宋_GB2312"/>
                <w:sz w:val="24"/>
              </w:rPr>
              <w:t>治疗开始前有自检功能，主机可对治疗头进行识别、检测和自动参数匹配；</w:t>
            </w:r>
          </w:p>
          <w:p>
            <w:pPr>
              <w:pStyle w:val="null3"/>
              <w:jc w:val="center"/>
            </w:pPr>
            <w:r>
              <w:rPr>
                <w:rFonts w:ascii="仿宋_GB2312" w:hAnsi="仿宋_GB2312" w:cs="仿宋_GB2312" w:eastAsia="仿宋_GB2312"/>
                <w:sz w:val="24"/>
                <w:b/>
              </w:rPr>
              <w:t>红外偏振光</w:t>
            </w:r>
          </w:p>
          <w:p>
            <w:pPr>
              <w:pStyle w:val="null3"/>
              <w:spacing w:before="105" w:after="105"/>
              <w:ind w:firstLine="480"/>
              <w:jc w:val="left"/>
            </w:pPr>
            <w:r>
              <w:rPr>
                <w:rFonts w:ascii="仿宋_GB2312" w:hAnsi="仿宋_GB2312" w:cs="仿宋_GB2312" w:eastAsia="仿宋_GB2312"/>
                <w:sz w:val="24"/>
              </w:rPr>
              <w:t>一、</w:t>
            </w:r>
            <w:r>
              <w:rPr>
                <w:rFonts w:ascii="仿宋_GB2312" w:hAnsi="仿宋_GB2312" w:cs="仿宋_GB2312" w:eastAsia="仿宋_GB2312"/>
                <w:sz w:val="24"/>
              </w:rPr>
              <w:t>功能描述</w:t>
            </w:r>
          </w:p>
          <w:p>
            <w:pPr>
              <w:pStyle w:val="null3"/>
              <w:spacing w:before="105" w:after="105"/>
              <w:ind w:firstLine="480"/>
              <w:jc w:val="left"/>
            </w:pPr>
            <w:r>
              <w:rPr>
                <w:rFonts w:ascii="仿宋_GB2312" w:hAnsi="仿宋_GB2312" w:cs="仿宋_GB2312" w:eastAsia="仿宋_GB2312"/>
                <w:sz w:val="24"/>
              </w:rPr>
              <w:t>适用于软组织扭挫伤恢复期、肌纤维织炎、关节炎、神经痛的辅助治疗；</w:t>
            </w:r>
          </w:p>
          <w:p>
            <w:pPr>
              <w:pStyle w:val="null3"/>
              <w:spacing w:before="105" w:after="105"/>
              <w:ind w:firstLine="480"/>
              <w:jc w:val="left"/>
            </w:pPr>
            <w:r>
              <w:rPr>
                <w:rFonts w:ascii="仿宋_GB2312" w:hAnsi="仿宋_GB2312" w:cs="仿宋_GB2312" w:eastAsia="仿宋_GB2312"/>
                <w:sz w:val="24"/>
              </w:rPr>
              <w:t>二、</w:t>
            </w:r>
            <w:r>
              <w:rPr>
                <w:rFonts w:ascii="仿宋_GB2312" w:hAnsi="仿宋_GB2312" w:cs="仿宋_GB2312" w:eastAsia="仿宋_GB2312"/>
                <w:sz w:val="24"/>
              </w:rPr>
              <w:t>硬件配置清单</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spacing w:before="105" w:after="105"/>
              <w:ind w:firstLine="480"/>
              <w:jc w:val="left"/>
            </w:pPr>
            <w:r>
              <w:rPr>
                <w:rFonts w:ascii="仿宋_GB2312" w:hAnsi="仿宋_GB2312" w:cs="仿宋_GB2312" w:eastAsia="仿宋_GB2312"/>
                <w:sz w:val="24"/>
              </w:rPr>
              <w:t>三、</w:t>
            </w:r>
            <w:r>
              <w:rPr>
                <w:rFonts w:ascii="仿宋_GB2312" w:hAnsi="仿宋_GB2312" w:cs="仿宋_GB2312" w:eastAsia="仿宋_GB2312"/>
                <w:sz w:val="24"/>
              </w:rPr>
              <w:t>备品备件清单</w:t>
            </w:r>
          </w:p>
          <w:p>
            <w:pPr>
              <w:pStyle w:val="null3"/>
              <w:spacing w:before="105" w:after="105"/>
              <w:ind w:firstLine="480"/>
              <w:jc w:val="left"/>
            </w:pPr>
            <w:r>
              <w:rPr>
                <w:rFonts w:ascii="仿宋_GB2312" w:hAnsi="仿宋_GB2312" w:cs="仿宋_GB2312" w:eastAsia="仿宋_GB2312"/>
                <w:sz w:val="24"/>
              </w:rPr>
              <w:t>无</w:t>
            </w:r>
          </w:p>
          <w:p>
            <w:pPr>
              <w:pStyle w:val="null3"/>
              <w:spacing w:before="105" w:after="105"/>
              <w:ind w:firstLine="480"/>
              <w:jc w:val="left"/>
            </w:pPr>
            <w:r>
              <w:rPr>
                <w:rFonts w:ascii="仿宋_GB2312" w:hAnsi="仿宋_GB2312" w:cs="仿宋_GB2312" w:eastAsia="仿宋_GB2312"/>
                <w:sz w:val="24"/>
              </w:rPr>
              <w:t>四、</w:t>
            </w:r>
            <w:r>
              <w:rPr>
                <w:rFonts w:ascii="仿宋_GB2312" w:hAnsi="仿宋_GB2312" w:cs="仿宋_GB2312" w:eastAsia="仿宋_GB2312"/>
                <w:sz w:val="24"/>
              </w:rPr>
              <w:t>质量要求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独立双通道输出；</w:t>
            </w:r>
          </w:p>
          <w:p>
            <w:pPr>
              <w:pStyle w:val="null3"/>
              <w:spacing w:before="105" w:after="105"/>
              <w:ind w:firstLine="480"/>
              <w:jc w:val="left"/>
            </w:pPr>
            <w:r>
              <w:rPr>
                <w:rFonts w:ascii="仿宋_GB2312" w:hAnsi="仿宋_GB2312" w:cs="仿宋_GB2312" w:eastAsia="仿宋_GB2312"/>
                <w:sz w:val="24"/>
              </w:rPr>
              <w:t>2.智能化触控操作系统，</w:t>
            </w:r>
            <w:r>
              <w:rPr>
                <w:rFonts w:ascii="仿宋_GB2312" w:hAnsi="仿宋_GB2312" w:cs="仿宋_GB2312" w:eastAsia="仿宋_GB2312"/>
                <w:sz w:val="24"/>
              </w:rPr>
              <w:t>≥2</w:t>
            </w:r>
            <w:r>
              <w:rPr>
                <w:rFonts w:ascii="仿宋_GB2312" w:hAnsi="仿宋_GB2312" w:cs="仿宋_GB2312" w:eastAsia="仿宋_GB2312"/>
                <w:sz w:val="24"/>
              </w:rPr>
              <w:t>种</w:t>
            </w:r>
            <w:r>
              <w:rPr>
                <w:rFonts w:ascii="仿宋_GB2312" w:hAnsi="仿宋_GB2312" w:cs="仿宋_GB2312" w:eastAsia="仿宋_GB2312"/>
                <w:sz w:val="24"/>
              </w:rPr>
              <w:t>治疗</w:t>
            </w:r>
            <w:r>
              <w:rPr>
                <w:rFonts w:ascii="仿宋_GB2312" w:hAnsi="仿宋_GB2312" w:cs="仿宋_GB2312" w:eastAsia="仿宋_GB2312"/>
                <w:sz w:val="24"/>
              </w:rPr>
              <w:t>模式</w:t>
            </w:r>
            <w:r>
              <w:rPr>
                <w:rFonts w:ascii="仿宋_GB2312" w:hAnsi="仿宋_GB2312" w:cs="仿宋_GB2312" w:eastAsia="仿宋_GB2312"/>
                <w:sz w:val="24"/>
              </w:rPr>
              <w:t>包括但不限于</w:t>
            </w:r>
            <w:r>
              <w:rPr>
                <w:rFonts w:ascii="仿宋_GB2312" w:hAnsi="仿宋_GB2312" w:cs="仿宋_GB2312" w:eastAsia="仿宋_GB2312"/>
                <w:sz w:val="24"/>
              </w:rPr>
              <w:t>:连续、间断模式</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3. ≥</w:t>
            </w:r>
            <w:r>
              <w:rPr>
                <w:rFonts w:ascii="仿宋_GB2312" w:hAnsi="仿宋_GB2312" w:cs="仿宋_GB2312" w:eastAsia="仿宋_GB2312"/>
                <w:sz w:val="24"/>
              </w:rPr>
              <w:t>5英寸</w:t>
            </w:r>
            <w:r>
              <w:rPr>
                <w:rFonts w:ascii="仿宋_GB2312" w:hAnsi="仿宋_GB2312" w:cs="仿宋_GB2312" w:eastAsia="仿宋_GB2312"/>
                <w:sz w:val="24"/>
              </w:rPr>
              <w:t>彩色液晶</w:t>
            </w:r>
            <w:r>
              <w:rPr>
                <w:rFonts w:ascii="仿宋_GB2312" w:hAnsi="仿宋_GB2312" w:cs="仿宋_GB2312" w:eastAsia="仿宋_GB2312"/>
                <w:sz w:val="24"/>
              </w:rPr>
              <w:t>显示屏</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4.波长范围：600nm</w:t>
            </w:r>
            <w:r>
              <w:rPr>
                <w:rFonts w:ascii="仿宋_GB2312" w:hAnsi="仿宋_GB2312" w:cs="仿宋_GB2312" w:eastAsia="仿宋_GB2312"/>
                <w:sz w:val="24"/>
              </w:rPr>
              <w:t>～</w:t>
            </w:r>
            <w:r>
              <w:rPr>
                <w:rFonts w:ascii="仿宋_GB2312" w:hAnsi="仿宋_GB2312" w:cs="仿宋_GB2312" w:eastAsia="仿宋_GB2312"/>
                <w:sz w:val="24"/>
              </w:rPr>
              <w:t>1600nm；</w:t>
            </w:r>
          </w:p>
          <w:p>
            <w:pPr>
              <w:pStyle w:val="null3"/>
              <w:spacing w:before="105" w:after="105"/>
              <w:ind w:firstLine="480"/>
              <w:jc w:val="left"/>
            </w:pPr>
            <w:r>
              <w:rPr>
                <w:rFonts w:ascii="仿宋_GB2312" w:hAnsi="仿宋_GB2312" w:cs="仿宋_GB2312" w:eastAsia="仿宋_GB2312"/>
                <w:sz w:val="24"/>
              </w:rPr>
              <w:t>5.功率调节：10%~100%连续可调，步长</w:t>
            </w:r>
            <w:r>
              <w:rPr>
                <w:rFonts w:ascii="仿宋_GB2312" w:hAnsi="仿宋_GB2312" w:cs="仿宋_GB2312" w:eastAsia="仿宋_GB2312"/>
                <w:sz w:val="24"/>
              </w:rPr>
              <w:t>为：</w:t>
            </w:r>
            <w:r>
              <w:rPr>
                <w:rFonts w:ascii="仿宋_GB2312" w:hAnsi="仿宋_GB2312" w:cs="仿宋_GB2312" w:eastAsia="仿宋_GB2312"/>
                <w:sz w:val="24"/>
              </w:rPr>
              <w:t>5%；</w:t>
            </w:r>
          </w:p>
          <w:p>
            <w:pPr>
              <w:pStyle w:val="null3"/>
              <w:spacing w:before="105" w:after="105"/>
              <w:ind w:firstLine="480"/>
              <w:jc w:val="left"/>
            </w:pPr>
            <w:r>
              <w:rPr>
                <w:rFonts w:ascii="仿宋_GB2312" w:hAnsi="仿宋_GB2312" w:cs="仿宋_GB2312" w:eastAsia="仿宋_GB2312"/>
                <w:sz w:val="24"/>
              </w:rPr>
              <w:t>6.治疗时间</w:t>
            </w:r>
            <w:r>
              <w:rPr>
                <w:rFonts w:ascii="仿宋_GB2312" w:hAnsi="仿宋_GB2312" w:cs="仿宋_GB2312" w:eastAsia="仿宋_GB2312"/>
                <w:sz w:val="24"/>
              </w:rPr>
              <w:t>：</w:t>
            </w:r>
            <w:r>
              <w:rPr>
                <w:rFonts w:ascii="仿宋_GB2312" w:hAnsi="仿宋_GB2312" w:cs="仿宋_GB2312" w:eastAsia="仿宋_GB2312"/>
                <w:sz w:val="24"/>
              </w:rPr>
              <w:t>1-20min 范围内可调，调整步距为 1min，治疗时间结束时有声音提示；</w:t>
            </w:r>
          </w:p>
          <w:p>
            <w:pPr>
              <w:pStyle w:val="null3"/>
              <w:spacing w:before="105" w:after="105"/>
              <w:ind w:firstLine="480"/>
              <w:jc w:val="left"/>
            </w:pPr>
            <w:r>
              <w:rPr>
                <w:rFonts w:ascii="仿宋_GB2312" w:hAnsi="仿宋_GB2312" w:cs="仿宋_GB2312" w:eastAsia="仿宋_GB2312"/>
                <w:sz w:val="24"/>
              </w:rPr>
              <w:t>7.峰值时间： 1</w:t>
            </w:r>
            <w:r>
              <w:rPr>
                <w:rFonts w:ascii="仿宋_GB2312" w:hAnsi="仿宋_GB2312" w:cs="仿宋_GB2312" w:eastAsia="仿宋_GB2312"/>
                <w:sz w:val="24"/>
              </w:rPr>
              <w:t>～</w:t>
            </w:r>
            <w:r>
              <w:rPr>
                <w:rFonts w:ascii="仿宋_GB2312" w:hAnsi="仿宋_GB2312" w:cs="仿宋_GB2312" w:eastAsia="仿宋_GB2312"/>
                <w:sz w:val="24"/>
              </w:rPr>
              <w:t>9s 可调</w:t>
            </w:r>
            <w:r>
              <w:rPr>
                <w:rFonts w:ascii="仿宋_GB2312" w:hAnsi="仿宋_GB2312" w:cs="仿宋_GB2312" w:eastAsia="仿宋_GB2312"/>
                <w:sz w:val="24"/>
              </w:rPr>
              <w:t>，</w:t>
            </w:r>
            <w:r>
              <w:rPr>
                <w:rFonts w:ascii="仿宋_GB2312" w:hAnsi="仿宋_GB2312" w:cs="仿宋_GB2312" w:eastAsia="仿宋_GB2312"/>
                <w:sz w:val="24"/>
              </w:rPr>
              <w:t>低值时间</w:t>
            </w:r>
            <w:r>
              <w:rPr>
                <w:rFonts w:ascii="仿宋_GB2312" w:hAnsi="仿宋_GB2312" w:cs="仿宋_GB2312" w:eastAsia="仿宋_GB2312"/>
                <w:sz w:val="24"/>
              </w:rPr>
              <w:t xml:space="preserve"> 1</w:t>
            </w:r>
            <w:r>
              <w:rPr>
                <w:rFonts w:ascii="仿宋_GB2312" w:hAnsi="仿宋_GB2312" w:cs="仿宋_GB2312" w:eastAsia="仿宋_GB2312"/>
                <w:sz w:val="24"/>
              </w:rPr>
              <w:t>～</w:t>
            </w:r>
            <w:r>
              <w:rPr>
                <w:rFonts w:ascii="仿宋_GB2312" w:hAnsi="仿宋_GB2312" w:cs="仿宋_GB2312" w:eastAsia="仿宋_GB2312"/>
                <w:sz w:val="24"/>
              </w:rPr>
              <w:t>9s 可调；</w:t>
            </w:r>
          </w:p>
          <w:p>
            <w:pPr>
              <w:pStyle w:val="null3"/>
              <w:spacing w:before="105" w:after="105"/>
              <w:ind w:firstLine="480"/>
              <w:jc w:val="left"/>
            </w:pPr>
            <w:r>
              <w:rPr>
                <w:rFonts w:ascii="仿宋_GB2312" w:hAnsi="仿宋_GB2312" w:cs="仿宋_GB2312" w:eastAsia="仿宋_GB2312"/>
                <w:sz w:val="24"/>
              </w:rPr>
              <w:t>8.配置</w:t>
            </w:r>
            <w:r>
              <w:rPr>
                <w:rFonts w:ascii="仿宋_GB2312" w:hAnsi="仿宋_GB2312" w:cs="仿宋_GB2312" w:eastAsia="仿宋_GB2312"/>
                <w:sz w:val="24"/>
              </w:rPr>
              <w:t>≥5</w:t>
            </w:r>
            <w:r>
              <w:rPr>
                <w:rFonts w:ascii="仿宋_GB2312" w:hAnsi="仿宋_GB2312" w:cs="仿宋_GB2312" w:eastAsia="仿宋_GB2312"/>
                <w:sz w:val="24"/>
              </w:rPr>
              <w:t>种治疗头；</w:t>
            </w:r>
          </w:p>
          <w:p>
            <w:pPr>
              <w:pStyle w:val="null3"/>
              <w:spacing w:before="105" w:after="105"/>
              <w:ind w:firstLine="480"/>
              <w:jc w:val="left"/>
            </w:pPr>
            <w:r>
              <w:rPr>
                <w:rFonts w:ascii="仿宋_GB2312" w:hAnsi="仿宋_GB2312" w:cs="仿宋_GB2312" w:eastAsia="仿宋_GB2312"/>
                <w:sz w:val="24"/>
              </w:rPr>
              <w:t>9.治疗头最大输出光功率为</w:t>
            </w:r>
            <w:r>
              <w:rPr>
                <w:rFonts w:ascii="仿宋_GB2312" w:hAnsi="仿宋_GB2312" w:cs="仿宋_GB2312" w:eastAsia="仿宋_GB2312"/>
                <w:sz w:val="24"/>
              </w:rPr>
              <w:t>：</w:t>
            </w:r>
            <w:r>
              <w:rPr>
                <w:rFonts w:ascii="仿宋_GB2312" w:hAnsi="仿宋_GB2312" w:cs="仿宋_GB2312" w:eastAsia="仿宋_GB2312"/>
                <w:sz w:val="24"/>
              </w:rPr>
              <w:t>≥1500</w:t>
            </w:r>
            <w:r>
              <w:rPr>
                <w:rFonts w:ascii="仿宋_GB2312" w:hAnsi="仿宋_GB2312" w:cs="仿宋_GB2312" w:eastAsia="仿宋_GB2312"/>
                <w:sz w:val="24"/>
              </w:rPr>
              <w:t>mW</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4"/>
                <w:b/>
              </w:rPr>
              <w:t>人体成分分析仪</w:t>
            </w:r>
          </w:p>
          <w:p>
            <w:pPr>
              <w:pStyle w:val="null3"/>
              <w:spacing w:before="105" w:after="105"/>
              <w:ind w:firstLine="480"/>
              <w:jc w:val="left"/>
            </w:pPr>
            <w:r>
              <w:rPr>
                <w:rFonts w:ascii="仿宋_GB2312" w:hAnsi="仿宋_GB2312" w:cs="仿宋_GB2312" w:eastAsia="仿宋_GB2312"/>
                <w:sz w:val="24"/>
              </w:rPr>
              <w:t>一、</w:t>
            </w:r>
            <w:r>
              <w:rPr>
                <w:rFonts w:ascii="仿宋_GB2312" w:hAnsi="仿宋_GB2312" w:cs="仿宋_GB2312" w:eastAsia="仿宋_GB2312"/>
                <w:sz w:val="24"/>
              </w:rPr>
              <w:t>功能描述</w:t>
            </w:r>
          </w:p>
          <w:p>
            <w:pPr>
              <w:pStyle w:val="null3"/>
              <w:spacing w:before="105" w:after="105"/>
              <w:ind w:firstLine="480"/>
              <w:jc w:val="left"/>
            </w:pPr>
            <w:r>
              <w:rPr>
                <w:rFonts w:ascii="仿宋_GB2312" w:hAnsi="仿宋_GB2312" w:cs="仿宋_GB2312" w:eastAsia="仿宋_GB2312"/>
                <w:sz w:val="24"/>
              </w:rPr>
              <w:t>适用于测量人体电阻抗，通过</w:t>
            </w:r>
            <w:r>
              <w:rPr>
                <w:rFonts w:ascii="仿宋_GB2312" w:hAnsi="仿宋_GB2312" w:cs="仿宋_GB2312" w:eastAsia="仿宋_GB2312"/>
                <w:sz w:val="24"/>
              </w:rPr>
              <w:t>BIA 法(生物电阻抗分析法) 计算得出人体总水分、蛋白质、无机盐及脂肪的含量。</w:t>
            </w:r>
          </w:p>
          <w:p>
            <w:pPr>
              <w:pStyle w:val="null3"/>
              <w:spacing w:before="105" w:after="105"/>
              <w:ind w:firstLine="480"/>
              <w:jc w:val="left"/>
            </w:pPr>
            <w:r>
              <w:rPr>
                <w:rFonts w:ascii="仿宋_GB2312" w:hAnsi="仿宋_GB2312" w:cs="仿宋_GB2312" w:eastAsia="仿宋_GB2312"/>
                <w:sz w:val="24"/>
              </w:rPr>
              <w:t>二、</w:t>
            </w:r>
            <w:r>
              <w:rPr>
                <w:rFonts w:ascii="仿宋_GB2312" w:hAnsi="仿宋_GB2312" w:cs="仿宋_GB2312" w:eastAsia="仿宋_GB2312"/>
                <w:sz w:val="24"/>
              </w:rPr>
              <w:t>硬件配置清单</w:t>
            </w:r>
          </w:p>
          <w:p>
            <w:pPr>
              <w:pStyle w:val="null3"/>
              <w:spacing w:before="105" w:after="105"/>
              <w:ind w:left="480"/>
              <w:jc w:val="left"/>
            </w:pPr>
            <w:r>
              <w:rPr>
                <w:rFonts w:ascii="仿宋_GB2312" w:hAnsi="仿宋_GB2312" w:cs="仿宋_GB2312" w:eastAsia="仿宋_GB2312"/>
                <w:sz w:val="24"/>
              </w:rPr>
              <w:t>1、主机：1台</w:t>
            </w:r>
            <w:r>
              <w:br/>
            </w:r>
            <w:r>
              <w:rPr>
                <w:rFonts w:ascii="仿宋_GB2312" w:hAnsi="仿宋_GB2312" w:cs="仿宋_GB2312" w:eastAsia="仿宋_GB2312"/>
                <w:sz w:val="24"/>
              </w:rPr>
              <w:t>2、工作站：1套</w:t>
            </w:r>
          </w:p>
          <w:p>
            <w:pPr>
              <w:pStyle w:val="null3"/>
              <w:spacing w:before="105" w:after="105"/>
              <w:ind w:left="480"/>
              <w:jc w:val="left"/>
            </w:pPr>
            <w:r>
              <w:rPr>
                <w:rFonts w:ascii="仿宋_GB2312" w:hAnsi="仿宋_GB2312" w:cs="仿宋_GB2312" w:eastAsia="仿宋_GB2312"/>
                <w:sz w:val="24"/>
              </w:rPr>
              <w:t>3、台车1台</w:t>
            </w:r>
            <w:r>
              <w:br/>
            </w:r>
            <w:r>
              <w:rPr>
                <w:rFonts w:ascii="仿宋_GB2312" w:hAnsi="仿宋_GB2312" w:cs="仿宋_GB2312" w:eastAsia="仿宋_GB2312"/>
                <w:sz w:val="24"/>
              </w:rPr>
              <w:t>三、软</w:t>
            </w:r>
            <w:r>
              <w:rPr>
                <w:rFonts w:ascii="仿宋_GB2312" w:hAnsi="仿宋_GB2312" w:cs="仿宋_GB2312" w:eastAsia="仿宋_GB2312"/>
                <w:sz w:val="24"/>
              </w:rPr>
              <w:t>件配置清单</w:t>
            </w:r>
          </w:p>
          <w:p>
            <w:pPr>
              <w:pStyle w:val="null3"/>
              <w:spacing w:before="105" w:after="105"/>
              <w:ind w:firstLine="480"/>
              <w:jc w:val="left"/>
            </w:pPr>
            <w:r>
              <w:rPr>
                <w:rFonts w:ascii="仿宋_GB2312" w:hAnsi="仿宋_GB2312" w:cs="仿宋_GB2312" w:eastAsia="仿宋_GB2312"/>
                <w:sz w:val="24"/>
              </w:rPr>
              <w:t>1、测量分析软件1套；</w:t>
            </w:r>
          </w:p>
          <w:p>
            <w:pPr>
              <w:pStyle w:val="null3"/>
              <w:spacing w:before="105" w:after="105"/>
              <w:ind w:firstLine="480"/>
              <w:jc w:val="left"/>
            </w:pPr>
            <w:r>
              <w:rPr>
                <w:rFonts w:ascii="仿宋_GB2312" w:hAnsi="仿宋_GB2312" w:cs="仿宋_GB2312" w:eastAsia="仿宋_GB2312"/>
                <w:sz w:val="24"/>
              </w:rPr>
              <w:t>四、</w:t>
            </w:r>
            <w:r>
              <w:rPr>
                <w:rFonts w:ascii="仿宋_GB2312" w:hAnsi="仿宋_GB2312" w:cs="仿宋_GB2312" w:eastAsia="仿宋_GB2312"/>
                <w:sz w:val="24"/>
              </w:rPr>
              <w:t>备品备件清单</w:t>
            </w:r>
          </w:p>
          <w:p>
            <w:pPr>
              <w:pStyle w:val="null3"/>
              <w:spacing w:before="105" w:after="105"/>
              <w:ind w:firstLine="480"/>
              <w:jc w:val="left"/>
            </w:pPr>
            <w:r>
              <w:rPr>
                <w:rFonts w:ascii="仿宋_GB2312" w:hAnsi="仿宋_GB2312" w:cs="仿宋_GB2312" w:eastAsia="仿宋_GB2312"/>
                <w:sz w:val="24"/>
              </w:rPr>
              <w:t>无</w:t>
            </w:r>
          </w:p>
          <w:p>
            <w:pPr>
              <w:pStyle w:val="null3"/>
              <w:spacing w:before="105" w:after="105"/>
              <w:ind w:firstLine="480"/>
              <w:jc w:val="left"/>
            </w:pPr>
            <w:r>
              <w:rPr>
                <w:rFonts w:ascii="仿宋_GB2312" w:hAnsi="仿宋_GB2312" w:cs="仿宋_GB2312" w:eastAsia="仿宋_GB2312"/>
                <w:sz w:val="24"/>
              </w:rPr>
              <w:t>五、</w:t>
            </w:r>
            <w:r>
              <w:rPr>
                <w:rFonts w:ascii="仿宋_GB2312" w:hAnsi="仿宋_GB2312" w:cs="仿宋_GB2312" w:eastAsia="仿宋_GB2312"/>
                <w:sz w:val="24"/>
              </w:rPr>
              <w:t>质量要求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主机：</w:t>
            </w:r>
          </w:p>
          <w:p>
            <w:pPr>
              <w:pStyle w:val="null3"/>
              <w:spacing w:before="105" w:after="105"/>
              <w:ind w:firstLine="480"/>
              <w:jc w:val="left"/>
            </w:pPr>
            <w:r>
              <w:rPr>
                <w:rFonts w:ascii="仿宋_GB2312" w:hAnsi="仿宋_GB2312" w:cs="仿宋_GB2312" w:eastAsia="仿宋_GB2312"/>
                <w:sz w:val="24"/>
              </w:rPr>
              <w:t>1.1.</w:t>
            </w:r>
            <w:r>
              <w:rPr>
                <w:rFonts w:ascii="仿宋_GB2312" w:hAnsi="仿宋_GB2312" w:cs="仿宋_GB2312" w:eastAsia="仿宋_GB2312"/>
                <w:sz w:val="24"/>
              </w:rPr>
              <w:t>测量方法：直接节段多频率生物电阻抗分析方法，据实测量，内部不设定经验值估算，不提供估算结果；</w:t>
            </w:r>
          </w:p>
          <w:p>
            <w:pPr>
              <w:pStyle w:val="null3"/>
              <w:spacing w:before="105" w:after="105"/>
              <w:ind w:firstLine="480"/>
              <w:jc w:val="left"/>
            </w:pPr>
            <w:r>
              <w:rPr>
                <w:rFonts w:ascii="仿宋_GB2312" w:hAnsi="仿宋_GB2312" w:cs="仿宋_GB2312" w:eastAsia="仿宋_GB2312"/>
                <w:sz w:val="24"/>
              </w:rPr>
              <w:t>1.2.</w:t>
            </w:r>
            <w:r>
              <w:rPr>
                <w:rFonts w:ascii="仿宋_GB2312" w:hAnsi="仿宋_GB2312" w:cs="仿宋_GB2312" w:eastAsia="仿宋_GB2312"/>
                <w:sz w:val="24"/>
              </w:rPr>
              <w:t>电极：接触电极</w:t>
            </w:r>
            <w:r>
              <w:rPr>
                <w:rFonts w:ascii="仿宋_GB2312" w:hAnsi="仿宋_GB2312" w:cs="仿宋_GB2312" w:eastAsia="仿宋_GB2312"/>
                <w:sz w:val="24"/>
              </w:rPr>
              <w:t>≥4极；</w:t>
            </w:r>
          </w:p>
          <w:p>
            <w:pPr>
              <w:pStyle w:val="null3"/>
              <w:spacing w:before="105" w:after="105"/>
              <w:ind w:firstLine="480"/>
              <w:jc w:val="left"/>
            </w:pPr>
            <w:r>
              <w:rPr>
                <w:rFonts w:ascii="仿宋_GB2312" w:hAnsi="仿宋_GB2312" w:cs="仿宋_GB2312" w:eastAsia="仿宋_GB2312"/>
                <w:sz w:val="24"/>
              </w:rPr>
              <w:t>1.3.</w:t>
            </w:r>
            <w:r>
              <w:rPr>
                <w:rFonts w:ascii="仿宋_GB2312" w:hAnsi="仿宋_GB2312" w:cs="仿宋_GB2312" w:eastAsia="仿宋_GB2312"/>
                <w:sz w:val="24"/>
              </w:rPr>
              <w:t>阻抗测量范围：</w:t>
            </w:r>
            <w:r>
              <w:rPr>
                <w:rFonts w:ascii="仿宋_GB2312" w:hAnsi="仿宋_GB2312" w:cs="仿宋_GB2312" w:eastAsia="仿宋_GB2312"/>
                <w:sz w:val="24"/>
              </w:rPr>
              <w:t>100Ω～1000Ω；</w:t>
            </w:r>
          </w:p>
          <w:p>
            <w:pPr>
              <w:pStyle w:val="null3"/>
              <w:spacing w:before="105" w:after="105"/>
              <w:ind w:firstLine="480"/>
              <w:jc w:val="left"/>
            </w:pPr>
            <w:r>
              <w:rPr>
                <w:rFonts w:ascii="仿宋_GB2312" w:hAnsi="仿宋_GB2312" w:cs="仿宋_GB2312" w:eastAsia="仿宋_GB2312"/>
                <w:sz w:val="24"/>
              </w:rPr>
              <w:t>1.4.</w:t>
            </w:r>
            <w:r>
              <w:rPr>
                <w:rFonts w:ascii="仿宋_GB2312" w:hAnsi="仿宋_GB2312" w:cs="仿宋_GB2312" w:eastAsia="仿宋_GB2312"/>
                <w:sz w:val="24"/>
              </w:rPr>
              <w:t>测试频率：使用</w:t>
            </w:r>
            <w:r>
              <w:rPr>
                <w:rFonts w:ascii="仿宋_GB2312" w:hAnsi="仿宋_GB2312" w:cs="仿宋_GB2312" w:eastAsia="仿宋_GB2312"/>
                <w:sz w:val="24"/>
              </w:rPr>
              <w:t>≥6个不同频率生物电阻抗，各频率允差范围：±1%；</w:t>
            </w:r>
          </w:p>
          <w:p>
            <w:pPr>
              <w:pStyle w:val="null3"/>
              <w:spacing w:before="105" w:after="105"/>
              <w:ind w:firstLine="480"/>
              <w:jc w:val="left"/>
            </w:pPr>
            <w:r>
              <w:rPr>
                <w:rFonts w:ascii="仿宋_GB2312" w:hAnsi="仿宋_GB2312" w:cs="仿宋_GB2312" w:eastAsia="仿宋_GB2312"/>
                <w:sz w:val="24"/>
              </w:rPr>
              <w:t>1.5.</w:t>
            </w:r>
            <w:r>
              <w:rPr>
                <w:rFonts w:ascii="仿宋_GB2312" w:hAnsi="仿宋_GB2312" w:cs="仿宋_GB2312" w:eastAsia="仿宋_GB2312"/>
                <w:sz w:val="24"/>
              </w:rPr>
              <w:t>阻抗测量允误差：四肢，不超过</w:t>
            </w:r>
            <w:r>
              <w:rPr>
                <w:rFonts w:ascii="仿宋_GB2312" w:hAnsi="仿宋_GB2312" w:cs="仿宋_GB2312" w:eastAsia="仿宋_GB2312"/>
                <w:sz w:val="24"/>
              </w:rPr>
              <w:t>±1%；躯干，不超过±3%。（提供检验报告证明）</w:t>
            </w:r>
          </w:p>
          <w:p>
            <w:pPr>
              <w:pStyle w:val="null3"/>
              <w:spacing w:before="105" w:after="105"/>
              <w:ind w:firstLine="480"/>
              <w:jc w:val="left"/>
            </w:pPr>
            <w:r>
              <w:rPr>
                <w:rFonts w:ascii="仿宋_GB2312" w:hAnsi="仿宋_GB2312" w:cs="仿宋_GB2312" w:eastAsia="仿宋_GB2312"/>
                <w:sz w:val="24"/>
              </w:rPr>
              <w:t>1.6.</w:t>
            </w:r>
            <w:r>
              <w:rPr>
                <w:rFonts w:ascii="仿宋_GB2312" w:hAnsi="仿宋_GB2312" w:cs="仿宋_GB2312" w:eastAsia="仿宋_GB2312"/>
                <w:sz w:val="24"/>
              </w:rPr>
              <w:t>测试时间：</w:t>
            </w:r>
            <w:r>
              <w:rPr>
                <w:rFonts w:ascii="仿宋_GB2312" w:hAnsi="仿宋_GB2312" w:cs="仿宋_GB2312" w:eastAsia="仿宋_GB2312"/>
                <w:sz w:val="24"/>
              </w:rPr>
              <w:t>≤60s；</w:t>
            </w:r>
          </w:p>
          <w:p>
            <w:pPr>
              <w:pStyle w:val="null3"/>
              <w:spacing w:before="105" w:after="105"/>
              <w:ind w:firstLine="480"/>
              <w:jc w:val="left"/>
            </w:pPr>
            <w:r>
              <w:rPr>
                <w:rFonts w:ascii="仿宋_GB2312" w:hAnsi="仿宋_GB2312" w:cs="仿宋_GB2312" w:eastAsia="仿宋_GB2312"/>
                <w:sz w:val="24"/>
              </w:rPr>
              <w:t>1.7.</w:t>
            </w:r>
            <w:r>
              <w:rPr>
                <w:rFonts w:ascii="仿宋_GB2312" w:hAnsi="仿宋_GB2312" w:cs="仿宋_GB2312" w:eastAsia="仿宋_GB2312"/>
                <w:sz w:val="24"/>
              </w:rPr>
              <w:t>主机可单独测试，也可工作站端测试；</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工作站：</w:t>
            </w:r>
          </w:p>
          <w:p>
            <w:pPr>
              <w:pStyle w:val="null3"/>
              <w:spacing w:before="105" w:after="105"/>
              <w:ind w:firstLine="480"/>
              <w:jc w:val="left"/>
            </w:pPr>
            <w:r>
              <w:rPr>
                <w:rFonts w:ascii="仿宋_GB2312" w:hAnsi="仿宋_GB2312" w:cs="仿宋_GB2312" w:eastAsia="仿宋_GB2312"/>
                <w:sz w:val="24"/>
              </w:rPr>
              <w:t>2.1.</w:t>
            </w:r>
            <w:r>
              <w:rPr>
                <w:rFonts w:ascii="仿宋_GB2312" w:hAnsi="仿宋_GB2312" w:cs="仿宋_GB2312" w:eastAsia="仿宋_GB2312"/>
                <w:sz w:val="24"/>
              </w:rPr>
              <w:t>CPU：≥6核，主频≥2.70GHz；</w:t>
            </w:r>
          </w:p>
          <w:p>
            <w:pPr>
              <w:pStyle w:val="null3"/>
              <w:spacing w:before="105" w:after="105"/>
              <w:ind w:firstLine="480"/>
              <w:jc w:val="left"/>
            </w:pPr>
            <w:r>
              <w:rPr>
                <w:rFonts w:ascii="仿宋_GB2312" w:hAnsi="仿宋_GB2312" w:cs="仿宋_GB2312" w:eastAsia="仿宋_GB2312"/>
                <w:sz w:val="24"/>
              </w:rPr>
              <w:t>2.2.</w:t>
            </w:r>
            <w:r>
              <w:rPr>
                <w:rFonts w:ascii="仿宋_GB2312" w:hAnsi="仿宋_GB2312" w:cs="仿宋_GB2312" w:eastAsia="仿宋_GB2312"/>
                <w:sz w:val="24"/>
              </w:rPr>
              <w:t>内存：</w:t>
            </w:r>
            <w:r>
              <w:rPr>
                <w:rFonts w:ascii="仿宋_GB2312" w:hAnsi="仿宋_GB2312" w:cs="仿宋_GB2312" w:eastAsia="仿宋_GB2312"/>
                <w:sz w:val="24"/>
              </w:rPr>
              <w:t>≥16GB ；</w:t>
            </w:r>
          </w:p>
          <w:p>
            <w:pPr>
              <w:pStyle w:val="null3"/>
              <w:spacing w:before="105" w:after="105"/>
              <w:ind w:firstLine="480"/>
              <w:jc w:val="left"/>
            </w:pPr>
            <w:r>
              <w:rPr>
                <w:rFonts w:ascii="仿宋_GB2312" w:hAnsi="仿宋_GB2312" w:cs="仿宋_GB2312" w:eastAsia="仿宋_GB2312"/>
                <w:sz w:val="24"/>
              </w:rPr>
              <w:t>2.3.</w:t>
            </w:r>
            <w:r>
              <w:rPr>
                <w:rFonts w:ascii="仿宋_GB2312" w:hAnsi="仿宋_GB2312" w:cs="仿宋_GB2312" w:eastAsia="仿宋_GB2312"/>
                <w:sz w:val="24"/>
              </w:rPr>
              <w:t>硬盘：</w:t>
            </w:r>
            <w:r>
              <w:rPr>
                <w:rFonts w:ascii="仿宋_GB2312" w:hAnsi="仿宋_GB2312" w:cs="仿宋_GB2312" w:eastAsia="仿宋_GB2312"/>
                <w:sz w:val="24"/>
              </w:rPr>
              <w:t>≥1TB；</w:t>
            </w:r>
          </w:p>
          <w:p>
            <w:pPr>
              <w:pStyle w:val="null3"/>
              <w:spacing w:before="105" w:after="105"/>
              <w:ind w:firstLine="480"/>
              <w:jc w:val="left"/>
            </w:pPr>
            <w:r>
              <w:rPr>
                <w:rFonts w:ascii="仿宋_GB2312" w:hAnsi="仿宋_GB2312" w:cs="仿宋_GB2312" w:eastAsia="仿宋_GB2312"/>
                <w:sz w:val="24"/>
              </w:rPr>
              <w:t>2.4.</w:t>
            </w:r>
            <w:r>
              <w:rPr>
                <w:rFonts w:ascii="仿宋_GB2312" w:hAnsi="仿宋_GB2312" w:cs="仿宋_GB2312" w:eastAsia="仿宋_GB2312"/>
                <w:sz w:val="24"/>
              </w:rPr>
              <w:t>显卡</w:t>
            </w:r>
            <w:r>
              <w:rPr>
                <w:rFonts w:ascii="仿宋_GB2312" w:hAnsi="仿宋_GB2312" w:cs="仿宋_GB2312" w:eastAsia="仿宋_GB2312"/>
                <w:sz w:val="24"/>
              </w:rPr>
              <w:t>集成或独立显卡；</w:t>
            </w:r>
          </w:p>
          <w:p>
            <w:pPr>
              <w:pStyle w:val="null3"/>
              <w:spacing w:before="105" w:after="105"/>
              <w:ind w:firstLine="480"/>
              <w:jc w:val="left"/>
            </w:pPr>
            <w:r>
              <w:rPr>
                <w:rFonts w:ascii="仿宋_GB2312" w:hAnsi="仿宋_GB2312" w:cs="仿宋_GB2312" w:eastAsia="仿宋_GB2312"/>
                <w:sz w:val="24"/>
              </w:rPr>
              <w:t>2.5.</w:t>
            </w:r>
            <w:r>
              <w:rPr>
                <w:rFonts w:ascii="仿宋_GB2312" w:hAnsi="仿宋_GB2312" w:cs="仿宋_GB2312" w:eastAsia="仿宋_GB2312"/>
                <w:sz w:val="24"/>
              </w:rPr>
              <w:t>网卡：集成</w:t>
            </w:r>
            <w:r>
              <w:rPr>
                <w:rFonts w:ascii="仿宋_GB2312" w:hAnsi="仿宋_GB2312" w:cs="仿宋_GB2312" w:eastAsia="仿宋_GB2312"/>
                <w:sz w:val="24"/>
              </w:rPr>
              <w:t>10/100/1000M自适应网卡；</w:t>
            </w:r>
          </w:p>
          <w:p>
            <w:pPr>
              <w:pStyle w:val="null3"/>
              <w:spacing w:before="105" w:after="105"/>
              <w:ind w:firstLine="480"/>
              <w:jc w:val="left"/>
            </w:pPr>
            <w:r>
              <w:rPr>
                <w:rFonts w:ascii="仿宋_GB2312" w:hAnsi="仿宋_GB2312" w:cs="仿宋_GB2312" w:eastAsia="仿宋_GB2312"/>
                <w:sz w:val="24"/>
              </w:rPr>
              <w:t>2.6.</w:t>
            </w:r>
            <w:r>
              <w:rPr>
                <w:rFonts w:ascii="仿宋_GB2312" w:hAnsi="仿宋_GB2312" w:cs="仿宋_GB2312" w:eastAsia="仿宋_GB2312"/>
                <w:sz w:val="24"/>
              </w:rPr>
              <w:t>显示器：</w:t>
            </w:r>
            <w:r>
              <w:rPr>
                <w:rFonts w:ascii="仿宋_GB2312" w:hAnsi="仿宋_GB2312" w:cs="仿宋_GB2312" w:eastAsia="仿宋_GB2312"/>
                <w:sz w:val="24"/>
              </w:rPr>
              <w:t>≥23英寸；</w:t>
            </w:r>
          </w:p>
          <w:p>
            <w:pPr>
              <w:pStyle w:val="null3"/>
              <w:spacing w:before="105" w:after="105"/>
              <w:ind w:firstLine="480"/>
              <w:jc w:val="left"/>
            </w:pPr>
            <w:r>
              <w:rPr>
                <w:rFonts w:ascii="仿宋_GB2312" w:hAnsi="仿宋_GB2312" w:cs="仿宋_GB2312" w:eastAsia="仿宋_GB2312"/>
                <w:sz w:val="24"/>
              </w:rPr>
              <w:t>2.7.</w:t>
            </w:r>
            <w:r>
              <w:rPr>
                <w:rFonts w:ascii="仿宋_GB2312" w:hAnsi="仿宋_GB2312" w:cs="仿宋_GB2312" w:eastAsia="仿宋_GB2312"/>
                <w:sz w:val="24"/>
              </w:rPr>
              <w:t>打印机</w:t>
            </w:r>
            <w:r>
              <w:rPr>
                <w:rFonts w:ascii="仿宋_GB2312" w:hAnsi="仿宋_GB2312" w:cs="仿宋_GB2312" w:eastAsia="仿宋_GB2312"/>
                <w:sz w:val="24"/>
              </w:rPr>
              <w:t>1 台；</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软件功能：</w:t>
            </w:r>
          </w:p>
          <w:p>
            <w:pPr>
              <w:pStyle w:val="null3"/>
              <w:spacing w:before="105" w:after="105"/>
              <w:ind w:firstLine="480"/>
              <w:jc w:val="left"/>
            </w:pPr>
            <w:r>
              <w:rPr>
                <w:rFonts w:ascii="仿宋_GB2312" w:hAnsi="仿宋_GB2312" w:cs="仿宋_GB2312" w:eastAsia="仿宋_GB2312"/>
                <w:sz w:val="24"/>
              </w:rPr>
              <w:t>3.1.</w:t>
            </w:r>
            <w:r>
              <w:rPr>
                <w:rFonts w:ascii="仿宋_GB2312" w:hAnsi="仿宋_GB2312" w:cs="仿宋_GB2312" w:eastAsia="仿宋_GB2312"/>
                <w:sz w:val="24"/>
              </w:rPr>
              <w:t>测量结果：包含身体总水分、蛋白质、无机盐、体脂肪、肌肉量、细胞外水分比率分析、评分、体型、体重控制、身体均衡评估、节段脂肪分析、节段水分分析、腹部脂肪率</w:t>
            </w:r>
            <w:r>
              <w:rPr>
                <w:rFonts w:ascii="仿宋_GB2312" w:hAnsi="仿宋_GB2312" w:cs="仿宋_GB2312" w:eastAsia="仿宋_GB2312"/>
                <w:sz w:val="24"/>
              </w:rPr>
              <w:t>(图解)，电抗、阻抗、研究项目(基础代谢率、腰臀比、内脏脂肪等级、肥胖度、骨矿物质含量、身体细胞量、上臂围度、上臂肌肉围度,去脂体重指数、脂肪量指数)；</w:t>
            </w:r>
          </w:p>
          <w:p>
            <w:pPr>
              <w:pStyle w:val="null3"/>
              <w:spacing w:before="105" w:after="105"/>
              <w:ind w:firstLine="480"/>
              <w:jc w:val="left"/>
            </w:pPr>
            <w:r>
              <w:rPr>
                <w:rFonts w:ascii="仿宋_GB2312" w:hAnsi="仿宋_GB2312" w:cs="仿宋_GB2312" w:eastAsia="仿宋_GB2312"/>
                <w:sz w:val="24"/>
              </w:rPr>
              <w:t>3.2.</w:t>
            </w:r>
            <w:r>
              <w:rPr>
                <w:rFonts w:ascii="仿宋_GB2312" w:hAnsi="仿宋_GB2312" w:cs="仿宋_GB2312" w:eastAsia="仿宋_GB2312"/>
                <w:sz w:val="24"/>
              </w:rPr>
              <w:t>具备标准范围定制功能，可自行设定体脂百分比、腰臀比和</w:t>
            </w:r>
            <w:r>
              <w:rPr>
                <w:rFonts w:ascii="仿宋_GB2312" w:hAnsi="仿宋_GB2312" w:cs="仿宋_GB2312" w:eastAsia="仿宋_GB2312"/>
                <w:sz w:val="24"/>
              </w:rPr>
              <w:t>BMI等的正常范围。</w:t>
            </w:r>
          </w:p>
          <w:p>
            <w:pPr>
              <w:pStyle w:val="null3"/>
              <w:spacing w:before="105" w:after="105"/>
              <w:ind w:firstLine="480"/>
              <w:jc w:val="left"/>
            </w:pPr>
            <w:r>
              <w:rPr>
                <w:rFonts w:ascii="仿宋_GB2312" w:hAnsi="仿宋_GB2312" w:cs="仿宋_GB2312" w:eastAsia="仿宋_GB2312"/>
                <w:sz w:val="24"/>
              </w:rPr>
              <w:t>3.3.</w:t>
            </w:r>
            <w:r>
              <w:rPr>
                <w:rFonts w:ascii="仿宋_GB2312" w:hAnsi="仿宋_GB2312" w:cs="仿宋_GB2312" w:eastAsia="仿宋_GB2312"/>
                <w:sz w:val="24"/>
              </w:rPr>
              <w:t>具备身体均衡分析功能，包括躯干及四肢的肌肉分析；</w:t>
            </w:r>
          </w:p>
          <w:p>
            <w:pPr>
              <w:pStyle w:val="null3"/>
              <w:spacing w:before="105" w:after="105"/>
              <w:ind w:firstLine="480"/>
              <w:jc w:val="left"/>
            </w:pPr>
            <w:r>
              <w:rPr>
                <w:rFonts w:ascii="仿宋_GB2312" w:hAnsi="仿宋_GB2312" w:cs="仿宋_GB2312" w:eastAsia="仿宋_GB2312"/>
                <w:sz w:val="24"/>
              </w:rPr>
              <w:t>3.4.</w:t>
            </w:r>
            <w:r>
              <w:rPr>
                <w:rFonts w:ascii="仿宋_GB2312" w:hAnsi="仿宋_GB2312" w:cs="仿宋_GB2312" w:eastAsia="仿宋_GB2312"/>
                <w:sz w:val="24"/>
              </w:rPr>
              <w:t>具备肥胖分析功能，可提供</w:t>
            </w:r>
            <w:r>
              <w:rPr>
                <w:rFonts w:ascii="仿宋_GB2312" w:hAnsi="仿宋_GB2312" w:cs="仿宋_GB2312" w:eastAsia="仿宋_GB2312"/>
                <w:sz w:val="24"/>
              </w:rPr>
              <w:t>BMI、体脂百分比、腰臀比、内脏脂肪面积；</w:t>
            </w:r>
          </w:p>
          <w:p>
            <w:pPr>
              <w:pStyle w:val="null3"/>
              <w:spacing w:before="105" w:after="105"/>
              <w:ind w:firstLine="480"/>
              <w:jc w:val="left"/>
            </w:pPr>
            <w:r>
              <w:rPr>
                <w:rFonts w:ascii="仿宋_GB2312" w:hAnsi="仿宋_GB2312" w:cs="仿宋_GB2312" w:eastAsia="仿宋_GB2312"/>
                <w:sz w:val="24"/>
              </w:rPr>
              <w:t>3.5.</w:t>
            </w:r>
            <w:r>
              <w:rPr>
                <w:rFonts w:ascii="仿宋_GB2312" w:hAnsi="仿宋_GB2312" w:cs="仿宋_GB2312" w:eastAsia="仿宋_GB2312"/>
                <w:sz w:val="24"/>
              </w:rPr>
              <w:t>具备高级营养参数，包括身体细胞量、相位角、节段相位角；</w:t>
            </w:r>
          </w:p>
          <w:p>
            <w:pPr>
              <w:pStyle w:val="null3"/>
              <w:spacing w:before="105" w:after="105"/>
              <w:ind w:firstLine="480"/>
              <w:jc w:val="left"/>
            </w:pPr>
            <w:r>
              <w:rPr>
                <w:rFonts w:ascii="仿宋_GB2312" w:hAnsi="仿宋_GB2312" w:cs="仿宋_GB2312" w:eastAsia="仿宋_GB2312"/>
                <w:sz w:val="24"/>
              </w:rPr>
              <w:t>3.6.</w:t>
            </w:r>
            <w:r>
              <w:rPr>
                <w:rFonts w:ascii="仿宋_GB2312" w:hAnsi="仿宋_GB2312" w:cs="仿宋_GB2312" w:eastAsia="仿宋_GB2312"/>
                <w:sz w:val="24"/>
              </w:rPr>
              <w:t>具备历史记录对比功能，可对比同一测试者多次测量的历史记录；</w:t>
            </w:r>
          </w:p>
          <w:p>
            <w:pPr>
              <w:pStyle w:val="null3"/>
              <w:spacing w:before="105" w:after="105"/>
              <w:ind w:firstLine="480"/>
              <w:jc w:val="left"/>
            </w:pPr>
            <w:r>
              <w:rPr>
                <w:rFonts w:ascii="仿宋_GB2312" w:hAnsi="仿宋_GB2312" w:cs="仿宋_GB2312" w:eastAsia="仿宋_GB2312"/>
                <w:sz w:val="24"/>
              </w:rPr>
              <w:t>3.7.</w:t>
            </w:r>
            <w:r>
              <w:rPr>
                <w:rFonts w:ascii="仿宋_GB2312" w:hAnsi="仿宋_GB2312" w:cs="仿宋_GB2312" w:eastAsia="仿宋_GB2312"/>
                <w:sz w:val="24"/>
              </w:rPr>
              <w:t>具备肌少症体成分解析：提供细胞外水分比率、身体总水分、去脂体重、体脂肪、体脂百分比测量值以及标准范围。提供人体成分测量评价，包括体型评估，水分评估，肌肉评估，脂肪评估，细胞营养状态评估。</w:t>
            </w:r>
          </w:p>
          <w:p>
            <w:pPr>
              <w:pStyle w:val="null3"/>
              <w:spacing w:before="105" w:after="105"/>
              <w:ind w:firstLine="482"/>
              <w:jc w:val="center"/>
            </w:pPr>
            <w:r>
              <w:rPr>
                <w:rFonts w:ascii="仿宋_GB2312" w:hAnsi="仿宋_GB2312" w:cs="仿宋_GB2312" w:eastAsia="仿宋_GB2312"/>
                <w:sz w:val="24"/>
                <w:b/>
              </w:rPr>
              <w:t>电动护理床</w:t>
            </w:r>
          </w:p>
          <w:p>
            <w:pPr>
              <w:pStyle w:val="null3"/>
              <w:spacing w:before="105" w:after="105"/>
              <w:ind w:firstLine="480"/>
              <w:jc w:val="left"/>
            </w:pPr>
            <w:r>
              <w:rPr>
                <w:rFonts w:ascii="仿宋_GB2312" w:hAnsi="仿宋_GB2312" w:cs="仿宋_GB2312" w:eastAsia="仿宋_GB2312"/>
                <w:sz w:val="24"/>
                <w:color w:val="303133"/>
                <w:shd w:fill="FFFFFF" w:val="clear"/>
              </w:rPr>
              <w:t>一、</w:t>
            </w:r>
            <w:r>
              <w:rPr>
                <w:rFonts w:ascii="仿宋_GB2312" w:hAnsi="仿宋_GB2312" w:cs="仿宋_GB2312" w:eastAsia="仿宋_GB2312"/>
                <w:sz w:val="24"/>
                <w:color w:val="303133"/>
                <w:shd w:fill="FFFFFF" w:val="clear"/>
              </w:rPr>
              <w:t>功能描述</w:t>
            </w:r>
          </w:p>
          <w:p>
            <w:pPr>
              <w:pStyle w:val="null3"/>
              <w:spacing w:before="105" w:after="105"/>
              <w:ind w:firstLine="480"/>
              <w:jc w:val="left"/>
            </w:pPr>
            <w:r>
              <w:rPr>
                <w:rFonts w:ascii="仿宋_GB2312" w:hAnsi="仿宋_GB2312" w:cs="仿宋_GB2312" w:eastAsia="仿宋_GB2312"/>
                <w:sz w:val="24"/>
              </w:rPr>
              <w:t>适用于医疗监护下的成年患者的诊断、治疗或监护时使用，用以支撑患者身体，形成临床所需体位；</w:t>
            </w:r>
          </w:p>
          <w:p>
            <w:pPr>
              <w:pStyle w:val="null3"/>
              <w:spacing w:before="105" w:after="105"/>
              <w:ind w:firstLine="480"/>
              <w:jc w:val="left"/>
            </w:pPr>
            <w:r>
              <w:rPr>
                <w:rFonts w:ascii="仿宋_GB2312" w:hAnsi="仿宋_GB2312" w:cs="仿宋_GB2312" w:eastAsia="仿宋_GB2312"/>
                <w:sz w:val="24"/>
                <w:color w:val="303133"/>
                <w:shd w:fill="FFFFFF" w:val="clear"/>
              </w:rPr>
              <w:t>二、</w:t>
            </w:r>
            <w:r>
              <w:rPr>
                <w:rFonts w:ascii="仿宋_GB2312" w:hAnsi="仿宋_GB2312" w:cs="仿宋_GB2312" w:eastAsia="仿宋_GB2312"/>
                <w:sz w:val="24"/>
                <w:color w:val="303133"/>
                <w:shd w:fill="FFFFFF" w:val="clear"/>
              </w:rPr>
              <w:t>硬件配置清单</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护理床</w:t>
            </w:r>
            <w:r>
              <w:rPr>
                <w:rFonts w:ascii="仿宋_GB2312" w:hAnsi="仿宋_GB2312" w:cs="仿宋_GB2312" w:eastAsia="仿宋_GB2312"/>
                <w:sz w:val="24"/>
              </w:rPr>
              <w:t>1张；</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床垫</w:t>
            </w:r>
            <w:r>
              <w:rPr>
                <w:rFonts w:ascii="仿宋_GB2312" w:hAnsi="仿宋_GB2312" w:cs="仿宋_GB2312" w:eastAsia="仿宋_GB2312"/>
                <w:sz w:val="24"/>
              </w:rPr>
              <w:t>1张</w:t>
            </w:r>
          </w:p>
          <w:p>
            <w:pPr>
              <w:pStyle w:val="null3"/>
              <w:spacing w:before="105" w:after="105"/>
              <w:ind w:firstLine="480"/>
              <w:jc w:val="left"/>
            </w:pPr>
            <w:r>
              <w:rPr>
                <w:rFonts w:ascii="仿宋_GB2312" w:hAnsi="仿宋_GB2312" w:cs="仿宋_GB2312" w:eastAsia="仿宋_GB2312"/>
                <w:sz w:val="24"/>
              </w:rPr>
              <w:t>三、</w:t>
            </w:r>
            <w:r>
              <w:rPr>
                <w:rFonts w:ascii="仿宋_GB2312" w:hAnsi="仿宋_GB2312" w:cs="仿宋_GB2312" w:eastAsia="仿宋_GB2312"/>
                <w:sz w:val="24"/>
              </w:rPr>
              <w:t>备品备件清单</w:t>
            </w:r>
          </w:p>
          <w:p>
            <w:pPr>
              <w:pStyle w:val="null3"/>
              <w:spacing w:before="105" w:after="105"/>
              <w:ind w:firstLine="480"/>
              <w:jc w:val="left"/>
            </w:pPr>
            <w:r>
              <w:rPr>
                <w:rFonts w:ascii="仿宋_GB2312" w:hAnsi="仿宋_GB2312" w:cs="仿宋_GB2312" w:eastAsia="仿宋_GB2312"/>
                <w:sz w:val="24"/>
                <w:color w:val="303133"/>
                <w:shd w:fill="FFFFFF" w:val="clear"/>
              </w:rPr>
              <w:t>无</w:t>
            </w:r>
          </w:p>
          <w:p>
            <w:pPr>
              <w:pStyle w:val="null3"/>
              <w:spacing w:before="105" w:after="105"/>
              <w:ind w:firstLine="480"/>
              <w:jc w:val="left"/>
            </w:pPr>
            <w:r>
              <w:rPr>
                <w:rFonts w:ascii="仿宋_GB2312" w:hAnsi="仿宋_GB2312" w:cs="仿宋_GB2312" w:eastAsia="仿宋_GB2312"/>
                <w:sz w:val="24"/>
              </w:rPr>
              <w:t>四、</w:t>
            </w:r>
            <w:r>
              <w:rPr>
                <w:rFonts w:ascii="仿宋_GB2312" w:hAnsi="仿宋_GB2312" w:cs="仿宋_GB2312" w:eastAsia="仿宋_GB2312"/>
                <w:sz w:val="24"/>
              </w:rPr>
              <w:t>质量要求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规格尺寸：</w:t>
            </w:r>
            <w:r>
              <w:rPr>
                <w:rFonts w:ascii="仿宋_GB2312" w:hAnsi="仿宋_GB2312" w:cs="仿宋_GB2312" w:eastAsia="仿宋_GB2312"/>
                <w:sz w:val="24"/>
              </w:rPr>
              <w:t>整床尺</w:t>
            </w:r>
            <w:r>
              <w:rPr>
                <w:rFonts w:ascii="仿宋_GB2312" w:hAnsi="仿宋_GB2312" w:cs="仿宋_GB2312" w:eastAsia="仿宋_GB2312"/>
                <w:sz w:val="24"/>
              </w:rPr>
              <w:t>寸</w:t>
            </w:r>
            <w:r>
              <w:rPr>
                <w:rFonts w:ascii="仿宋_GB2312" w:hAnsi="仿宋_GB2312" w:cs="仿宋_GB2312" w:eastAsia="仿宋_GB2312"/>
                <w:sz w:val="24"/>
              </w:rPr>
              <w:t>≥2100m</w:t>
            </w:r>
            <w:r>
              <w:rPr>
                <w:rFonts w:ascii="仿宋_GB2312" w:hAnsi="仿宋_GB2312" w:cs="仿宋_GB2312" w:eastAsia="仿宋_GB2312"/>
                <w:sz w:val="24"/>
              </w:rPr>
              <w:t>m×1000mm（含护栏），最大升降高度≥700mm，床尾带延长架，床面可伸长</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整床安全工作载荷</w:t>
            </w:r>
            <w:r>
              <w:rPr>
                <w:rFonts w:ascii="仿宋_GB2312" w:hAnsi="仿宋_GB2312" w:cs="仿宋_GB2312" w:eastAsia="仿宋_GB2312"/>
                <w:sz w:val="24"/>
              </w:rPr>
              <w:t>≥200KG</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背部升降：</w:t>
            </w:r>
            <w:r>
              <w:rPr>
                <w:rFonts w:ascii="仿宋_GB2312" w:hAnsi="仿宋_GB2312" w:cs="仿宋_GB2312" w:eastAsia="仿宋_GB2312"/>
                <w:sz w:val="24"/>
              </w:rPr>
              <w:t>≥0-70°，腿部升降：≥0-30°，床头尾倾斜≥0-10°；小腿部位档位手动调节≥0-20°；具备包括但不限于一键心脏椅位、一键复位、背膝联动、靠背手动CPR紧急复位、电动CPR、护栏内侧设急停开关等功能</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结构</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4.1</w:t>
            </w:r>
            <w:r>
              <w:rPr>
                <w:rFonts w:ascii="仿宋_GB2312" w:hAnsi="仿宋_GB2312" w:cs="仿宋_GB2312" w:eastAsia="仿宋_GB2312"/>
                <w:sz w:val="24"/>
              </w:rPr>
              <w:t>.</w:t>
            </w:r>
            <w:r>
              <w:rPr>
                <w:rFonts w:ascii="仿宋_GB2312" w:hAnsi="仿宋_GB2312" w:cs="仿宋_GB2312" w:eastAsia="仿宋_GB2312"/>
                <w:sz w:val="24"/>
              </w:rPr>
              <w:t>床架与底架之间设置用于支撑床架的升降结构。</w:t>
            </w:r>
          </w:p>
          <w:p>
            <w:pPr>
              <w:pStyle w:val="null3"/>
              <w:spacing w:before="105" w:after="105"/>
              <w:ind w:firstLine="480"/>
              <w:jc w:val="left"/>
            </w:pPr>
            <w:r>
              <w:rPr>
                <w:rFonts w:ascii="仿宋_GB2312" w:hAnsi="仿宋_GB2312" w:cs="仿宋_GB2312" w:eastAsia="仿宋_GB2312"/>
                <w:sz w:val="24"/>
              </w:rPr>
              <w:t>4.2</w:t>
            </w:r>
            <w:r>
              <w:rPr>
                <w:rFonts w:ascii="仿宋_GB2312" w:hAnsi="仿宋_GB2312" w:cs="仿宋_GB2312" w:eastAsia="仿宋_GB2312"/>
                <w:sz w:val="24"/>
              </w:rPr>
              <w:t>.</w:t>
            </w:r>
            <w:r>
              <w:rPr>
                <w:rFonts w:ascii="仿宋_GB2312" w:hAnsi="仿宋_GB2312" w:cs="仿宋_GB2312" w:eastAsia="仿宋_GB2312"/>
                <w:sz w:val="24"/>
              </w:rPr>
              <w:t>整床静态承重</w:t>
            </w:r>
            <w:r>
              <w:rPr>
                <w:rFonts w:ascii="仿宋_GB2312" w:hAnsi="仿宋_GB2312" w:cs="仿宋_GB2312" w:eastAsia="仿宋_GB2312"/>
                <w:sz w:val="24"/>
              </w:rPr>
              <w:t>≥500KG，独立框架设计。</w:t>
            </w:r>
          </w:p>
          <w:p>
            <w:pPr>
              <w:pStyle w:val="null3"/>
              <w:spacing w:before="105" w:after="105"/>
              <w:ind w:firstLine="480"/>
              <w:jc w:val="left"/>
            </w:pPr>
            <w:r>
              <w:rPr>
                <w:rFonts w:ascii="仿宋_GB2312" w:hAnsi="仿宋_GB2312" w:cs="仿宋_GB2312" w:eastAsia="仿宋_GB2312"/>
                <w:sz w:val="24"/>
              </w:rPr>
              <w:t>4.3</w:t>
            </w:r>
            <w:r>
              <w:rPr>
                <w:rFonts w:ascii="仿宋_GB2312" w:hAnsi="仿宋_GB2312" w:cs="仿宋_GB2312" w:eastAsia="仿宋_GB2312"/>
                <w:sz w:val="24"/>
              </w:rPr>
              <w:t>.</w:t>
            </w:r>
            <w:r>
              <w:rPr>
                <w:rFonts w:ascii="仿宋_GB2312" w:hAnsi="仿宋_GB2312" w:cs="仿宋_GB2312" w:eastAsia="仿宋_GB2312"/>
                <w:sz w:val="24"/>
              </w:rPr>
              <w:t>靠背板上升时具备</w:t>
            </w:r>
            <w:r>
              <w:rPr>
                <w:rFonts w:ascii="仿宋_GB2312" w:hAnsi="仿宋_GB2312" w:cs="仿宋_GB2312" w:eastAsia="仿宋_GB2312"/>
                <w:sz w:val="24"/>
              </w:rPr>
              <w:t>C型后退功能，减少患者背部、腹部压力。</w:t>
            </w:r>
          </w:p>
          <w:p>
            <w:pPr>
              <w:pStyle w:val="null3"/>
              <w:spacing w:before="105" w:after="105"/>
              <w:ind w:firstLine="480"/>
              <w:jc w:val="left"/>
            </w:pPr>
            <w:r>
              <w:rPr>
                <w:rFonts w:ascii="仿宋_GB2312" w:hAnsi="仿宋_GB2312" w:cs="仿宋_GB2312" w:eastAsia="仿宋_GB2312"/>
                <w:sz w:val="24"/>
              </w:rPr>
              <w:t>4.4</w:t>
            </w:r>
            <w:r>
              <w:rPr>
                <w:rFonts w:ascii="仿宋_GB2312" w:hAnsi="仿宋_GB2312" w:cs="仿宋_GB2312" w:eastAsia="仿宋_GB2312"/>
                <w:sz w:val="24"/>
              </w:rPr>
              <w:t>.</w:t>
            </w:r>
            <w:r>
              <w:rPr>
                <w:rFonts w:ascii="仿宋_GB2312" w:hAnsi="仿宋_GB2312" w:cs="仿宋_GB2312" w:eastAsia="仿宋_GB2312"/>
                <w:sz w:val="24"/>
              </w:rPr>
              <w:t>床面盖板为工程塑料或钢材质，盖板正面可承受载荷</w:t>
            </w:r>
            <w:r>
              <w:rPr>
                <w:rFonts w:ascii="仿宋_GB2312" w:hAnsi="仿宋_GB2312" w:cs="仿宋_GB2312" w:eastAsia="仿宋_GB2312"/>
                <w:sz w:val="24"/>
              </w:rPr>
              <w:t>≥180KG；床面板由≥4块盖板组合而成；床面板设有透气孔。</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部件：</w:t>
            </w:r>
          </w:p>
          <w:p>
            <w:pPr>
              <w:pStyle w:val="null3"/>
              <w:spacing w:before="105" w:after="105"/>
              <w:ind w:firstLine="480"/>
              <w:jc w:val="left"/>
            </w:pPr>
            <w:r>
              <w:rPr>
                <w:rFonts w:ascii="仿宋_GB2312" w:hAnsi="仿宋_GB2312" w:cs="仿宋_GB2312" w:eastAsia="仿宋_GB2312"/>
                <w:sz w:val="24"/>
              </w:rPr>
              <w:t>5.1</w:t>
            </w:r>
            <w:r>
              <w:rPr>
                <w:rFonts w:ascii="仿宋_GB2312" w:hAnsi="仿宋_GB2312" w:cs="仿宋_GB2312" w:eastAsia="仿宋_GB2312"/>
                <w:sz w:val="24"/>
              </w:rPr>
              <w:t>.</w:t>
            </w:r>
            <w:r>
              <w:rPr>
                <w:rFonts w:ascii="仿宋_GB2312" w:hAnsi="仿宋_GB2312" w:cs="仿宋_GB2312" w:eastAsia="仿宋_GB2312"/>
                <w:sz w:val="24"/>
              </w:rPr>
              <w:t>四组电机，整体升降电机两个、背部及膝部电机各一个，静音设计，要求运行平稳，无跳变。</w:t>
            </w:r>
          </w:p>
          <w:p>
            <w:pPr>
              <w:pStyle w:val="null3"/>
              <w:spacing w:before="105" w:after="105"/>
              <w:ind w:firstLine="480"/>
              <w:jc w:val="left"/>
            </w:pPr>
            <w:r>
              <w:rPr>
                <w:rFonts w:ascii="仿宋_GB2312" w:hAnsi="仿宋_GB2312" w:cs="仿宋_GB2312" w:eastAsia="仿宋_GB2312"/>
                <w:sz w:val="24"/>
              </w:rPr>
              <w:t>5.2</w:t>
            </w:r>
            <w:r>
              <w:rPr>
                <w:rFonts w:ascii="仿宋_GB2312" w:hAnsi="仿宋_GB2312" w:cs="仿宋_GB2312" w:eastAsia="仿宋_GB2312"/>
                <w:sz w:val="24"/>
              </w:rPr>
              <w:t>.</w:t>
            </w:r>
            <w:r>
              <w:rPr>
                <w:rFonts w:ascii="仿宋_GB2312" w:hAnsi="仿宋_GB2312" w:cs="仿宋_GB2312" w:eastAsia="仿宋_GB2312"/>
                <w:sz w:val="24"/>
              </w:rPr>
              <w:t>配置备用电池，电池本身带</w:t>
            </w:r>
            <w:r>
              <w:rPr>
                <w:rFonts w:ascii="仿宋_GB2312" w:hAnsi="仿宋_GB2312" w:cs="仿宋_GB2312" w:eastAsia="仿宋_GB2312"/>
                <w:sz w:val="24"/>
              </w:rPr>
              <w:t>LED充电指示灯，防护等级IPX4及以上。</w:t>
            </w:r>
          </w:p>
          <w:p>
            <w:pPr>
              <w:pStyle w:val="null3"/>
              <w:spacing w:before="105" w:after="105"/>
              <w:ind w:firstLine="480"/>
              <w:jc w:val="left"/>
            </w:pPr>
            <w:r>
              <w:rPr>
                <w:rFonts w:ascii="仿宋_GB2312" w:hAnsi="仿宋_GB2312" w:cs="仿宋_GB2312" w:eastAsia="仿宋_GB2312"/>
                <w:sz w:val="24"/>
              </w:rPr>
              <w:t>5.3</w:t>
            </w:r>
            <w:r>
              <w:rPr>
                <w:rFonts w:ascii="仿宋_GB2312" w:hAnsi="仿宋_GB2312" w:cs="仿宋_GB2312" w:eastAsia="仿宋_GB2312"/>
                <w:sz w:val="24"/>
              </w:rPr>
              <w:t>.</w:t>
            </w:r>
            <w:r>
              <w:rPr>
                <w:rFonts w:ascii="仿宋_GB2312" w:hAnsi="仿宋_GB2312" w:cs="仿宋_GB2312" w:eastAsia="仿宋_GB2312"/>
                <w:sz w:val="24"/>
              </w:rPr>
              <w:t>控制器：带锁定手控器和围栏内外共</w:t>
            </w:r>
            <w:r>
              <w:rPr>
                <w:rFonts w:ascii="仿宋_GB2312" w:hAnsi="仿宋_GB2312" w:cs="仿宋_GB2312" w:eastAsia="仿宋_GB2312"/>
                <w:sz w:val="24"/>
              </w:rPr>
              <w:t>4片控制面板，带锁定功能，可锁定4片按制面板，避免误操作。</w:t>
            </w:r>
          </w:p>
          <w:p>
            <w:pPr>
              <w:pStyle w:val="null3"/>
              <w:spacing w:before="105" w:after="105"/>
              <w:ind w:firstLine="480"/>
              <w:jc w:val="left"/>
            </w:pPr>
            <w:r>
              <w:rPr>
                <w:rFonts w:ascii="仿宋_GB2312" w:hAnsi="仿宋_GB2312" w:cs="仿宋_GB2312" w:eastAsia="仿宋_GB2312"/>
                <w:sz w:val="24"/>
              </w:rPr>
              <w:t>5.4</w:t>
            </w:r>
            <w:r>
              <w:rPr>
                <w:rFonts w:ascii="仿宋_GB2312" w:hAnsi="仿宋_GB2312" w:cs="仿宋_GB2312" w:eastAsia="仿宋_GB2312"/>
                <w:sz w:val="24"/>
              </w:rPr>
              <w:t>.</w:t>
            </w:r>
            <w:r>
              <w:rPr>
                <w:rFonts w:ascii="仿宋_GB2312" w:hAnsi="仿宋_GB2312" w:cs="仿宋_GB2312" w:eastAsia="仿宋_GB2312"/>
                <w:sz w:val="24"/>
              </w:rPr>
              <w:t>床底带独立可控制开</w:t>
            </w:r>
            <w:r>
              <w:rPr>
                <w:rFonts w:ascii="仿宋_GB2312" w:hAnsi="仿宋_GB2312" w:cs="仿宋_GB2312" w:eastAsia="仿宋_GB2312"/>
                <w:sz w:val="24"/>
              </w:rPr>
              <w:t>/关的床底灯。</w:t>
            </w:r>
          </w:p>
          <w:p>
            <w:pPr>
              <w:pStyle w:val="null3"/>
              <w:spacing w:before="105" w:after="105"/>
              <w:ind w:firstLine="480"/>
              <w:jc w:val="left"/>
            </w:pPr>
            <w:r>
              <w:rPr>
                <w:rFonts w:ascii="仿宋_GB2312" w:hAnsi="仿宋_GB2312" w:cs="仿宋_GB2312" w:eastAsia="仿宋_GB2312"/>
                <w:sz w:val="24"/>
              </w:rPr>
              <w:t>5.5</w:t>
            </w:r>
            <w:r>
              <w:rPr>
                <w:rFonts w:ascii="仿宋_GB2312" w:hAnsi="仿宋_GB2312" w:cs="仿宋_GB2312" w:eastAsia="仿宋_GB2312"/>
                <w:sz w:val="24"/>
              </w:rPr>
              <w:t>.</w:t>
            </w:r>
            <w:r>
              <w:rPr>
                <w:rFonts w:ascii="仿宋_GB2312" w:hAnsi="仿宋_GB2312" w:cs="仿宋_GB2312" w:eastAsia="仿宋_GB2312"/>
                <w:sz w:val="24"/>
              </w:rPr>
              <w:t>床头床尾板采用高分子材料制造，表面易清洁。具备抗冲击性、耐热性、耐低温性、耐化学药品性等，插孔内置自动压紧弹片，与床架连接紧密，推动时不晃动及不产生异响，并可实现快速拆卸，满足紧急抢救需要。</w:t>
            </w:r>
          </w:p>
          <w:p>
            <w:pPr>
              <w:pStyle w:val="null3"/>
              <w:spacing w:before="105" w:after="105"/>
              <w:ind w:firstLine="480"/>
              <w:jc w:val="left"/>
            </w:pPr>
            <w:r>
              <w:rPr>
                <w:rFonts w:ascii="仿宋_GB2312" w:hAnsi="仿宋_GB2312" w:cs="仿宋_GB2312" w:eastAsia="仿宋_GB2312"/>
                <w:sz w:val="24"/>
              </w:rPr>
              <w:t>5.6</w:t>
            </w:r>
            <w:r>
              <w:rPr>
                <w:rFonts w:ascii="仿宋_GB2312" w:hAnsi="仿宋_GB2312" w:cs="仿宋_GB2312" w:eastAsia="仿宋_GB2312"/>
                <w:sz w:val="24"/>
              </w:rPr>
              <w:t>.</w:t>
            </w:r>
            <w:r>
              <w:rPr>
                <w:rFonts w:ascii="仿宋_GB2312" w:hAnsi="仿宋_GB2312" w:cs="仿宋_GB2312" w:eastAsia="仿宋_GB2312"/>
                <w:sz w:val="24"/>
              </w:rPr>
              <w:t>床尾设计有延长架。</w:t>
            </w:r>
          </w:p>
          <w:p>
            <w:pPr>
              <w:pStyle w:val="null3"/>
              <w:spacing w:before="105" w:after="105"/>
              <w:ind w:firstLine="480"/>
              <w:jc w:val="left"/>
            </w:pPr>
            <w:r>
              <w:rPr>
                <w:rFonts w:ascii="仿宋_GB2312" w:hAnsi="仿宋_GB2312" w:cs="仿宋_GB2312" w:eastAsia="仿宋_GB2312"/>
                <w:sz w:val="24"/>
              </w:rPr>
              <w:t>5.7</w:t>
            </w:r>
            <w:r>
              <w:rPr>
                <w:rFonts w:ascii="仿宋_GB2312" w:hAnsi="仿宋_GB2312" w:cs="仿宋_GB2312" w:eastAsia="仿宋_GB2312"/>
                <w:sz w:val="24"/>
              </w:rPr>
              <w:t>.</w:t>
            </w:r>
            <w:r>
              <w:rPr>
                <w:rFonts w:ascii="仿宋_GB2312" w:hAnsi="仿宋_GB2312" w:cs="仿宋_GB2312" w:eastAsia="仿宋_GB2312"/>
                <w:sz w:val="24"/>
              </w:rPr>
              <w:t>四片式分段护栏，符合</w:t>
            </w:r>
            <w:r>
              <w:rPr>
                <w:rFonts w:ascii="仿宋_GB2312" w:hAnsi="仿宋_GB2312" w:cs="仿宋_GB2312" w:eastAsia="仿宋_GB2312"/>
                <w:sz w:val="24"/>
              </w:rPr>
              <w:t>IEC 60601-2-52安全标准，可随床体的功能同时动作；采用高分子材料制造，表面易清洁。具备抗冲击性、耐热性、耐低温性、耐化学药品性等。护栏预留离床辅助把手孔位。</w:t>
            </w:r>
          </w:p>
          <w:p>
            <w:pPr>
              <w:pStyle w:val="null3"/>
              <w:spacing w:before="105" w:after="105"/>
              <w:ind w:firstLine="480"/>
              <w:jc w:val="left"/>
            </w:pPr>
            <w:r>
              <w:rPr>
                <w:rFonts w:ascii="仿宋_GB2312" w:hAnsi="仿宋_GB2312" w:cs="仿宋_GB2312" w:eastAsia="仿宋_GB2312"/>
                <w:sz w:val="24"/>
              </w:rPr>
              <w:t>5.8</w:t>
            </w:r>
            <w:r>
              <w:rPr>
                <w:rFonts w:ascii="仿宋_GB2312" w:hAnsi="仿宋_GB2312" w:cs="仿宋_GB2312" w:eastAsia="仿宋_GB2312"/>
                <w:sz w:val="24"/>
              </w:rPr>
              <w:t>.</w:t>
            </w:r>
            <w:r>
              <w:rPr>
                <w:rFonts w:ascii="仿宋_GB2312" w:hAnsi="仿宋_GB2312" w:cs="仿宋_GB2312" w:eastAsia="仿宋_GB2312"/>
                <w:sz w:val="24"/>
              </w:rPr>
              <w:t>护栏采用阻尼器升降结构，可实现护栏缓降功能。</w:t>
            </w:r>
          </w:p>
          <w:p>
            <w:pPr>
              <w:pStyle w:val="null3"/>
              <w:spacing w:before="105" w:after="105"/>
              <w:ind w:firstLine="480"/>
              <w:jc w:val="left"/>
            </w:pPr>
            <w:r>
              <w:rPr>
                <w:rFonts w:ascii="仿宋_GB2312" w:hAnsi="仿宋_GB2312" w:cs="仿宋_GB2312" w:eastAsia="仿宋_GB2312"/>
                <w:sz w:val="24"/>
              </w:rPr>
              <w:t>5.9</w:t>
            </w:r>
            <w:r>
              <w:rPr>
                <w:rFonts w:ascii="仿宋_GB2312" w:hAnsi="仿宋_GB2312" w:cs="仿宋_GB2312" w:eastAsia="仿宋_GB2312"/>
                <w:sz w:val="24"/>
              </w:rPr>
              <w:t>.</w:t>
            </w:r>
            <w:r>
              <w:rPr>
                <w:rFonts w:ascii="仿宋_GB2312" w:hAnsi="仿宋_GB2312" w:cs="仿宋_GB2312" w:eastAsia="仿宋_GB2312"/>
                <w:sz w:val="24"/>
              </w:rPr>
              <w:t>床头护栏配置有角度显示器，并至少设置</w:t>
            </w:r>
            <w:r>
              <w:rPr>
                <w:rFonts w:ascii="仿宋_GB2312" w:hAnsi="仿宋_GB2312" w:cs="仿宋_GB2312" w:eastAsia="仿宋_GB2312"/>
                <w:sz w:val="24"/>
              </w:rPr>
              <w:t>30度刻度线，且床尾护栏配置有倾斜角度显示器。</w:t>
            </w:r>
          </w:p>
          <w:p>
            <w:pPr>
              <w:pStyle w:val="null3"/>
              <w:spacing w:before="105" w:after="105"/>
              <w:ind w:firstLine="480"/>
              <w:jc w:val="left"/>
            </w:pPr>
            <w:r>
              <w:rPr>
                <w:rFonts w:ascii="仿宋_GB2312" w:hAnsi="仿宋_GB2312" w:cs="仿宋_GB2312" w:eastAsia="仿宋_GB2312"/>
                <w:sz w:val="24"/>
              </w:rPr>
              <w:t>5.10</w:t>
            </w:r>
            <w:r>
              <w:rPr>
                <w:rFonts w:ascii="仿宋_GB2312" w:hAnsi="仿宋_GB2312" w:cs="仿宋_GB2312" w:eastAsia="仿宋_GB2312"/>
                <w:sz w:val="24"/>
              </w:rPr>
              <w:t>.</w:t>
            </w:r>
            <w:r>
              <w:rPr>
                <w:rFonts w:ascii="仿宋_GB2312" w:hAnsi="仿宋_GB2312" w:cs="仿宋_GB2312" w:eastAsia="仿宋_GB2312"/>
                <w:sz w:val="24"/>
              </w:rPr>
              <w:t>床架两侧各设计</w:t>
            </w:r>
            <w:r>
              <w:rPr>
                <w:rFonts w:ascii="仿宋_GB2312" w:hAnsi="仿宋_GB2312" w:cs="仿宋_GB2312" w:eastAsia="仿宋_GB2312"/>
                <w:sz w:val="24"/>
              </w:rPr>
              <w:t>≥2个活动附件挂钩，可悬挂药剂袋、引流袋及污物袋等；床头床尾共配置≥4个插孔，用于输液架安置使用。</w:t>
            </w:r>
          </w:p>
          <w:p>
            <w:pPr>
              <w:pStyle w:val="null3"/>
              <w:spacing w:before="105" w:after="105"/>
              <w:ind w:firstLine="480"/>
              <w:jc w:val="left"/>
            </w:pPr>
            <w:r>
              <w:rPr>
                <w:rFonts w:ascii="仿宋_GB2312" w:hAnsi="仿宋_GB2312" w:cs="仿宋_GB2312" w:eastAsia="仿宋_GB2312"/>
                <w:sz w:val="24"/>
              </w:rPr>
              <w:t>5.11</w:t>
            </w:r>
            <w:r>
              <w:rPr>
                <w:rFonts w:ascii="仿宋_GB2312" w:hAnsi="仿宋_GB2312" w:cs="仿宋_GB2312" w:eastAsia="仿宋_GB2312"/>
                <w:sz w:val="24"/>
              </w:rPr>
              <w:t>.</w:t>
            </w:r>
            <w:r>
              <w:rPr>
                <w:rFonts w:ascii="仿宋_GB2312" w:hAnsi="仿宋_GB2312" w:cs="仿宋_GB2312" w:eastAsia="仿宋_GB2312"/>
                <w:sz w:val="24"/>
              </w:rPr>
              <w:t>床头床尾共配置</w:t>
            </w:r>
            <w:r>
              <w:rPr>
                <w:rFonts w:ascii="仿宋_GB2312" w:hAnsi="仿宋_GB2312" w:cs="仿宋_GB2312" w:eastAsia="仿宋_GB2312"/>
                <w:sz w:val="24"/>
              </w:rPr>
              <w:t>4个防撞缓冲轮。</w:t>
            </w:r>
          </w:p>
          <w:p>
            <w:pPr>
              <w:pStyle w:val="null3"/>
              <w:spacing w:before="105" w:after="105"/>
              <w:ind w:firstLine="480"/>
              <w:jc w:val="left"/>
            </w:pPr>
            <w:r>
              <w:rPr>
                <w:rFonts w:ascii="仿宋_GB2312" w:hAnsi="仿宋_GB2312" w:cs="仿宋_GB2312" w:eastAsia="仿宋_GB2312"/>
                <w:sz w:val="24"/>
              </w:rPr>
              <w:t>5.12</w:t>
            </w:r>
            <w:r>
              <w:rPr>
                <w:rFonts w:ascii="仿宋_GB2312" w:hAnsi="仿宋_GB2312" w:cs="仿宋_GB2312" w:eastAsia="仿宋_GB2312"/>
                <w:sz w:val="24"/>
              </w:rPr>
              <w:t>.</w:t>
            </w:r>
            <w:r>
              <w:rPr>
                <w:rFonts w:ascii="仿宋_GB2312" w:hAnsi="仿宋_GB2312" w:cs="仿宋_GB2312" w:eastAsia="仿宋_GB2312"/>
                <w:sz w:val="24"/>
              </w:rPr>
              <w:t>配置四个直径</w:t>
            </w:r>
            <w:r>
              <w:rPr>
                <w:rFonts w:ascii="仿宋_GB2312" w:hAnsi="仿宋_GB2312" w:cs="仿宋_GB2312" w:eastAsia="仿宋_GB2312"/>
                <w:sz w:val="24"/>
              </w:rPr>
              <w:t>≥125mm静音中控双面旋转脚轮,具有包括但不限于锁定、自由、定向中央控制锁定装置。</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工艺</w:t>
            </w:r>
          </w:p>
          <w:p>
            <w:pPr>
              <w:pStyle w:val="null3"/>
              <w:spacing w:before="105" w:after="105"/>
              <w:ind w:firstLine="480"/>
              <w:jc w:val="left"/>
            </w:pPr>
            <w:r>
              <w:rPr>
                <w:rFonts w:ascii="仿宋_GB2312" w:hAnsi="仿宋_GB2312" w:cs="仿宋_GB2312" w:eastAsia="仿宋_GB2312"/>
                <w:sz w:val="24"/>
              </w:rPr>
              <w:t>6.1</w:t>
            </w:r>
            <w:r>
              <w:rPr>
                <w:rFonts w:ascii="仿宋_GB2312" w:hAnsi="仿宋_GB2312" w:cs="仿宋_GB2312" w:eastAsia="仿宋_GB2312"/>
                <w:sz w:val="24"/>
              </w:rPr>
              <w:t>.</w:t>
            </w:r>
            <w:r>
              <w:rPr>
                <w:rFonts w:ascii="仿宋_GB2312" w:hAnsi="仿宋_GB2312" w:cs="仿宋_GB2312" w:eastAsia="仿宋_GB2312"/>
                <w:sz w:val="24"/>
              </w:rPr>
              <w:t>整体床架及护栏需经防锈处理，内外防锈。</w:t>
            </w:r>
          </w:p>
          <w:p>
            <w:pPr>
              <w:pStyle w:val="null3"/>
              <w:spacing w:before="105" w:after="105"/>
              <w:ind w:firstLine="480"/>
              <w:jc w:val="left"/>
            </w:pPr>
            <w:r>
              <w:rPr>
                <w:rFonts w:ascii="仿宋_GB2312" w:hAnsi="仿宋_GB2312" w:cs="仿宋_GB2312" w:eastAsia="仿宋_GB2312"/>
                <w:sz w:val="24"/>
              </w:rPr>
              <w:t>6.2</w:t>
            </w:r>
            <w:r>
              <w:rPr>
                <w:rFonts w:ascii="仿宋_GB2312" w:hAnsi="仿宋_GB2312" w:cs="仿宋_GB2312" w:eastAsia="仿宋_GB2312"/>
                <w:sz w:val="24"/>
              </w:rPr>
              <w:t>.</w:t>
            </w:r>
            <w:r>
              <w:rPr>
                <w:rFonts w:ascii="仿宋_GB2312" w:hAnsi="仿宋_GB2312" w:cs="仿宋_GB2312" w:eastAsia="仿宋_GB2312"/>
                <w:sz w:val="24"/>
              </w:rPr>
              <w:t>涂料不得含有以下有害物质，包括但不限于：铅</w:t>
            </w:r>
            <w:r>
              <w:rPr>
                <w:rFonts w:ascii="仿宋_GB2312" w:hAnsi="仿宋_GB2312" w:cs="仿宋_GB2312" w:eastAsia="仿宋_GB2312"/>
                <w:sz w:val="24"/>
              </w:rPr>
              <w:t>Pb，镉Cd，汞Hg，六价铬Cr6+。</w:t>
            </w:r>
          </w:p>
          <w:p>
            <w:pPr>
              <w:pStyle w:val="null3"/>
              <w:spacing w:before="105" w:after="105"/>
              <w:ind w:firstLine="480"/>
              <w:jc w:val="left"/>
            </w:pPr>
            <w:r>
              <w:rPr>
                <w:rFonts w:ascii="仿宋_GB2312" w:hAnsi="仿宋_GB2312" w:cs="仿宋_GB2312" w:eastAsia="仿宋_GB2312"/>
                <w:sz w:val="24"/>
              </w:rPr>
              <w:t>7.</w:t>
            </w:r>
            <w:r>
              <w:rPr>
                <w:rFonts w:ascii="仿宋_GB2312" w:hAnsi="仿宋_GB2312" w:cs="仿宋_GB2312" w:eastAsia="仿宋_GB2312"/>
                <w:sz w:val="24"/>
              </w:rPr>
              <w:t>床垫</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7.1</w:t>
            </w:r>
            <w:r>
              <w:rPr>
                <w:rFonts w:ascii="仿宋_GB2312" w:hAnsi="仿宋_GB2312" w:cs="仿宋_GB2312" w:eastAsia="仿宋_GB2312"/>
                <w:sz w:val="24"/>
              </w:rPr>
              <w:t>.</w:t>
            </w:r>
            <w:r>
              <w:rPr>
                <w:rFonts w:ascii="仿宋_GB2312" w:hAnsi="仿宋_GB2312" w:cs="仿宋_GB2312" w:eastAsia="仿宋_GB2312"/>
                <w:sz w:val="24"/>
              </w:rPr>
              <w:t>床垫为</w:t>
            </w:r>
            <w:r>
              <w:rPr>
                <w:rFonts w:ascii="仿宋_GB2312" w:hAnsi="仿宋_GB2312" w:cs="仿宋_GB2312" w:eastAsia="仿宋_GB2312"/>
                <w:sz w:val="24"/>
              </w:rPr>
              <w:t>3折床垫或一体床垫；尺</w:t>
            </w:r>
            <w:r>
              <w:rPr>
                <w:rFonts w:ascii="仿宋_GB2312" w:hAnsi="仿宋_GB2312" w:cs="仿宋_GB2312" w:eastAsia="仿宋_GB2312"/>
                <w:sz w:val="24"/>
              </w:rPr>
              <w:t>寸</w:t>
            </w:r>
            <w:r>
              <w:rPr>
                <w:rFonts w:ascii="仿宋_GB2312" w:hAnsi="仿宋_GB2312" w:cs="仿宋_GB2312" w:eastAsia="仿宋_GB2312"/>
                <w:sz w:val="24"/>
              </w:rPr>
              <w:t>与病床相配（厚度</w:t>
            </w:r>
            <w:r>
              <w:rPr>
                <w:rFonts w:ascii="仿宋_GB2312" w:hAnsi="仿宋_GB2312" w:cs="仿宋_GB2312" w:eastAsia="仿宋_GB2312"/>
                <w:sz w:val="24"/>
              </w:rPr>
              <w:t>100mm-125mm）</w:t>
            </w:r>
          </w:p>
          <w:p>
            <w:pPr>
              <w:pStyle w:val="null3"/>
              <w:spacing w:before="105" w:after="105"/>
              <w:ind w:firstLine="480"/>
              <w:jc w:val="left"/>
            </w:pPr>
            <w:r>
              <w:rPr>
                <w:rFonts w:ascii="仿宋_GB2312" w:hAnsi="仿宋_GB2312" w:cs="仿宋_GB2312" w:eastAsia="仿宋_GB2312"/>
                <w:sz w:val="24"/>
              </w:rPr>
              <w:t>7.2</w:t>
            </w:r>
            <w:r>
              <w:rPr>
                <w:rFonts w:ascii="仿宋_GB2312" w:hAnsi="仿宋_GB2312" w:cs="仿宋_GB2312" w:eastAsia="仿宋_GB2312"/>
                <w:sz w:val="24"/>
              </w:rPr>
              <w:t>.</w:t>
            </w:r>
            <w:r>
              <w:rPr>
                <w:rFonts w:ascii="仿宋_GB2312" w:hAnsi="仿宋_GB2312" w:cs="仿宋_GB2312" w:eastAsia="仿宋_GB2312"/>
                <w:sz w:val="24"/>
              </w:rPr>
              <w:t>床垫外套为防水帆布或医用</w:t>
            </w:r>
            <w:r>
              <w:rPr>
                <w:rFonts w:ascii="仿宋_GB2312" w:hAnsi="仿宋_GB2312" w:cs="仿宋_GB2312" w:eastAsia="仿宋_GB2312"/>
                <w:sz w:val="24"/>
              </w:rPr>
              <w:t>PU涂层织物，可灵活拆卸，颜色至少</w:t>
            </w:r>
          </w:p>
          <w:p>
            <w:pPr>
              <w:pStyle w:val="null3"/>
              <w:spacing w:before="105" w:after="105"/>
              <w:ind w:firstLine="480"/>
              <w:jc w:val="left"/>
            </w:pPr>
            <w:r>
              <w:rPr>
                <w:rFonts w:ascii="仿宋_GB2312" w:hAnsi="仿宋_GB2312" w:cs="仿宋_GB2312" w:eastAsia="仿宋_GB2312"/>
                <w:sz w:val="24"/>
              </w:rPr>
              <w:t>7.3</w:t>
            </w:r>
            <w:r>
              <w:rPr>
                <w:rFonts w:ascii="仿宋_GB2312" w:hAnsi="仿宋_GB2312" w:cs="仿宋_GB2312" w:eastAsia="仿宋_GB2312"/>
                <w:sz w:val="24"/>
              </w:rPr>
              <w:t>.</w:t>
            </w:r>
            <w:r>
              <w:rPr>
                <w:rFonts w:ascii="仿宋_GB2312" w:hAnsi="仿宋_GB2312" w:cs="仿宋_GB2312" w:eastAsia="仿宋_GB2312"/>
                <w:sz w:val="24"/>
              </w:rPr>
              <w:t>床垫由椰棕丝（厚度</w:t>
            </w:r>
            <w:r>
              <w:rPr>
                <w:rFonts w:ascii="仿宋_GB2312" w:hAnsi="仿宋_GB2312" w:cs="仿宋_GB2312" w:eastAsia="仿宋_GB2312"/>
                <w:sz w:val="24"/>
              </w:rPr>
              <w:t>≥30mm）和海绵（厚度≥70mm）构成，或完全由海绵构成（厚度≥100mm）。</w:t>
            </w:r>
          </w:p>
          <w:p>
            <w:pPr>
              <w:pStyle w:val="null3"/>
              <w:spacing w:before="105" w:after="105"/>
              <w:ind w:firstLine="480"/>
              <w:jc w:val="left"/>
            </w:pPr>
            <w:r>
              <w:rPr>
                <w:rFonts w:ascii="仿宋_GB2312" w:hAnsi="仿宋_GB2312" w:cs="仿宋_GB2312" w:eastAsia="仿宋_GB2312"/>
                <w:sz w:val="24"/>
              </w:rPr>
              <w:t>7.4</w:t>
            </w:r>
            <w:r>
              <w:rPr>
                <w:rFonts w:ascii="仿宋_GB2312" w:hAnsi="仿宋_GB2312" w:cs="仿宋_GB2312" w:eastAsia="仿宋_GB2312"/>
                <w:sz w:val="24"/>
              </w:rPr>
              <w:t>.</w:t>
            </w:r>
            <w:r>
              <w:rPr>
                <w:rFonts w:ascii="仿宋_GB2312" w:hAnsi="仿宋_GB2312" w:cs="仿宋_GB2312" w:eastAsia="仿宋_GB2312"/>
                <w:sz w:val="24"/>
              </w:rPr>
              <w:t>海绵要求为新料加工，海绵的密度范围是</w:t>
            </w:r>
            <w:r>
              <w:rPr>
                <w:rFonts w:ascii="仿宋_GB2312" w:hAnsi="仿宋_GB2312" w:cs="仿宋_GB2312" w:eastAsia="仿宋_GB2312"/>
                <w:sz w:val="24"/>
              </w:rPr>
              <w:t>≥25-40kg/m3。</w:t>
            </w:r>
          </w:p>
          <w:p>
            <w:pPr>
              <w:pStyle w:val="null3"/>
              <w:spacing w:before="105" w:after="105"/>
              <w:ind w:firstLine="480"/>
              <w:jc w:val="left"/>
            </w:pPr>
            <w:r>
              <w:rPr>
                <w:rFonts w:ascii="仿宋_GB2312" w:hAnsi="仿宋_GB2312" w:cs="仿宋_GB2312" w:eastAsia="仿宋_GB2312"/>
                <w:sz w:val="24"/>
              </w:rPr>
              <w:t>7.5</w:t>
            </w:r>
            <w:r>
              <w:rPr>
                <w:rFonts w:ascii="仿宋_GB2312" w:hAnsi="仿宋_GB2312" w:cs="仿宋_GB2312" w:eastAsia="仿宋_GB2312"/>
                <w:sz w:val="24"/>
              </w:rPr>
              <w:t>.</w:t>
            </w:r>
            <w:r>
              <w:rPr>
                <w:rFonts w:ascii="仿宋_GB2312" w:hAnsi="仿宋_GB2312" w:cs="仿宋_GB2312" w:eastAsia="仿宋_GB2312"/>
                <w:sz w:val="24"/>
              </w:rPr>
              <w:t>具有防蛀、防腐、耐水性、无气味，属环保产品</w:t>
            </w:r>
            <w:r>
              <w:rPr>
                <w:rFonts w:ascii="仿宋_GB2312" w:hAnsi="仿宋_GB2312" w:cs="仿宋_GB2312" w:eastAsia="仿宋_GB2312"/>
                <w:sz w:val="24"/>
              </w:rPr>
              <w:t>。</w:t>
            </w:r>
          </w:p>
          <w:p>
            <w:pPr>
              <w:pStyle w:val="null3"/>
              <w:spacing w:before="105" w:after="105"/>
              <w:ind w:firstLine="482"/>
              <w:jc w:val="center"/>
            </w:pPr>
            <w:r>
              <w:rPr>
                <w:rFonts w:ascii="仿宋_GB2312" w:hAnsi="仿宋_GB2312" w:cs="仿宋_GB2312" w:eastAsia="仿宋_GB2312"/>
                <w:sz w:val="24"/>
                <w:b/>
              </w:rPr>
              <w:t>中医定向透药治疗仪</w:t>
            </w:r>
          </w:p>
          <w:p>
            <w:pPr>
              <w:pStyle w:val="null3"/>
              <w:spacing w:before="105" w:after="105"/>
              <w:ind w:firstLine="480"/>
              <w:jc w:val="left"/>
            </w:pPr>
            <w:r>
              <w:rPr>
                <w:rFonts w:ascii="仿宋_GB2312" w:hAnsi="仿宋_GB2312" w:cs="仿宋_GB2312" w:eastAsia="仿宋_GB2312"/>
                <w:sz w:val="24"/>
              </w:rPr>
              <w:t>一、功能描述</w:t>
            </w:r>
          </w:p>
          <w:p>
            <w:pPr>
              <w:pStyle w:val="null3"/>
              <w:spacing w:before="105" w:after="105"/>
              <w:ind w:firstLine="480"/>
              <w:jc w:val="left"/>
            </w:pPr>
            <w:r>
              <w:rPr>
                <w:rFonts w:ascii="仿宋_GB2312" w:hAnsi="仿宋_GB2312" w:cs="仿宋_GB2312" w:eastAsia="仿宋_GB2312"/>
                <w:sz w:val="24"/>
              </w:rPr>
              <w:t>适用于肩周炎、颈椎病、腰腿痛、骨关节风湿、坐骨神经痛、软组织挫伤等疾病的治疗，将药物直接从皮肤定向地</w:t>
            </w:r>
            <w:r>
              <w:rPr>
                <w:rFonts w:ascii="仿宋_GB2312" w:hAnsi="仿宋_GB2312" w:cs="仿宋_GB2312" w:eastAsia="仿宋_GB2312"/>
                <w:sz w:val="24"/>
              </w:rPr>
              <w:t>送到组织伤害部位。</w:t>
            </w:r>
          </w:p>
          <w:p>
            <w:pPr>
              <w:pStyle w:val="null3"/>
              <w:spacing w:before="105" w:after="105"/>
              <w:ind w:firstLine="480"/>
              <w:jc w:val="left"/>
            </w:pPr>
            <w:r>
              <w:rPr>
                <w:rFonts w:ascii="仿宋_GB2312" w:hAnsi="仿宋_GB2312" w:cs="仿宋_GB2312" w:eastAsia="仿宋_GB2312"/>
                <w:sz w:val="24"/>
              </w:rPr>
              <w:t>二、硬件配置清单</w:t>
            </w:r>
          </w:p>
          <w:p>
            <w:pPr>
              <w:pStyle w:val="null3"/>
              <w:spacing w:before="105" w:after="105"/>
              <w:ind w:firstLine="480"/>
              <w:jc w:val="left"/>
            </w:pP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spacing w:before="105" w:after="105"/>
              <w:ind w:firstLine="480"/>
              <w:jc w:val="left"/>
            </w:pPr>
            <w:r>
              <w:rPr>
                <w:rFonts w:ascii="仿宋_GB2312" w:hAnsi="仿宋_GB2312" w:cs="仿宋_GB2312" w:eastAsia="仿宋_GB2312"/>
                <w:sz w:val="24"/>
              </w:rPr>
              <w:t>三、备品备件清单</w:t>
            </w:r>
          </w:p>
          <w:p>
            <w:pPr>
              <w:pStyle w:val="null3"/>
              <w:spacing w:before="105" w:after="105"/>
              <w:ind w:firstLine="480"/>
              <w:jc w:val="left"/>
            </w:pPr>
            <w:r>
              <w:rPr>
                <w:rFonts w:ascii="仿宋_GB2312" w:hAnsi="仿宋_GB2312" w:cs="仿宋_GB2312" w:eastAsia="仿宋_GB2312"/>
                <w:sz w:val="24"/>
              </w:rPr>
              <w:t>治疗输出线</w:t>
            </w:r>
          </w:p>
          <w:p>
            <w:pPr>
              <w:pStyle w:val="null3"/>
              <w:spacing w:before="105" w:after="105"/>
              <w:ind w:firstLine="480"/>
              <w:jc w:val="left"/>
            </w:pPr>
            <w:r>
              <w:rPr>
                <w:rFonts w:ascii="仿宋_GB2312" w:hAnsi="仿宋_GB2312" w:cs="仿宋_GB2312" w:eastAsia="仿宋_GB2312"/>
                <w:sz w:val="24"/>
              </w:rPr>
              <w:t>四、质量要求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基波频率</w:t>
            </w:r>
            <w:r>
              <w:rPr>
                <w:rFonts w:ascii="仿宋_GB2312" w:hAnsi="仿宋_GB2312" w:cs="仿宋_GB2312" w:eastAsia="仿宋_GB2312"/>
                <w:sz w:val="24"/>
              </w:rPr>
              <w:t>:2.5kHz±0.3kHz。</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最大输出电流</w:t>
            </w:r>
            <w:r>
              <w:rPr>
                <w:rFonts w:ascii="仿宋_GB2312" w:hAnsi="仿宋_GB2312" w:cs="仿宋_GB2312" w:eastAsia="仿宋_GB2312"/>
                <w:sz w:val="24"/>
              </w:rPr>
              <w:t>:100mA±7.5mA，大于100mA自动断电。</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输出电流调节范围</w:t>
            </w:r>
            <w:r>
              <w:rPr>
                <w:rFonts w:ascii="仿宋_GB2312" w:hAnsi="仿宋_GB2312" w:cs="仿宋_GB2312" w:eastAsia="仿宋_GB2312"/>
                <w:sz w:val="24"/>
              </w:rPr>
              <w:t>:应在0~100mA范围内分10档可调。</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输流稳定度</w:t>
            </w:r>
            <w:r>
              <w:rPr>
                <w:rFonts w:ascii="仿宋_GB2312" w:hAnsi="仿宋_GB2312" w:cs="仿宋_GB2312" w:eastAsia="仿宋_GB2312"/>
                <w:sz w:val="24"/>
              </w:rPr>
              <w:t>:输出电流变化率应不大于10%。</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调制频率</w:t>
            </w:r>
            <w:r>
              <w:rPr>
                <w:rFonts w:ascii="仿宋_GB2312" w:hAnsi="仿宋_GB2312" w:cs="仿宋_GB2312" w:eastAsia="仿宋_GB2312"/>
                <w:sz w:val="24"/>
              </w:rPr>
              <w:t>:100Hz±5Hz;。</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调幅度</w:t>
            </w:r>
            <w:r>
              <w:rPr>
                <w:rFonts w:ascii="仿宋_GB2312" w:hAnsi="仿宋_GB2312" w:cs="仿宋_GB2312" w:eastAsia="仿宋_GB2312"/>
                <w:sz w:val="24"/>
              </w:rPr>
              <w:t>:100%，允差：±5%。</w:t>
            </w:r>
          </w:p>
          <w:p>
            <w:pPr>
              <w:pStyle w:val="null3"/>
              <w:spacing w:before="105" w:after="105"/>
              <w:ind w:firstLine="480"/>
              <w:jc w:val="left"/>
            </w:pPr>
            <w:r>
              <w:rPr>
                <w:rFonts w:ascii="仿宋_GB2312" w:hAnsi="仿宋_GB2312" w:cs="仿宋_GB2312" w:eastAsia="仿宋_GB2312"/>
                <w:sz w:val="24"/>
              </w:rPr>
              <w:t>7.</w:t>
            </w:r>
            <w:r>
              <w:rPr>
                <w:rFonts w:ascii="仿宋_GB2312" w:hAnsi="仿宋_GB2312" w:cs="仿宋_GB2312" w:eastAsia="仿宋_GB2312"/>
                <w:sz w:val="24"/>
              </w:rPr>
              <w:t>输开短路性能</w:t>
            </w:r>
            <w:r>
              <w:rPr>
                <w:rFonts w:ascii="仿宋_GB2312" w:hAnsi="仿宋_GB2312" w:cs="仿宋_GB2312" w:eastAsia="仿宋_GB2312"/>
                <w:sz w:val="24"/>
              </w:rPr>
              <w:t>:治疗仪最大输出时，将电极短路5s，再开路 15s。</w:t>
            </w:r>
          </w:p>
          <w:p>
            <w:pPr>
              <w:pStyle w:val="null3"/>
              <w:spacing w:before="105" w:after="105"/>
              <w:ind w:firstLine="480"/>
              <w:jc w:val="left"/>
            </w:pPr>
            <w:r>
              <w:rPr>
                <w:rFonts w:ascii="仿宋_GB2312" w:hAnsi="仿宋_GB2312" w:cs="仿宋_GB2312" w:eastAsia="仿宋_GB2312"/>
                <w:sz w:val="24"/>
              </w:rPr>
              <w:t>8.</w:t>
            </w:r>
            <w:r>
              <w:rPr>
                <w:rFonts w:ascii="仿宋_GB2312" w:hAnsi="仿宋_GB2312" w:cs="仿宋_GB2312" w:eastAsia="仿宋_GB2312"/>
                <w:sz w:val="24"/>
              </w:rPr>
              <w:t>治疗时间</w:t>
            </w:r>
            <w:r>
              <w:rPr>
                <w:rFonts w:ascii="仿宋_GB2312" w:hAnsi="仿宋_GB2312" w:cs="仿宋_GB2312" w:eastAsia="仿宋_GB2312"/>
                <w:sz w:val="24"/>
              </w:rPr>
              <w:t>:1min~40min，步距1min:治疗仪治疗时间允差：±30s。</w:t>
            </w:r>
          </w:p>
          <w:p>
            <w:pPr>
              <w:pStyle w:val="null3"/>
              <w:spacing w:before="105" w:after="105"/>
              <w:ind w:firstLine="480"/>
              <w:jc w:val="left"/>
            </w:pPr>
            <w:r>
              <w:rPr>
                <w:rFonts w:ascii="仿宋_GB2312" w:hAnsi="仿宋_GB2312" w:cs="仿宋_GB2312" w:eastAsia="仿宋_GB2312"/>
                <w:sz w:val="24"/>
              </w:rPr>
              <w:t>9.</w:t>
            </w:r>
            <w:r>
              <w:rPr>
                <w:rFonts w:ascii="仿宋_GB2312" w:hAnsi="仿宋_GB2312" w:cs="仿宋_GB2312" w:eastAsia="仿宋_GB2312"/>
                <w:sz w:val="24"/>
              </w:rPr>
              <w:t>治疗仪应具有输出强度设置功能、输出状态指示功能、输出方式停止和启动功能，治疗结束自动停止输出，并有声音提示功能。</w:t>
            </w:r>
          </w:p>
          <w:p>
            <w:pPr>
              <w:pStyle w:val="null3"/>
              <w:jc w:val="center"/>
            </w:pPr>
            <w:r>
              <w:rPr>
                <w:rFonts w:ascii="仿宋_GB2312" w:hAnsi="仿宋_GB2312" w:cs="仿宋_GB2312" w:eastAsia="仿宋_GB2312"/>
                <w:sz w:val="24"/>
                <w:b/>
              </w:rPr>
              <w:t>超声骨密度仪</w:t>
            </w:r>
          </w:p>
          <w:p>
            <w:pPr>
              <w:pStyle w:val="null3"/>
              <w:spacing w:before="105" w:after="105"/>
              <w:ind w:firstLine="480"/>
              <w:jc w:val="left"/>
            </w:pPr>
            <w:r>
              <w:rPr>
                <w:rFonts w:ascii="仿宋_GB2312" w:hAnsi="仿宋_GB2312" w:cs="仿宋_GB2312" w:eastAsia="仿宋_GB2312"/>
                <w:sz w:val="24"/>
                <w:color w:val="303133"/>
                <w:shd w:fill="FFFFFF" w:val="clear"/>
              </w:rPr>
              <w:t>一、</w:t>
            </w:r>
            <w:r>
              <w:rPr>
                <w:rFonts w:ascii="仿宋_GB2312" w:hAnsi="仿宋_GB2312" w:cs="仿宋_GB2312" w:eastAsia="仿宋_GB2312"/>
                <w:sz w:val="24"/>
                <w:color w:val="303133"/>
                <w:shd w:fill="FFFFFF" w:val="clear"/>
              </w:rPr>
              <w:t>功能描述</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人体骨密度的测量。</w:t>
            </w:r>
          </w:p>
          <w:p>
            <w:pPr>
              <w:pStyle w:val="null3"/>
              <w:spacing w:before="105" w:after="105"/>
              <w:ind w:firstLine="480"/>
              <w:jc w:val="left"/>
            </w:pPr>
            <w:r>
              <w:rPr>
                <w:rFonts w:ascii="仿宋_GB2312" w:hAnsi="仿宋_GB2312" w:cs="仿宋_GB2312" w:eastAsia="仿宋_GB2312"/>
                <w:sz w:val="24"/>
                <w:color w:val="303133"/>
                <w:shd w:fill="FFFFFF" w:val="clear"/>
              </w:rPr>
              <w:t>二、</w:t>
            </w:r>
            <w:r>
              <w:rPr>
                <w:rFonts w:ascii="仿宋_GB2312" w:hAnsi="仿宋_GB2312" w:cs="仿宋_GB2312" w:eastAsia="仿宋_GB2312"/>
                <w:sz w:val="24"/>
                <w:color w:val="303133"/>
                <w:shd w:fill="FFFFFF" w:val="clear"/>
              </w:rPr>
              <w:t>硬件配置清单</w:t>
            </w:r>
          </w:p>
          <w:p>
            <w:pPr>
              <w:pStyle w:val="null3"/>
              <w:spacing w:before="105" w:after="105"/>
              <w:ind w:firstLine="480"/>
              <w:jc w:val="left"/>
            </w:pP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spacing w:before="105" w:after="105"/>
              <w:ind w:firstLine="480"/>
              <w:jc w:val="left"/>
            </w:pPr>
            <w:r>
              <w:rPr>
                <w:rFonts w:ascii="仿宋_GB2312" w:hAnsi="仿宋_GB2312" w:cs="仿宋_GB2312" w:eastAsia="仿宋_GB2312"/>
                <w:sz w:val="24"/>
                <w:color w:val="303133"/>
                <w:shd w:fill="FFFFFF" w:val="clear"/>
              </w:rPr>
              <w:t>三、</w:t>
            </w:r>
            <w:r>
              <w:rPr>
                <w:rFonts w:ascii="仿宋_GB2312" w:hAnsi="仿宋_GB2312" w:cs="仿宋_GB2312" w:eastAsia="仿宋_GB2312"/>
                <w:sz w:val="24"/>
                <w:color w:val="303133"/>
                <w:shd w:fill="FFFFFF" w:val="clear"/>
              </w:rPr>
              <w:t>备品备件清单</w:t>
            </w:r>
          </w:p>
          <w:p>
            <w:pPr>
              <w:pStyle w:val="null3"/>
              <w:spacing w:before="105" w:after="105"/>
              <w:ind w:firstLine="480"/>
              <w:jc w:val="left"/>
            </w:pPr>
            <w:r>
              <w:rPr>
                <w:rFonts w:ascii="仿宋_GB2312" w:hAnsi="仿宋_GB2312" w:cs="仿宋_GB2312" w:eastAsia="仿宋_GB2312"/>
                <w:sz w:val="24"/>
              </w:rPr>
              <w:t>超声探头</w:t>
            </w:r>
          </w:p>
          <w:p>
            <w:pPr>
              <w:pStyle w:val="null3"/>
              <w:spacing w:before="105" w:after="105"/>
              <w:ind w:firstLine="480"/>
              <w:jc w:val="left"/>
            </w:pPr>
            <w:r>
              <w:rPr>
                <w:rFonts w:ascii="仿宋_GB2312" w:hAnsi="仿宋_GB2312" w:cs="仿宋_GB2312" w:eastAsia="仿宋_GB2312"/>
                <w:sz w:val="24"/>
              </w:rPr>
              <w:t>四、</w:t>
            </w:r>
            <w:r>
              <w:rPr>
                <w:rFonts w:ascii="仿宋_GB2312" w:hAnsi="仿宋_GB2312" w:cs="仿宋_GB2312" w:eastAsia="仿宋_GB2312"/>
                <w:sz w:val="24"/>
                <w:color w:val="303133"/>
                <w:shd w:fill="FFFFFF" w:val="clear"/>
              </w:rPr>
              <w:t>质量要求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手持式宽频聚焦探头核心频率</w:t>
            </w:r>
            <w:r>
              <w:rPr>
                <w:rFonts w:ascii="仿宋_GB2312" w:hAnsi="仿宋_GB2312" w:cs="仿宋_GB2312" w:eastAsia="仿宋_GB2312"/>
                <w:sz w:val="24"/>
              </w:rPr>
              <w:t>≤1.25MHz，偏差≤±15%；</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轴向超声波传导技术，双晶体发射双晶体接收，自动消除软组织干扰；</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检测部位</w:t>
            </w:r>
            <w:r>
              <w:rPr>
                <w:rFonts w:ascii="仿宋_GB2312" w:hAnsi="仿宋_GB2312" w:cs="仿宋_GB2312" w:eastAsia="仿宋_GB2312"/>
                <w:sz w:val="24"/>
              </w:rPr>
              <w:t>:桡骨、胫骨</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测量参数</w:t>
            </w:r>
            <w:r>
              <w:rPr>
                <w:rFonts w:ascii="仿宋_GB2312" w:hAnsi="仿宋_GB2312" w:cs="仿宋_GB2312" w:eastAsia="仿宋_GB2312"/>
                <w:sz w:val="24"/>
              </w:rPr>
              <w:t>:SOS值、T值、Z 值、相对骨折风险、骨强度指数、骨质疏松预计发生年龄、身高预测、骨骼生理年龄等</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声速显示范围</w:t>
            </w:r>
            <w:r>
              <w:rPr>
                <w:rFonts w:ascii="仿宋_GB2312" w:hAnsi="仿宋_GB2312" w:cs="仿宋_GB2312" w:eastAsia="仿宋_GB2312"/>
                <w:sz w:val="24"/>
              </w:rPr>
              <w:t>:2200m/s～4800m/s；声速S量精确性：精确度≤5%；声速SOS测量准确性：准确度≤5%；声速SOS测量重复性：变异系数CV≤1%；</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具备探头导航功能</w:t>
            </w:r>
            <w:r>
              <w:rPr>
                <w:rFonts w:ascii="仿宋_GB2312" w:hAnsi="仿宋_GB2312" w:cs="仿宋_GB2312" w:eastAsia="仿宋_GB2312"/>
                <w:sz w:val="24"/>
              </w:rPr>
              <w:t>:实时显示可视探头与皮肤接触状态、探头与骨骼平面夹角，便于快速矫正检测角度；</w:t>
            </w:r>
          </w:p>
          <w:p>
            <w:pPr>
              <w:pStyle w:val="null3"/>
              <w:spacing w:before="105" w:after="105"/>
              <w:ind w:firstLine="480"/>
              <w:jc w:val="left"/>
            </w:pPr>
            <w:r>
              <w:rPr>
                <w:rFonts w:ascii="仿宋_GB2312" w:hAnsi="仿宋_GB2312" w:cs="仿宋_GB2312" w:eastAsia="仿宋_GB2312"/>
                <w:sz w:val="24"/>
              </w:rPr>
              <w:t>7．</w:t>
            </w:r>
            <w:r>
              <w:rPr>
                <w:rFonts w:ascii="仿宋_GB2312" w:hAnsi="仿宋_GB2312" w:cs="仿宋_GB2312" w:eastAsia="仿宋_GB2312"/>
                <w:sz w:val="24"/>
              </w:rPr>
              <w:t>实时显示探头与骨骼平面角度</w:t>
            </w:r>
            <w:r>
              <w:rPr>
                <w:rFonts w:ascii="仿宋_GB2312" w:hAnsi="仿宋_GB2312" w:cs="仿宋_GB2312" w:eastAsia="仿宋_GB2312"/>
                <w:sz w:val="24"/>
              </w:rPr>
              <w:t>≤5°；</w:t>
            </w:r>
          </w:p>
          <w:p>
            <w:pPr>
              <w:pStyle w:val="null3"/>
              <w:spacing w:before="105" w:after="105"/>
              <w:ind w:firstLine="480"/>
              <w:jc w:val="left"/>
            </w:pPr>
            <w:r>
              <w:rPr>
                <w:rFonts w:ascii="仿宋_GB2312" w:hAnsi="仿宋_GB2312" w:cs="仿宋_GB2312" w:eastAsia="仿宋_GB2312"/>
                <w:sz w:val="24"/>
              </w:rPr>
              <w:t>8．</w:t>
            </w:r>
            <w:r>
              <w:rPr>
                <w:rFonts w:ascii="仿宋_GB2312" w:hAnsi="仿宋_GB2312" w:cs="仿宋_GB2312" w:eastAsia="仿宋_GB2312"/>
                <w:sz w:val="24"/>
              </w:rPr>
              <w:t>具备数据联网功能</w:t>
            </w:r>
            <w:r>
              <w:rPr>
                <w:rFonts w:ascii="仿宋_GB2312" w:hAnsi="仿宋_GB2312" w:cs="仿宋_GB2312" w:eastAsia="仿宋_GB2312"/>
                <w:sz w:val="24"/>
              </w:rPr>
              <w:t>USB 接口、WIFI 等；</w:t>
            </w:r>
          </w:p>
          <w:p>
            <w:pPr>
              <w:pStyle w:val="null3"/>
              <w:spacing w:before="105" w:after="105"/>
              <w:ind w:firstLine="480"/>
              <w:jc w:val="left"/>
            </w:pPr>
            <w:r>
              <w:rPr>
                <w:rFonts w:ascii="仿宋_GB2312" w:hAnsi="仿宋_GB2312" w:cs="仿宋_GB2312" w:eastAsia="仿宋_GB2312"/>
                <w:sz w:val="24"/>
              </w:rPr>
              <w:t>9．</w:t>
            </w:r>
            <w:r>
              <w:rPr>
                <w:rFonts w:ascii="仿宋_GB2312" w:hAnsi="仿宋_GB2312" w:cs="仿宋_GB2312" w:eastAsia="仿宋_GB2312"/>
                <w:sz w:val="24"/>
              </w:rPr>
              <w:t>实时显示骨质声速值、测量次数、测量时间；</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完善的病例数据库管理系统，自动记录、查询、分类、备份、打印等，快速方便；</w:t>
            </w:r>
          </w:p>
          <w:p>
            <w:pPr>
              <w:pStyle w:val="null3"/>
              <w:jc w:val="center"/>
            </w:pPr>
            <w:r>
              <w:rPr>
                <w:rFonts w:ascii="仿宋_GB2312" w:hAnsi="仿宋_GB2312" w:cs="仿宋_GB2312" w:eastAsia="仿宋_GB2312"/>
                <w:sz w:val="24"/>
                <w:b/>
              </w:rPr>
              <w:t>病人监护仪</w:t>
            </w:r>
          </w:p>
          <w:p>
            <w:pPr>
              <w:pStyle w:val="null3"/>
              <w:spacing w:before="105" w:after="105"/>
              <w:ind w:firstLine="480"/>
              <w:jc w:val="left"/>
            </w:pPr>
            <w:r>
              <w:rPr>
                <w:rFonts w:ascii="仿宋_GB2312" w:hAnsi="仿宋_GB2312" w:cs="仿宋_GB2312" w:eastAsia="仿宋_GB2312"/>
                <w:sz w:val="24"/>
              </w:rPr>
              <w:t>一、功能描述</w:t>
            </w:r>
          </w:p>
          <w:p>
            <w:pPr>
              <w:pStyle w:val="null3"/>
              <w:spacing w:before="105" w:after="105"/>
              <w:ind w:firstLine="480"/>
              <w:jc w:val="left"/>
            </w:pPr>
            <w:r>
              <w:rPr>
                <w:rFonts w:ascii="仿宋_GB2312" w:hAnsi="仿宋_GB2312" w:cs="仿宋_GB2312" w:eastAsia="仿宋_GB2312"/>
                <w:sz w:val="24"/>
              </w:rPr>
              <w:t>适用于对患者连续进行心电</w:t>
            </w:r>
            <w:r>
              <w:rPr>
                <w:rFonts w:ascii="仿宋_GB2312" w:hAnsi="仿宋_GB2312" w:cs="仿宋_GB2312" w:eastAsia="仿宋_GB2312"/>
                <w:sz w:val="24"/>
              </w:rPr>
              <w:t>(ECG)、无创血压(NIBP)、血氧饱和度(SpO2)、心率/脉率(HR/PR)、呼吸(RESP)、体温(TEMP)生理参数的监测。</w:t>
            </w:r>
          </w:p>
          <w:p>
            <w:pPr>
              <w:pStyle w:val="null3"/>
              <w:spacing w:before="105" w:after="105"/>
              <w:ind w:firstLine="480"/>
              <w:jc w:val="left"/>
            </w:pPr>
            <w:r>
              <w:rPr>
                <w:rFonts w:ascii="仿宋_GB2312" w:hAnsi="仿宋_GB2312" w:cs="仿宋_GB2312" w:eastAsia="仿宋_GB2312"/>
                <w:sz w:val="24"/>
              </w:rPr>
              <w:t>二、硬件配置清单</w:t>
            </w:r>
          </w:p>
          <w:p>
            <w:pPr>
              <w:pStyle w:val="null3"/>
              <w:spacing w:before="105" w:after="105"/>
              <w:ind w:firstLine="480"/>
              <w:jc w:val="left"/>
            </w:pPr>
            <w:r>
              <w:rPr>
                <w:rFonts w:ascii="仿宋_GB2312" w:hAnsi="仿宋_GB2312" w:cs="仿宋_GB2312" w:eastAsia="仿宋_GB2312"/>
                <w:sz w:val="24"/>
              </w:rPr>
              <w:t>1、主机1台</w:t>
            </w:r>
          </w:p>
          <w:p>
            <w:pPr>
              <w:pStyle w:val="null3"/>
              <w:spacing w:before="105" w:after="105"/>
              <w:ind w:firstLine="480"/>
              <w:jc w:val="left"/>
            </w:pPr>
            <w:r>
              <w:rPr>
                <w:rFonts w:ascii="仿宋_GB2312" w:hAnsi="仿宋_GB2312" w:cs="仿宋_GB2312" w:eastAsia="仿宋_GB2312"/>
                <w:sz w:val="24"/>
              </w:rPr>
              <w:t>三备品备件清单</w:t>
            </w:r>
          </w:p>
          <w:p>
            <w:pPr>
              <w:pStyle w:val="null3"/>
              <w:spacing w:before="105" w:after="105"/>
              <w:ind w:firstLine="480"/>
              <w:jc w:val="left"/>
            </w:pPr>
            <w:r>
              <w:rPr>
                <w:rFonts w:ascii="仿宋_GB2312" w:hAnsi="仿宋_GB2312" w:cs="仿宋_GB2312" w:eastAsia="仿宋_GB2312"/>
                <w:sz w:val="24"/>
              </w:rPr>
              <w:t>心电导联线、血氧探头、血压袖带</w:t>
            </w:r>
          </w:p>
          <w:p>
            <w:pPr>
              <w:pStyle w:val="null3"/>
              <w:spacing w:before="105" w:after="105"/>
              <w:ind w:firstLine="480"/>
              <w:jc w:val="left"/>
            </w:pPr>
            <w:r>
              <w:rPr>
                <w:rFonts w:ascii="仿宋_GB2312" w:hAnsi="仿宋_GB2312" w:cs="仿宋_GB2312" w:eastAsia="仿宋_GB2312"/>
                <w:sz w:val="24"/>
              </w:rPr>
              <w:t>四、质量要求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病人监护仪</w:t>
            </w:r>
            <w:r>
              <w:rPr>
                <w:rFonts w:ascii="仿宋_GB2312" w:hAnsi="仿宋_GB2312" w:cs="仿宋_GB2312" w:eastAsia="仿宋_GB2312"/>
                <w:sz w:val="24"/>
              </w:rPr>
              <w:t>支持心电，呼吸，心率，无创血压，血氧饱和度，脉搏，体温</w:t>
            </w:r>
            <w:r>
              <w:rPr>
                <w:rFonts w:ascii="仿宋_GB2312" w:hAnsi="仿宋_GB2312" w:cs="仿宋_GB2312" w:eastAsia="仿宋_GB2312"/>
                <w:sz w:val="24"/>
              </w:rPr>
              <w:t>监测；</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彩色电容触摸屏</w:t>
            </w:r>
            <w:r>
              <w:rPr>
                <w:rFonts w:ascii="仿宋_GB2312" w:hAnsi="仿宋_GB2312" w:cs="仿宋_GB2312" w:eastAsia="仿宋_GB2312"/>
                <w:sz w:val="24"/>
              </w:rPr>
              <w:t>≥10英寸</w:t>
            </w:r>
            <w:r>
              <w:rPr>
                <w:rFonts w:ascii="仿宋_GB2312" w:hAnsi="仿宋_GB2312" w:cs="仿宋_GB2312" w:eastAsia="仿宋_GB2312"/>
                <w:sz w:val="24"/>
              </w:rPr>
              <w:t>，高分辨率达</w:t>
            </w:r>
            <w:r>
              <w:rPr>
                <w:rFonts w:ascii="仿宋_GB2312" w:hAnsi="仿宋_GB2312" w:cs="仿宋_GB2312" w:eastAsia="仿宋_GB2312"/>
                <w:sz w:val="24"/>
              </w:rPr>
              <w:t>≥</w:t>
            </w:r>
            <w:r>
              <w:rPr>
                <w:rFonts w:ascii="仿宋_GB2312" w:hAnsi="仿宋_GB2312" w:cs="仿宋_GB2312" w:eastAsia="仿宋_GB2312"/>
                <w:sz w:val="24"/>
              </w:rPr>
              <w:t>1280 x 800像素，</w:t>
            </w:r>
            <w:r>
              <w:rPr>
                <w:rFonts w:ascii="仿宋_GB2312" w:hAnsi="仿宋_GB2312" w:cs="仿宋_GB2312" w:eastAsia="仿宋_GB2312"/>
                <w:sz w:val="24"/>
              </w:rPr>
              <w:t>≥</w:t>
            </w:r>
            <w:r>
              <w:rPr>
                <w:rFonts w:ascii="仿宋_GB2312" w:hAnsi="仿宋_GB2312" w:cs="仿宋_GB2312" w:eastAsia="仿宋_GB2312"/>
                <w:sz w:val="24"/>
              </w:rPr>
              <w:t>8通道显示，显示屏亮度自动调节</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具备</w:t>
            </w:r>
            <w:r>
              <w:rPr>
                <w:rFonts w:ascii="仿宋_GB2312" w:hAnsi="仿宋_GB2312" w:cs="仿宋_GB2312" w:eastAsia="仿宋_GB2312"/>
                <w:sz w:val="24"/>
              </w:rPr>
              <w:t>3/5导心电监测</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具备</w:t>
            </w:r>
            <w:r>
              <w:rPr>
                <w:rFonts w:ascii="仿宋_GB2312" w:hAnsi="仿宋_GB2312" w:cs="仿宋_GB2312" w:eastAsia="仿宋_GB2312"/>
                <w:sz w:val="24"/>
              </w:rPr>
              <w:t>房颤心律失常分析功能，支持</w:t>
            </w:r>
            <w:r>
              <w:rPr>
                <w:rFonts w:ascii="仿宋_GB2312" w:hAnsi="仿宋_GB2312" w:cs="仿宋_GB2312" w:eastAsia="仿宋_GB2312"/>
                <w:sz w:val="24"/>
              </w:rPr>
              <w:t>≥</w:t>
            </w:r>
            <w:r>
              <w:rPr>
                <w:rFonts w:ascii="仿宋_GB2312" w:hAnsi="仿宋_GB2312" w:cs="仿宋_GB2312" w:eastAsia="仿宋_GB2312"/>
                <w:sz w:val="24"/>
              </w:rPr>
              <w:t>20种实时心律失常分析</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5.</w:t>
            </w:r>
            <w:r>
              <w:rPr>
                <w:rFonts w:ascii="仿宋_GB2312" w:hAnsi="仿宋_GB2312" w:cs="仿宋_GB2312" w:eastAsia="仿宋_GB2312"/>
                <w:sz w:val="24"/>
              </w:rPr>
              <w:t>具备</w:t>
            </w:r>
            <w:r>
              <w:rPr>
                <w:rFonts w:ascii="仿宋_GB2312" w:hAnsi="仿宋_GB2312" w:cs="仿宋_GB2312" w:eastAsia="仿宋_GB2312"/>
                <w:sz w:val="24"/>
              </w:rPr>
              <w:t>ST段分析功能，支持在专门的窗口中分组显示心脏前壁，下壁和侧壁的ST实时片段和参考片段</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6.</w:t>
            </w:r>
            <w:r>
              <w:rPr>
                <w:rFonts w:ascii="仿宋_GB2312" w:hAnsi="仿宋_GB2312" w:cs="仿宋_GB2312" w:eastAsia="仿宋_GB2312"/>
                <w:sz w:val="24"/>
              </w:rPr>
              <w:t>具备</w:t>
            </w:r>
            <w:r>
              <w:rPr>
                <w:rFonts w:ascii="仿宋_GB2312" w:hAnsi="仿宋_GB2312" w:cs="仿宋_GB2312" w:eastAsia="仿宋_GB2312"/>
                <w:sz w:val="24"/>
              </w:rPr>
              <w:t>监测</w:t>
            </w:r>
            <w:r>
              <w:rPr>
                <w:rFonts w:ascii="仿宋_GB2312" w:hAnsi="仿宋_GB2312" w:cs="仿宋_GB2312" w:eastAsia="仿宋_GB2312"/>
                <w:sz w:val="24"/>
              </w:rPr>
              <w:t>ST段抬高或者压低，提供ST报警。提供单个，或多个ST值报警，并支持相对的报警限设置</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7.</w:t>
            </w:r>
            <w:r>
              <w:rPr>
                <w:rFonts w:ascii="仿宋_GB2312" w:hAnsi="仿宋_GB2312" w:cs="仿宋_GB2312" w:eastAsia="仿宋_GB2312"/>
                <w:sz w:val="24"/>
              </w:rPr>
              <w:t>具备</w:t>
            </w:r>
            <w:r>
              <w:rPr>
                <w:rFonts w:ascii="仿宋_GB2312" w:hAnsi="仿宋_GB2312" w:cs="仿宋_GB2312" w:eastAsia="仿宋_GB2312"/>
                <w:sz w:val="24"/>
              </w:rPr>
              <w:t>导联类型自动识别功能，具备智能导联脱落监测功能，导联脱落的情况下仍能保持监护</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8.</w:t>
            </w:r>
            <w:r>
              <w:rPr>
                <w:rFonts w:ascii="仿宋_GB2312" w:hAnsi="仿宋_GB2312" w:cs="仿宋_GB2312" w:eastAsia="仿宋_GB2312"/>
                <w:sz w:val="24"/>
              </w:rPr>
              <w:t>具备</w:t>
            </w:r>
            <w:r>
              <w:rPr>
                <w:rFonts w:ascii="仿宋_GB2312" w:hAnsi="仿宋_GB2312" w:cs="仿宋_GB2312" w:eastAsia="仿宋_GB2312"/>
                <w:sz w:val="24"/>
              </w:rPr>
              <w:t>QT/QTc测量功能，提供QT，QTc和ΔQTc参数值</w:t>
            </w:r>
            <w:r>
              <w:rPr>
                <w:rFonts w:ascii="仿宋_GB2312" w:hAnsi="仿宋_GB2312" w:cs="仿宋_GB2312" w:eastAsia="仿宋_GB2312"/>
                <w:sz w:val="24"/>
              </w:rPr>
              <w:t>，</w:t>
            </w:r>
            <w:r>
              <w:rPr>
                <w:rFonts w:ascii="仿宋_GB2312" w:hAnsi="仿宋_GB2312" w:cs="仿宋_GB2312" w:eastAsia="仿宋_GB2312"/>
                <w:sz w:val="24"/>
              </w:rPr>
              <w:t>QT和QTc模板显示。</w:t>
            </w:r>
          </w:p>
          <w:p>
            <w:pPr>
              <w:pStyle w:val="null3"/>
              <w:spacing w:before="105" w:after="105"/>
              <w:ind w:firstLine="480"/>
              <w:jc w:val="left"/>
            </w:pPr>
            <w:r>
              <w:rPr>
                <w:rFonts w:ascii="仿宋_GB2312" w:hAnsi="仿宋_GB2312" w:cs="仿宋_GB2312" w:eastAsia="仿宋_GB2312"/>
                <w:sz w:val="24"/>
              </w:rPr>
              <w:t>9.</w:t>
            </w:r>
            <w:r>
              <w:rPr>
                <w:rFonts w:ascii="仿宋_GB2312" w:hAnsi="仿宋_GB2312" w:cs="仿宋_GB2312" w:eastAsia="仿宋_GB2312"/>
                <w:sz w:val="24"/>
              </w:rPr>
              <w:t>具备</w:t>
            </w:r>
            <w:r>
              <w:rPr>
                <w:rFonts w:ascii="仿宋_GB2312" w:hAnsi="仿宋_GB2312" w:cs="仿宋_GB2312" w:eastAsia="仿宋_GB2312"/>
                <w:sz w:val="24"/>
              </w:rPr>
              <w:t>无创血压提供手动、自动间隔、连续、序列四种测量模式</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10.</w:t>
            </w:r>
            <w:r>
              <w:rPr>
                <w:rFonts w:ascii="仿宋_GB2312" w:hAnsi="仿宋_GB2312" w:cs="仿宋_GB2312" w:eastAsia="仿宋_GB2312"/>
                <w:sz w:val="24"/>
              </w:rPr>
              <w:t>具备</w:t>
            </w:r>
            <w:r>
              <w:rPr>
                <w:rFonts w:ascii="仿宋_GB2312" w:hAnsi="仿宋_GB2312" w:cs="仿宋_GB2312" w:eastAsia="仿宋_GB2312"/>
                <w:sz w:val="24"/>
              </w:rPr>
              <w:t>血氧监测提供灌注指数（</w:t>
            </w:r>
            <w:r>
              <w:rPr>
                <w:rFonts w:ascii="仿宋_GB2312" w:hAnsi="仿宋_GB2312" w:cs="仿宋_GB2312" w:eastAsia="仿宋_GB2312"/>
                <w:sz w:val="24"/>
              </w:rPr>
              <w:t>PI）的监测</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11.</w:t>
            </w:r>
            <w:r>
              <w:rPr>
                <w:rFonts w:ascii="仿宋_GB2312" w:hAnsi="仿宋_GB2312" w:cs="仿宋_GB2312" w:eastAsia="仿宋_GB2312"/>
                <w:sz w:val="24"/>
              </w:rPr>
              <w:t>具备</w:t>
            </w:r>
            <w:r>
              <w:rPr>
                <w:rFonts w:ascii="仿宋_GB2312" w:hAnsi="仿宋_GB2312" w:cs="仿宋_GB2312" w:eastAsia="仿宋_GB2312"/>
                <w:sz w:val="24"/>
              </w:rPr>
              <w:t>指套式血氧探头，支持浸泡清洁与消毒，防水等级</w:t>
            </w:r>
            <w:r>
              <w:rPr>
                <w:rFonts w:ascii="仿宋_GB2312" w:hAnsi="仿宋_GB2312" w:cs="仿宋_GB2312" w:eastAsia="仿宋_GB2312"/>
                <w:sz w:val="24"/>
              </w:rPr>
              <w:t>IPx7</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设备安装调试验收合格（以甲方出具的书面验收合格文件为准）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 （1）必须为原装、全新、合格产品，渠道合法 （2）符合供方与需方签订的合同 （3）符合招、投标文件的技术要求 （4）符合产品原样本技术数据 （5）符合国家有关技术规范要求和安全、环保、节能等强制性标准, 验收的手续及费用由投标单位自行办理和承担，招标单位提供相关辅助。 （6）产品单证齐全（质量合格证、装箱清单、操作手册和维修手册等，如为进口产品，交货前须提供原产地证明、原厂生产检验合格证和海关手续等）。 （7）国产产品到货安装时生产日期应在6个月以内，进口产品到货安装时生产日期应在1年以内。 （二）验收方法 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 验收过程中发现设备存在瑕疵或质量问题的，乙方应无条件配合甲方进行维修、更换或退货工作，因此给甲方造成损失的，乙方就全部损失承担赔偿责任。 在履约验收环节，乙方须按照《商品包装政府采购需求标准（试行）》、《快递包装政府采购需求标准（试行）》的环保要求出具检测报告。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1.厂家承诺整机自设备验收合格之日起不少于2年保修，终身维修,保修期满后免费维修，只收取材料成本费并保证零配件供应 10 年。保修期内维修必须由生产厂家而非经销商负责维修服务，且负责提供技术服务与技术支持，所有设备配套软件免费升级至最新版本。 主机2年保修指：由厂家工程师安装完成，经医院或第三方检测、验收合格之日起的2年之内为保修期。在保修期内，任何由于机器质量原因或正常使用引起的故障及损坏，除人为因素损坏外，由厂家提供原厂配件更换。保修期过后，按合同约定执行。 终身维修指：厂家对所售产品提供终身维修服务。如果因为该产品生产年限过长，零配件无法供应，维修方案将与用户协商解决。 2.维修服务：响应时间 1 小时，4小时内到场进行维修，24小时内修复，如果超过48小时不能修复，提供同档次的备用机。质保期间，若同一硬件壹个月内连续2次出现同一故障（非人为情况），乙方无条件为甲方无偿更换为同一档次机器。 3.每半年免费上门对设备进行专业的保养和维护不少于两次。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投标人须按招标文件格式部分“耗材清单报价表” “备品备件表”的内容，根据自身实际情况进行填报，所提供的具体内容须在此次投标文件格式部分列明，首次提供备品备件、耗材的费用均包含在此次报价中，如招标人后续还需另行采购的，费用均不得超过投标人所填报的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截止至投标文件递交截止时间之前，未被“信用中国”网站列入失信被执行人、重大税收违法失信主体名单，未被“中国政府采购网”网站列入政府采购严重违法失信行为记录名单；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为医疗器械的：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应按照现行医疗器械生产及销售的有关法律法规的规定，提供有效的医疗器械相应的生产厂家的医疗器械生产许可证或医疗器械生产备案凭证，并提供全部所投医疗器械的有效医疗器械注册证或医疗器械备案凭证。同时提供供应商合法有效的相应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本采购包不专门面向中小企业采购；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供应商应授权合法的人员参加本项目招标活动全过程。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①《关于在政府采购活动中查询及使用信用记录有关问题的通知》（财库〔2016〕125号）； ②《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③国务院办公厅《关于建立政府强制采购节能产品制度的通知》（国办发〔2007〕51号）、财政部、国家发改委、生态环境部、市监局联合印发《关于调整优化节能产品、环境标志产品政府采购执行机制的通知》（财库〔2019〕9号）； 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未按照招标文件的规定提交投标保证金的</w:t>
            </w:r>
          </w:p>
        </w:tc>
        <w:tc>
          <w:tcPr>
            <w:tcW w:type="dxa" w:w="3322"/>
          </w:tcPr>
          <w:p>
            <w:pPr>
              <w:pStyle w:val="null3"/>
            </w:pPr>
            <w:r>
              <w:rPr>
                <w:rFonts w:ascii="仿宋_GB2312" w:hAnsi="仿宋_GB2312" w:cs="仿宋_GB2312" w:eastAsia="仿宋_GB2312"/>
              </w:rPr>
              <w:t>按照招标文件的规定提交投标保证金的</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报价超过招标文件中规定的最高投标限价（总价）及各设备相应的最高投标限价（单价）的</w:t>
            </w:r>
          </w:p>
        </w:tc>
        <w:tc>
          <w:tcPr>
            <w:tcW w:type="dxa" w:w="3322"/>
          </w:tcPr>
          <w:p>
            <w:pPr>
              <w:pStyle w:val="null3"/>
            </w:pPr>
            <w:r>
              <w:rPr>
                <w:rFonts w:ascii="仿宋_GB2312" w:hAnsi="仿宋_GB2312" w:cs="仿宋_GB2312" w:eastAsia="仿宋_GB2312"/>
              </w:rPr>
              <w:t>报价未超过招标文件中规定的最高投标限价（总价）及各设备相应的最高投标限价（单价）的</w:t>
            </w:r>
          </w:p>
        </w:tc>
        <w:tc>
          <w:tcPr>
            <w:tcW w:type="dxa" w:w="1661"/>
          </w:tcPr>
          <w:p>
            <w:pPr>
              <w:pStyle w:val="null3"/>
            </w:pPr>
            <w:r>
              <w:rPr>
                <w:rFonts w:ascii="仿宋_GB2312" w:hAnsi="仿宋_GB2312" w:cs="仿宋_GB2312" w:eastAsia="仿宋_GB2312"/>
              </w:rPr>
              <w:t>开标一览表 报价明细表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供应商对所投产品技术参数逐条进行明确响应，并提供相关证明材料。 满足招标文件技术指标的得30分，技术指标每负偏离一项扣1分，扣完为止。 备注： 1.证明材料要求：不论是否偏离，均应提供相关证明材料。 各证明材料中的响应指标应保持一致，若不一致以最不利于技术参数响应的证明材料进行评审，未按要求提供证明材料视为负偏离。 2.投标文件技术参数响应情况内容应与证明材料内容一致，不一致时，响应情况为正偏离或无偏离，证明材料为负偏离以证明材料进行评审；响应情况为负偏离，证明材料为正偏离或无偏离以响应情况进行评审。 3.技术参数及要求中凡要求提供证明材料的供应商须按提供相关证明材料（以第三方检测机构出具的检测报告作为评审依据，若检测报告中无法体现的技术参数或未要求提供检测报告的须提供由制造商加盖公章的产品证明材料，包括产品官网截图或用户使用说明书等），未按要求提供证明材料视为负偏离。 4.供应商需对所提供内容的真实性负责，如有虚假，将依法承担相应责任。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供应商应在投标文件中提供该供应商自2022年11月1日起至今的类似项目的业绩证明材料，每提供一份业绩得2分，满分为10分，不得重复累计。 注：以合同签订时间为准，供应商应在投标文件中提供业绩合同复印件或扫描件且加盖单位公章。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提供所投产品合法来源渠道证明文件（厂家授权书或销售协议或代理协议等相关证明资料），证明材料完整，链条清晰，计3分，证明材料不完整或未提供的不计分。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供应商结合本项目的采购需求，对所投产品的选型进行详细分析说明，分析各项内容，须全面详细、阐述条理清晰详尽、符合本项目采购需求、能有效保障本项目实施投标产品综合性能完整，能体现较强的医疗应用效果。分析包含（1）明确设备与医院使用需求的匹配情况；（2）设备选型、选配件的具体特点。 设备选型详细具体、贴合使用要求、功能完整科学的分析计1.1-2分； 设备选型分析简单，基本满足采购需求计0-1分；未提供不计分。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提供针对本项目的总体实施方案，总体实施方案应是涵盖多方面的综合性计划。通过供应商的全面实施，对确保拟投产品的质量管控、供货安装、调试、验收、维护、售后等方面进行整体叙述，从提升服务质量，保障采购人及医院患者使用安全。总体实施方案是否科学合理、措施是否得当进行评审。 ①总体实施方案中确保拟投产品的质量管控方案具体可行，有针对性，完全满足项目要求的得0.1-1分； 未提供不计分。 ②总体实施方案中确保拟投产品的供货安装方案的具体可行，有针对性，完全满足项目要求的得0.1-1分； 未提供不计分。 ③总体实施方案中对确保拟投产品的调试方案的描述详细可行，有针对性，完全满足项目要求的得0.1-1分； 未提供不计分。 ④总体实施方案中对确保拟投产品的验收方案的描述详细可行，有针对性，完全满足项目要求的得0.1-1分； 未提供不计分。 ⑤总体实施方案中对确保拟投产品的维护方案的描述详细可行，有针对性，完全满足项目要求的得0.1-1分； 未提供不计分。 ⑥总体实施方案中对从提升服务质量，保障采购人及医院患者使用安全的描述详细可行，有针对性，完全满足项目要求的得0.1-1分；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根据供应商提供的应急事故响应及处理方案进行评审，包括： ①可能发生的应急事故情况分析 应急事故情况预估考虑充分，分析解决方案全面合理完整的得1.1-2分； 应急事故情况预估考虑较为充分，分析解决方案有欠缺得0-1分； ②应急响应时间 应急响应时间合理可行，能完全保障设备故障后的运行的得1.1-2分； 应急响应时间基本合理可行得0-1分； ③紧急安全保障措施 紧急安全保障措施合理可行，完全适用于本项目采购人得1.1-2分； 紧急安全保障措施基本合理可行得0-1分；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根据供应商提供的针对本项目的培训方案。 1.提供可行性培训方案，结合本项目采购需求，从项目实施的可行性角度、培训对象与需求分析角度，有针对性地制作可行性培训方案计0.1-1分。 2.提供培训课程计划，列出培训的地点和时间（包括培训总时长、日程安排、培训课程计划等），根据培训课程计划内容得0.1-1分。 3.培训设备使用方案（包括设备操作演示与练习、设备操作演示与练习、故障模拟与排除演练、设备维护与保养实操），根据培训设备使用方案内容得0.1-1分。 4.培训设备的原理和技术性能（包括设备基本原理与功能介绍，相关法规、标准与安全要求）根据培训设备的原理和技术性能内容得0.1-1分。 5.培训资源与支持（培训场地确保有足够的空间进行设备操作与维护实操，配备必要的辅助设施、培训材料提供设备操作手册、维护指南、案例分析资料、在培训期间及培训后，设备制造商提供必要的技术支持与售后服务），根据培训资源与支持内容得0.1-1分。 6.培训效果评估与反馈方案（跟踪机制，定期跟踪培训人员在实际工作中的使用情况，提供必要的后续支持与指导）根据培训效果评估与反馈方案得0.1-1分。 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根据供应商提供的售后阶段的质量保证措施进行评审，包括： 1.售后人员配置方案 提供专职售后服务人员（提供专职人员身份证复印件及劳动合同）完全满足本项目需求，且配备的人员具有相关技能证书（提供相关技能证书）的得0-1分； 2.提供含服务电话响应、运维管理服务、远程故障诊断服务、远程故障修复服务、现场故障诊断和排除等供应方案，方案详细完善，完全切合本项目实际需求的得0-1分； 3.提供所投产品制造商的售后服务承诺函。 供应商提供售后服务承诺函的内容得0-1分。 4.售后响应时间0.5小时内响应，2小时内到场进行维修，12小时内修复得2分； 售后响应时间1小时内响应，4小时内到场进行维修，24小时内修复得1分；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1.拟派团队人员组织机构科学完整，框架结构清晰，人员管理制度完善，运行机制合理有效的得0.1-1分； 2.拟派团队人员充实、技术服务团队具备相应经验（提供人员身份证复印件及劳动合同及相关技能证书），能有效保障项目实施的得0.1-1分；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评审基准价：即满足招标文件要求且投标报价最低的为评审基准价。 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详见附件：老年科合同模板.docx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