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版本号：SXWZ2025ZB-YADX-24920251120002</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无人机高光谱测量系统采购项目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SXWZ2025ZB-YADX-249</w:t>
      </w:r>
      <w:r>
        <w:br/>
      </w:r>
      <w:r>
        <w:br/>
      </w:r>
      <w:r>
        <w:br/>
      </w:r>
    </w:p>
    <w:p>
      <w:pPr>
        <w:pStyle w:val="null3"/>
        <w:jc w:val="center"/>
        <w:outlineLvl w:val="2"/>
      </w:pPr>
      <w:r>
        <w:rPr>
          <w:rFonts w:ascii="仿宋_GB2312" w:hAnsi="仿宋_GB2312" w:cs="仿宋_GB2312" w:eastAsia="仿宋_GB2312"/>
          <w:sz w:val="28"/>
          <w:b/>
        </w:rPr>
        <w:t>延安大学</w:t>
      </w:r>
    </w:p>
    <w:p>
      <w:pPr>
        <w:pStyle w:val="null3"/>
        <w:jc w:val="center"/>
        <w:outlineLvl w:val="2"/>
      </w:pPr>
      <w:r>
        <w:rPr>
          <w:rFonts w:ascii="仿宋_GB2312" w:hAnsi="仿宋_GB2312" w:cs="仿宋_GB2312" w:eastAsia="仿宋_GB2312"/>
          <w:sz w:val="28"/>
          <w:b/>
        </w:rPr>
        <w:t>陕西万泽招标有限公司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2025年11月20日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陕西万泽招标有限公司</w:t>
      </w:r>
      <w:r>
        <w:rPr>
          <w:rFonts w:ascii="仿宋_GB2312" w:hAnsi="仿宋_GB2312" w:cs="仿宋_GB2312" w:eastAsia="仿宋_GB2312"/>
        </w:rPr>
        <w:t>（以下简称“代理机构”）受</w:t>
      </w:r>
      <w:r>
        <w:rPr>
          <w:rFonts w:ascii="仿宋_GB2312" w:hAnsi="仿宋_GB2312" w:cs="仿宋_GB2312" w:eastAsia="仿宋_GB2312"/>
        </w:rPr>
        <w:t>延安大学</w:t>
      </w:r>
      <w:r>
        <w:rPr>
          <w:rFonts w:ascii="仿宋_GB2312" w:hAnsi="仿宋_GB2312" w:cs="仿宋_GB2312" w:eastAsia="仿宋_GB2312"/>
        </w:rPr>
        <w:t>委托，拟对</w:t>
      </w:r>
      <w:r>
        <w:rPr>
          <w:rFonts w:ascii="仿宋_GB2312" w:hAnsi="仿宋_GB2312" w:cs="仿宋_GB2312" w:eastAsia="仿宋_GB2312"/>
        </w:rPr>
        <w:t>无人机高光谱测量系统采购项目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SXWZ2025ZB-YADX-249</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无人机高光谱测量系统采购项目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 xml:space="preserve"> 延安大学无人机高光谱测量系统采购项目</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1、投标主体：提供合法有效的统一社会信用代码营业执照（事业单位提供事业单位法人证书，自然人应提供身份证）</w:t>
      </w:r>
    </w:p>
    <w:p>
      <w:pPr>
        <w:pStyle w:val="null3"/>
      </w:pPr>
      <w:r>
        <w:rPr>
          <w:rFonts w:ascii="仿宋_GB2312" w:hAnsi="仿宋_GB2312" w:cs="仿宋_GB2312" w:eastAsia="仿宋_GB2312"/>
        </w:rPr>
        <w:t>2、财务状况证明：投标人提供2024年度经审计完整的财务审计报告（成立时间至提交投标文件截止时间不足一年的可提供成立后任意时段的资产负债表），或其开标前六个月内银行出具的资信证明</w:t>
      </w:r>
    </w:p>
    <w:p>
      <w:pPr>
        <w:pStyle w:val="null3"/>
      </w:pPr>
      <w:r>
        <w:rPr>
          <w:rFonts w:ascii="仿宋_GB2312" w:hAnsi="仿宋_GB2312" w:cs="仿宋_GB2312" w:eastAsia="仿宋_GB2312"/>
        </w:rPr>
        <w:t>3、税收缴纳证明：提供2024年10月以来任意一个月的依法缴纳税收的相关凭据（时间以税款所属日期为准），凭据应有税务机关或代收机关的公章或业务专用章。</w:t>
      </w:r>
    </w:p>
    <w:p>
      <w:pPr>
        <w:pStyle w:val="null3"/>
      </w:pPr>
      <w:r>
        <w:rPr>
          <w:rFonts w:ascii="仿宋_GB2312" w:hAnsi="仿宋_GB2312" w:cs="仿宋_GB2312" w:eastAsia="仿宋_GB2312"/>
        </w:rPr>
        <w:t>4、社会保障资金缴纳证明：提供2024年10月以来任意一个月的社会保障资金缴存单据或社保机构开具的社会保险参保缴费情况证明。依法不需要缴纳社会保障资金的供应商应提供相关文件证明。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5、法定代表人授权书：非法定代表人参加投标的，须提供法定代表人委托授权书及被授权人身份证，法定代表人参加投标时,只需提供法定代表人身份证</w:t>
      </w:r>
    </w:p>
    <w:p>
      <w:pPr>
        <w:pStyle w:val="null3"/>
      </w:pPr>
      <w:r>
        <w:rPr>
          <w:rFonts w:ascii="仿宋_GB2312" w:hAnsi="仿宋_GB2312" w:cs="仿宋_GB2312" w:eastAsia="仿宋_GB2312"/>
        </w:rPr>
        <w:t>6、信誉声明：参加政府采购活动前3年内在经营活动中没有重大违法记录的书面声明</w:t>
      </w:r>
    </w:p>
    <w:p>
      <w:pPr>
        <w:pStyle w:val="null3"/>
      </w:pPr>
      <w:r>
        <w:rPr>
          <w:rFonts w:ascii="仿宋_GB2312" w:hAnsi="仿宋_GB2312" w:cs="仿宋_GB2312" w:eastAsia="仿宋_GB2312"/>
        </w:rPr>
        <w:t>7、本项目不接受联合体投标：非联合体投标声明</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1、投标主体：提供合法有效的统一社会信用代码营业执照（事业单位提供事业单位法人证书，自然人应提供身份证）</w:t>
      </w:r>
    </w:p>
    <w:p>
      <w:pPr>
        <w:pStyle w:val="null3"/>
      </w:pPr>
      <w:r>
        <w:rPr>
          <w:rFonts w:ascii="仿宋_GB2312" w:hAnsi="仿宋_GB2312" w:cs="仿宋_GB2312" w:eastAsia="仿宋_GB2312"/>
        </w:rPr>
        <w:t>2、财务状况证明：供应商提供2024年度经审计完整的财务审计报告（成立时间至提交投标文件截止时间不足一年的可提供成立后任意时段的资产负债表），或其开标前六个月内银行出具的资信证明</w:t>
      </w:r>
    </w:p>
    <w:p>
      <w:pPr>
        <w:pStyle w:val="null3"/>
      </w:pPr>
      <w:r>
        <w:rPr>
          <w:rFonts w:ascii="仿宋_GB2312" w:hAnsi="仿宋_GB2312" w:cs="仿宋_GB2312" w:eastAsia="仿宋_GB2312"/>
        </w:rPr>
        <w:t>3、税收缴纳证明：提供2024年10月以来任意一个月的依法缴纳税收的相关凭据（时间以税款所属日期为准），凭据应有税务机关或代收机关的公章或业务专用章。</w:t>
      </w:r>
    </w:p>
    <w:p>
      <w:pPr>
        <w:pStyle w:val="null3"/>
      </w:pPr>
      <w:r>
        <w:rPr>
          <w:rFonts w:ascii="仿宋_GB2312" w:hAnsi="仿宋_GB2312" w:cs="仿宋_GB2312" w:eastAsia="仿宋_GB2312"/>
        </w:rPr>
        <w:t>4、社会保障资金缴纳证明：提供2024年10月以来任意一个月的社会保障资金缴存单据或社保机构开具的社会保险参保缴费情况证明。依法不需要缴纳社会保障资金的供应商应提供相关文件证明。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5、法定代表人授权书：非法定代表人参加投标的，须提供法定代表人委托授权书及被授权人身份证，法定代表人参加投标时,只需提供法定代表人身份证</w:t>
      </w:r>
    </w:p>
    <w:p>
      <w:pPr>
        <w:pStyle w:val="null3"/>
      </w:pPr>
      <w:r>
        <w:rPr>
          <w:rFonts w:ascii="仿宋_GB2312" w:hAnsi="仿宋_GB2312" w:cs="仿宋_GB2312" w:eastAsia="仿宋_GB2312"/>
        </w:rPr>
        <w:t>6、信誉声明：参加政府采购活动前3年内在经营活动中没有重大违法记录的书面声明</w:t>
      </w:r>
    </w:p>
    <w:p>
      <w:pPr>
        <w:pStyle w:val="null3"/>
      </w:pPr>
      <w:r>
        <w:rPr>
          <w:rFonts w:ascii="仿宋_GB2312" w:hAnsi="仿宋_GB2312" w:cs="仿宋_GB2312" w:eastAsia="仿宋_GB2312"/>
        </w:rPr>
        <w:t>7、本项目不接受联合体投标：非联合体投标声明</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延安大学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延安市宝塔区圣地路580号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716000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延安大学 陈老师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0911-2650182</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陕西万泽招标有限公司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西安市高新区唐延路旺座现代城C座2502室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 xml:space="preserve"> 招标二部 崔方明 刘嘉辉 陈晓航 许芳芳</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029-88319689-8004</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采购包1：762,800.00元</w:t>
            </w:r>
          </w:p>
          <w:p>
            <w:pPr>
              <w:pStyle w:val="null3"/>
            </w:pPr>
            <w:r>
              <w:rPr>
                <w:rFonts w:ascii="仿宋_GB2312" w:hAnsi="仿宋_GB2312" w:cs="仿宋_GB2312" w:eastAsia="仿宋_GB2312"/>
              </w:rPr>
              <w:t>采购包2：1,190,000.00元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采购包2保证金金额：20,000.00元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开户名称：陕西万泽招标有限公司</w:t>
            </w:r>
          </w:p>
          <w:p>
            <w:pPr>
              <w:pStyle w:val="null3"/>
            </w:pPr>
            <w:r>
              <w:rPr>
                <w:rFonts w:ascii="仿宋_GB2312" w:hAnsi="仿宋_GB2312" w:cs="仿宋_GB2312" w:eastAsia="仿宋_GB2312"/>
              </w:rPr>
              <w:t>开户银行：招商银行枫林绿洲支行</w:t>
            </w:r>
          </w:p>
          <w:p>
            <w:pPr>
              <w:pStyle w:val="null3"/>
            </w:pPr>
            <w:r>
              <w:rPr>
                <w:rFonts w:ascii="仿宋_GB2312" w:hAnsi="仿宋_GB2312" w:cs="仿宋_GB2312" w:eastAsia="仿宋_GB2312"/>
              </w:rPr>
              <w:t>银行账号：129906492210000</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说明：1、交纳履约保证金时须注明项目编号+用途(履约保证金)。2、合同签订前，投标人须向采购人提交合同总价的5%作为履约保证金；3、自验收合格之日起，如无质量等问题，30个工作日内一次付清。</w:t>
            </w:r>
          </w:p>
          <w:p>
            <w:pPr>
              <w:pStyle w:val="null3"/>
            </w:pPr>
            <w:r>
              <w:rPr>
                <w:rFonts w:ascii="仿宋_GB2312" w:hAnsi="仿宋_GB2312" w:cs="仿宋_GB2312" w:eastAsia="仿宋_GB2312"/>
              </w:rPr>
              <w:t>采购包2：缴纳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说明：1、交纳履约保证金时须注明项目编号+用途(履约保证金)。2、合同签订前，投标人须向采购人提交合同总价的5%作为履约保证金；3、自验收合格之日起，如无质量等问题，30个工作日内一次付清。</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代理服务费收费标准：采购代理费用按委托代理采购项目中标（成交）金额的百分之一(1%）收取，由中标（成交）供应商向采购代理机构支付。 采购代理服务费收取标准设置下限和上限。不足人民币肆仟元整（￥4000.00）的，按人民币肆仟元整（￥4000.00）收取；超过人民币伍万元整（￥50000.00）的，按人民币伍万元整（￥50000.00）收取。 供应商将招标代理服务费计入投标报价但不单独列明，中标单位在领取中标通知书前，须向采购代理机构一次性支付招标代理服务费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延安大学</w:t>
      </w:r>
      <w:r>
        <w:rPr>
          <w:rFonts w:ascii="仿宋_GB2312" w:hAnsi="仿宋_GB2312" w:cs="仿宋_GB2312" w:eastAsia="仿宋_GB2312"/>
        </w:rPr>
        <w:t>和</w:t>
      </w:r>
      <w:r>
        <w:rPr>
          <w:rFonts w:ascii="仿宋_GB2312" w:hAnsi="仿宋_GB2312" w:cs="仿宋_GB2312" w:eastAsia="仿宋_GB2312"/>
        </w:rPr>
        <w:t>陕西万泽招标有限公司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延安大学</w:t>
      </w:r>
      <w:r>
        <w:rPr>
          <w:rFonts w:ascii="仿宋_GB2312" w:hAnsi="仿宋_GB2312" w:cs="仿宋_GB2312" w:eastAsia="仿宋_GB2312"/>
        </w:rPr>
        <w:t>负责解释。除上述招标文件内容，其他内容由</w:t>
      </w:r>
      <w:r>
        <w:rPr>
          <w:rFonts w:ascii="仿宋_GB2312" w:hAnsi="仿宋_GB2312" w:cs="仿宋_GB2312" w:eastAsia="仿宋_GB2312"/>
        </w:rPr>
        <w:t>陕西万泽招标有限公司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延安大学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陕西万泽招标有限公司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按照招标文件要求、投标文件及合同约定执行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按照招标文件要求、投标文件及合同约定执行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陕西万泽招标有限公司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陕西万泽招标有限公司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陕西万泽招标有限公司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联系人：招标二部 崔方明 刘嘉辉 陈晓航 许芳芳</w:t>
      </w:r>
    </w:p>
    <w:p>
      <w:pPr>
        <w:pStyle w:val="null3"/>
      </w:pPr>
      <w:r>
        <w:rPr>
          <w:rFonts w:ascii="仿宋_GB2312" w:hAnsi="仿宋_GB2312" w:cs="仿宋_GB2312" w:eastAsia="仿宋_GB2312"/>
        </w:rPr>
        <w:t>联系电话：029-88319689-8004</w:t>
      </w:r>
    </w:p>
    <w:p>
      <w:pPr>
        <w:pStyle w:val="null3"/>
      </w:pPr>
      <w:r>
        <w:rPr>
          <w:rFonts w:ascii="仿宋_GB2312" w:hAnsi="仿宋_GB2312" w:cs="仿宋_GB2312" w:eastAsia="仿宋_GB2312"/>
        </w:rPr>
        <w:t>地址：西安市高新区唐延路旺座现代城C座2502室</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 xml:space="preserve"> 延安大学无人机高光谱测量系统采购项目</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762,800.00</w:t>
      </w:r>
    </w:p>
    <w:p>
      <w:pPr>
        <w:pStyle w:val="null3"/>
      </w:pPr>
      <w:r>
        <w:rPr>
          <w:rFonts w:ascii="仿宋_GB2312" w:hAnsi="仿宋_GB2312" w:cs="仿宋_GB2312" w:eastAsia="仿宋_GB2312"/>
        </w:rPr>
        <w:t>采购包最高限价（元）: 762,800.00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无人机高光谱测量系统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762,800.00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1,190,000.00</w:t>
      </w:r>
    </w:p>
    <w:p>
      <w:pPr>
        <w:pStyle w:val="null3"/>
      </w:pPr>
      <w:r>
        <w:rPr>
          <w:rFonts w:ascii="仿宋_GB2312" w:hAnsi="仿宋_GB2312" w:cs="仿宋_GB2312" w:eastAsia="仿宋_GB2312"/>
        </w:rPr>
        <w:t>采购包最高限价（元）: 1,190,000.00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高光谱测量系统设备一批</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1,190,000.00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标的名称：无人机高光谱测量系统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w:t>
            </w:r>
            <w:r>
              <w:rPr>
                <w:rFonts w:ascii="仿宋_GB2312" w:hAnsi="仿宋_GB2312" w:cs="仿宋_GB2312" w:eastAsia="仿宋_GB2312"/>
                <w:sz w:val="24"/>
              </w:rPr>
              <w:t>、商务要求</w:t>
            </w:r>
          </w:p>
          <w:p>
            <w:pPr>
              <w:pStyle w:val="null3"/>
            </w:pPr>
            <w:r>
              <w:rPr>
                <w:rFonts w:ascii="仿宋_GB2312" w:hAnsi="仿宋_GB2312" w:cs="仿宋_GB2312" w:eastAsia="仿宋_GB2312"/>
                <w:sz w:val="21"/>
              </w:rPr>
              <w:t>1、交货期：自合同签订之日起30日</w:t>
            </w:r>
            <w:r>
              <w:rPr>
                <w:rFonts w:ascii="仿宋_GB2312" w:hAnsi="仿宋_GB2312" w:cs="仿宋_GB2312" w:eastAsia="仿宋_GB2312"/>
                <w:sz w:val="21"/>
              </w:rPr>
              <w:t>。</w:t>
            </w:r>
          </w:p>
          <w:p>
            <w:pPr>
              <w:pStyle w:val="null3"/>
            </w:pPr>
            <w:r>
              <w:rPr>
                <w:rFonts w:ascii="仿宋_GB2312" w:hAnsi="仿宋_GB2312" w:cs="仿宋_GB2312" w:eastAsia="仿宋_GB2312"/>
                <w:sz w:val="21"/>
              </w:rPr>
              <w:t>2、交货地点：陕西省延安市延安大学新校区</w:t>
            </w:r>
          </w:p>
          <w:p>
            <w:pPr>
              <w:pStyle w:val="null3"/>
            </w:pPr>
            <w:r>
              <w:rPr>
                <w:rFonts w:ascii="仿宋_GB2312" w:hAnsi="仿宋_GB2312" w:cs="仿宋_GB2312" w:eastAsia="仿宋_GB2312"/>
                <w:sz w:val="21"/>
              </w:rPr>
              <w:t>3、质保期：设备质保3年，软件免费提供升级，硬件质保期过后若出现故障，零配件按出厂价提供。</w:t>
            </w:r>
          </w:p>
          <w:p>
            <w:pPr>
              <w:pStyle w:val="null3"/>
            </w:pPr>
            <w:r>
              <w:rPr>
                <w:rFonts w:ascii="仿宋_GB2312" w:hAnsi="仿宋_GB2312" w:cs="仿宋_GB2312" w:eastAsia="仿宋_GB2312"/>
                <w:sz w:val="21"/>
              </w:rPr>
              <w:t>4、支付方式：项目验收合格后30日内支付合同金额的100%</w:t>
            </w:r>
          </w:p>
          <w:p>
            <w:pPr>
              <w:pStyle w:val="null3"/>
            </w:pPr>
            <w:r>
              <w:rPr>
                <w:rFonts w:ascii="仿宋_GB2312" w:hAnsi="仿宋_GB2312" w:cs="仿宋_GB2312" w:eastAsia="仿宋_GB2312"/>
                <w:sz w:val="21"/>
              </w:rPr>
              <w:t>5、其他商务要求：详见合同部分</w:t>
            </w:r>
          </w:p>
          <w:p>
            <w:pPr>
              <w:pStyle w:val="null3"/>
            </w:pPr>
            <w:r>
              <w:rPr>
                <w:rFonts w:ascii="仿宋_GB2312" w:hAnsi="仿宋_GB2312" w:cs="仿宋_GB2312" w:eastAsia="仿宋_GB2312"/>
              </w:rPr>
              <w:t>二、</w:t>
            </w:r>
            <w:r>
              <w:rPr>
                <w:rFonts w:ascii="仿宋_GB2312" w:hAnsi="仿宋_GB2312" w:cs="仿宋_GB2312" w:eastAsia="仿宋_GB2312"/>
                <w:sz w:val="21"/>
              </w:rPr>
              <w:t>项目概况：</w:t>
            </w:r>
          </w:p>
          <w:p>
            <w:pPr>
              <w:pStyle w:val="null3"/>
            </w:pPr>
            <w:r>
              <w:rPr>
                <w:rFonts w:ascii="仿宋_GB2312" w:hAnsi="仿宋_GB2312" w:cs="仿宋_GB2312" w:eastAsia="仿宋_GB2312"/>
                <w:sz w:val="21"/>
              </w:rPr>
              <w:t>本项目为无人机高光谱测量系统项目，旨在通过引进先进硬件设备与软件平台，构建集教学、科研与服务地方经济于一体的智能化实验环境。主要购置设备包括无人机</w:t>
            </w:r>
            <w:r>
              <w:rPr>
                <w:rFonts w:ascii="仿宋_GB2312" w:hAnsi="仿宋_GB2312" w:cs="仿宋_GB2312" w:eastAsia="仿宋_GB2312"/>
                <w:sz w:val="21"/>
              </w:rPr>
              <w:t>+</w:t>
            </w:r>
            <w:r>
              <w:rPr>
                <w:rFonts w:ascii="仿宋_GB2312" w:hAnsi="仿宋_GB2312" w:cs="仿宋_GB2312" w:eastAsia="仿宋_GB2312"/>
                <w:sz w:val="21"/>
              </w:rPr>
              <w:t>高光谱相机、高光谱测量服务终端。</w:t>
            </w:r>
          </w:p>
          <w:p>
            <w:pPr>
              <w:pStyle w:val="null3"/>
              <w:jc w:val="both"/>
            </w:pPr>
            <w:r>
              <w:rPr>
                <w:rFonts w:ascii="仿宋_GB2312" w:hAnsi="仿宋_GB2312" w:cs="仿宋_GB2312" w:eastAsia="仿宋_GB2312"/>
                <w:sz w:val="21"/>
              </w:rPr>
              <w:t>三</w:t>
            </w:r>
            <w:r>
              <w:rPr>
                <w:rFonts w:ascii="仿宋_GB2312" w:hAnsi="仿宋_GB2312" w:cs="仿宋_GB2312" w:eastAsia="仿宋_GB2312"/>
                <w:sz w:val="21"/>
              </w:rPr>
              <w:t>、采购设备清单</w:t>
            </w:r>
          </w:p>
          <w:tbl>
            <w:tblPr>
              <w:tblBorders>
                <w:top w:val="none" w:color="000000" w:sz="4"/>
                <w:left w:val="none" w:color="000000" w:sz="4"/>
                <w:bottom w:val="none" w:color="000000" w:sz="4"/>
                <w:right w:val="none" w:color="000000" w:sz="4"/>
                <w:insideH w:val="none"/>
                <w:insideV w:val="none"/>
              </w:tblBorders>
            </w:tblPr>
            <w:tblGrid>
              <w:gridCol w:w="207"/>
              <w:gridCol w:w="598"/>
              <w:gridCol w:w="609"/>
              <w:gridCol w:w="264"/>
              <w:gridCol w:w="322"/>
              <w:gridCol w:w="529"/>
            </w:tblGrid>
            <w:tr>
              <w:tc>
                <w:tcPr>
                  <w:tcW w:type="dxa" w:w="20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序号</w:t>
                  </w:r>
                </w:p>
              </w:tc>
              <w:tc>
                <w:tcPr>
                  <w:tcW w:type="dxa" w:w="59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采购设备名称</w:t>
                  </w:r>
                </w:p>
              </w:tc>
              <w:tc>
                <w:tcPr>
                  <w:tcW w:type="dxa" w:w="60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设备名称</w:t>
                  </w:r>
                </w:p>
              </w:tc>
              <w:tc>
                <w:tcPr>
                  <w:tcW w:type="dxa" w:w="26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数量</w:t>
                  </w:r>
                </w:p>
              </w:tc>
              <w:tc>
                <w:tcPr>
                  <w:tcW w:type="dxa" w:w="3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单位</w:t>
                  </w:r>
                </w:p>
              </w:tc>
              <w:tc>
                <w:tcPr>
                  <w:tcW w:type="dxa" w:w="5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总价（元）</w:t>
                  </w:r>
                </w:p>
              </w:tc>
            </w:tr>
            <w:tr>
              <w:tc>
                <w:tcPr>
                  <w:tcW w:type="dxa" w:w="20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59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无人机</w:t>
                  </w:r>
                  <w:r>
                    <w:rPr>
                      <w:rFonts w:ascii="仿宋_GB2312" w:hAnsi="仿宋_GB2312" w:cs="仿宋_GB2312" w:eastAsia="仿宋_GB2312"/>
                      <w:sz w:val="21"/>
                      <w:b/>
                    </w:rPr>
                    <w:t>+高光谱相机（核心产品）</w:t>
                  </w:r>
                </w:p>
              </w:tc>
              <w:tc>
                <w:tcPr>
                  <w:tcW w:type="dxa" w:w="6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无人机</w:t>
                  </w:r>
                </w:p>
              </w:tc>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52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470000.00元</w:t>
                  </w:r>
                </w:p>
              </w:tc>
            </w:tr>
            <w:tr>
              <w:tc>
                <w:tcPr>
                  <w:tcW w:type="dxa" w:w="207"/>
                  <w:vMerge/>
                  <w:tcBorders>
                    <w:top w:val="none" w:color="000000" w:sz="4"/>
                    <w:left w:val="single" w:color="000000" w:sz="4"/>
                    <w:bottom w:val="single" w:color="000000" w:sz="4"/>
                    <w:right w:val="single" w:color="000000" w:sz="4"/>
                  </w:tcBorders>
                </w:tcPr>
                <w:p/>
              </w:tc>
              <w:tc>
                <w:tcPr>
                  <w:tcW w:type="dxa" w:w="598"/>
                  <w:vMerge/>
                  <w:tcBorders>
                    <w:top w:val="none" w:color="000000" w:sz="4"/>
                    <w:left w:val="single" w:color="000000" w:sz="4"/>
                    <w:bottom w:val="single" w:color="000000" w:sz="4"/>
                    <w:right w:val="single" w:color="000000" w:sz="4"/>
                  </w:tcBorders>
                </w:tcPr>
                <w:p/>
              </w:tc>
              <w:tc>
                <w:tcPr>
                  <w:tcW w:type="dxa" w:w="6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高光谱相机</w:t>
                  </w:r>
                </w:p>
              </w:tc>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529"/>
                  <w:vMerge/>
                  <w:tcBorders>
                    <w:top w:val="none" w:color="000000" w:sz="4"/>
                    <w:left w:val="single" w:color="000000" w:sz="4"/>
                    <w:bottom w:val="single" w:color="000000" w:sz="4"/>
                    <w:right w:val="single" w:color="000000" w:sz="4"/>
                  </w:tcBorders>
                </w:tcPr>
                <w:p/>
              </w:tc>
            </w:tr>
            <w:tr>
              <w:tc>
                <w:tcPr>
                  <w:tcW w:type="dxa" w:w="207"/>
                  <w:vMerge/>
                  <w:tcBorders>
                    <w:top w:val="none" w:color="000000" w:sz="4"/>
                    <w:left w:val="single" w:color="000000" w:sz="4"/>
                    <w:bottom w:val="single" w:color="000000" w:sz="4"/>
                    <w:right w:val="single" w:color="000000" w:sz="4"/>
                  </w:tcBorders>
                </w:tcPr>
                <w:p/>
              </w:tc>
              <w:tc>
                <w:tcPr>
                  <w:tcW w:type="dxa" w:w="598"/>
                  <w:vMerge/>
                  <w:tcBorders>
                    <w:top w:val="none" w:color="000000" w:sz="4"/>
                    <w:left w:val="single" w:color="000000" w:sz="4"/>
                    <w:bottom w:val="single" w:color="000000" w:sz="4"/>
                    <w:right w:val="single" w:color="000000" w:sz="4"/>
                  </w:tcBorders>
                </w:tcPr>
                <w:p/>
              </w:tc>
              <w:tc>
                <w:tcPr>
                  <w:tcW w:type="dxa" w:w="6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数据处理软件</w:t>
                  </w:r>
                </w:p>
              </w:tc>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529"/>
                  <w:vMerge/>
                  <w:tcBorders>
                    <w:top w:val="none" w:color="000000" w:sz="4"/>
                    <w:left w:val="single" w:color="000000" w:sz="4"/>
                    <w:bottom w:val="single" w:color="000000" w:sz="4"/>
                    <w:right w:val="single" w:color="000000" w:sz="4"/>
                  </w:tcBorders>
                </w:tcP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59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高光谱测量服务终端</w:t>
                  </w:r>
                </w:p>
                <w:p>
                  <w:pPr>
                    <w:pStyle w:val="null3"/>
                    <w:jc w:val="center"/>
                  </w:pPr>
                </w:p>
              </w:tc>
              <w:tc>
                <w:tcPr>
                  <w:tcW w:type="dxa" w:w="6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云桌面服务终端器</w:t>
                  </w:r>
                </w:p>
              </w:tc>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52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292800.00元</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598"/>
                  <w:vMerge/>
                  <w:tcBorders>
                    <w:top w:val="none" w:color="000000" w:sz="4"/>
                    <w:left w:val="single" w:color="000000" w:sz="4"/>
                    <w:bottom w:val="single" w:color="000000" w:sz="4"/>
                    <w:right w:val="single" w:color="000000" w:sz="4"/>
                  </w:tcBorders>
                </w:tcPr>
                <w:p/>
              </w:tc>
              <w:tc>
                <w:tcPr>
                  <w:tcW w:type="dxa" w:w="6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终端</w:t>
                  </w:r>
                </w:p>
              </w:tc>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50</w:t>
                  </w:r>
                </w:p>
              </w:tc>
              <w:tc>
                <w:tcPr>
                  <w:tcW w:type="dxa" w:w="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节点</w:t>
                  </w:r>
                </w:p>
              </w:tc>
              <w:tc>
                <w:tcPr>
                  <w:tcW w:type="dxa" w:w="529"/>
                  <w:vMerge/>
                  <w:tcBorders>
                    <w:top w:val="none" w:color="000000" w:sz="4"/>
                    <w:left w:val="single" w:color="000000" w:sz="4"/>
                    <w:bottom w:val="single" w:color="000000" w:sz="4"/>
                    <w:right w:val="single" w:color="000000" w:sz="4"/>
                  </w:tcBorders>
                </w:tcP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598"/>
                  <w:vMerge/>
                  <w:tcBorders>
                    <w:top w:val="none" w:color="000000" w:sz="4"/>
                    <w:left w:val="single" w:color="000000" w:sz="4"/>
                    <w:bottom w:val="single" w:color="000000" w:sz="4"/>
                    <w:right w:val="single" w:color="000000" w:sz="4"/>
                  </w:tcBorders>
                </w:tcPr>
                <w:p/>
              </w:tc>
              <w:tc>
                <w:tcPr>
                  <w:tcW w:type="dxa" w:w="6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云桌面软件</w:t>
                  </w:r>
                </w:p>
              </w:tc>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50</w:t>
                  </w:r>
                </w:p>
              </w:tc>
              <w:tc>
                <w:tcPr>
                  <w:tcW w:type="dxa" w:w="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节点</w:t>
                  </w:r>
                </w:p>
              </w:tc>
              <w:tc>
                <w:tcPr>
                  <w:tcW w:type="dxa" w:w="529"/>
                  <w:vMerge/>
                  <w:tcBorders>
                    <w:top w:val="none" w:color="000000" w:sz="4"/>
                    <w:left w:val="single" w:color="000000" w:sz="4"/>
                    <w:bottom w:val="single" w:color="000000" w:sz="4"/>
                    <w:right w:val="single" w:color="000000" w:sz="4"/>
                  </w:tcBorders>
                </w:tcP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598"/>
                  <w:vMerge/>
                  <w:tcBorders>
                    <w:top w:val="none" w:color="000000" w:sz="4"/>
                    <w:left w:val="single" w:color="000000" w:sz="4"/>
                    <w:bottom w:val="single" w:color="000000" w:sz="4"/>
                    <w:right w:val="single" w:color="000000" w:sz="4"/>
                  </w:tcBorders>
                </w:tcPr>
                <w:p/>
              </w:tc>
              <w:tc>
                <w:tcPr>
                  <w:tcW w:type="dxa" w:w="6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显示器</w:t>
                  </w:r>
                </w:p>
              </w:tc>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50</w:t>
                  </w:r>
                </w:p>
              </w:tc>
              <w:tc>
                <w:tcPr>
                  <w:tcW w:type="dxa" w:w="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529"/>
                  <w:vMerge/>
                  <w:tcBorders>
                    <w:top w:val="none" w:color="000000" w:sz="4"/>
                    <w:left w:val="single" w:color="000000" w:sz="4"/>
                    <w:bottom w:val="single" w:color="000000" w:sz="4"/>
                    <w:right w:val="single" w:color="000000" w:sz="4"/>
                  </w:tcBorders>
                </w:tcP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598"/>
                  <w:vMerge/>
                  <w:tcBorders>
                    <w:top w:val="none" w:color="000000" w:sz="4"/>
                    <w:left w:val="single" w:color="000000" w:sz="4"/>
                    <w:bottom w:val="single" w:color="000000" w:sz="4"/>
                    <w:right w:val="single" w:color="000000" w:sz="4"/>
                  </w:tcBorders>
                </w:tcPr>
                <w:p/>
              </w:tc>
              <w:tc>
                <w:tcPr>
                  <w:tcW w:type="dxa" w:w="6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服务器交换机</w:t>
                  </w:r>
                </w:p>
              </w:tc>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529"/>
                  <w:vMerge/>
                  <w:tcBorders>
                    <w:top w:val="none" w:color="000000" w:sz="4"/>
                    <w:left w:val="single" w:color="000000" w:sz="4"/>
                    <w:bottom w:val="single" w:color="000000" w:sz="4"/>
                    <w:right w:val="single" w:color="000000" w:sz="4"/>
                  </w:tcBorders>
                </w:tcP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598"/>
                  <w:vMerge/>
                  <w:tcBorders>
                    <w:top w:val="none" w:color="000000" w:sz="4"/>
                    <w:left w:val="single" w:color="000000" w:sz="4"/>
                    <w:bottom w:val="single" w:color="000000" w:sz="4"/>
                    <w:right w:val="single" w:color="000000" w:sz="4"/>
                  </w:tcBorders>
                </w:tcPr>
                <w:p/>
              </w:tc>
              <w:tc>
                <w:tcPr>
                  <w:tcW w:type="dxa" w:w="6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接入交换机</w:t>
                  </w:r>
                </w:p>
              </w:tc>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529"/>
                  <w:vMerge/>
                  <w:tcBorders>
                    <w:top w:val="none" w:color="000000" w:sz="4"/>
                    <w:left w:val="single" w:color="000000" w:sz="4"/>
                    <w:bottom w:val="single" w:color="000000" w:sz="4"/>
                    <w:right w:val="single" w:color="000000" w:sz="4"/>
                  </w:tcBorders>
                </w:tcPr>
                <w:p/>
              </w:tc>
            </w:tr>
          </w:tbl>
          <w:p>
            <w:pPr>
              <w:pStyle w:val="null3"/>
            </w:pPr>
            <w:r>
              <w:rPr>
                <w:rFonts w:ascii="仿宋_GB2312" w:hAnsi="仿宋_GB2312" w:cs="仿宋_GB2312" w:eastAsia="仿宋_GB2312"/>
                <w:sz w:val="21"/>
              </w:rPr>
              <w:t>四、技术参数</w:t>
            </w:r>
            <w:r>
              <w:rPr>
                <w:rFonts w:ascii="仿宋_GB2312" w:hAnsi="仿宋_GB2312" w:cs="仿宋_GB2312" w:eastAsia="仿宋_GB2312"/>
                <w:sz w:val="21"/>
              </w:rPr>
              <w:t>:</w:t>
            </w:r>
          </w:p>
          <w:p>
            <w:pPr>
              <w:pStyle w:val="null3"/>
            </w:pPr>
            <w:r>
              <w:rPr>
                <w:rFonts w:ascii="仿宋_GB2312" w:hAnsi="仿宋_GB2312" w:cs="仿宋_GB2312" w:eastAsia="仿宋_GB2312"/>
                <w:sz w:val="21"/>
                <w:color w:val="000000"/>
              </w:rPr>
              <w:t>（一）无人机高光谱数据采集系统</w:t>
            </w:r>
            <w:r>
              <w:rPr>
                <w:rFonts w:ascii="仿宋_GB2312" w:hAnsi="仿宋_GB2312" w:cs="仿宋_GB2312" w:eastAsia="仿宋_GB2312"/>
                <w:sz w:val="21"/>
                <w:color w:val="000000"/>
              </w:rPr>
              <w:t xml:space="preserve">    1</w:t>
            </w:r>
            <w:r>
              <w:rPr>
                <w:rFonts w:ascii="仿宋_GB2312" w:hAnsi="仿宋_GB2312" w:cs="仿宋_GB2312" w:eastAsia="仿宋_GB2312"/>
                <w:sz w:val="21"/>
                <w:color w:val="000000"/>
              </w:rPr>
              <w:t>套</w:t>
            </w:r>
          </w:p>
          <w:p>
            <w:pPr>
              <w:pStyle w:val="null3"/>
              <w:jc w:val="both"/>
            </w:pPr>
            <w:r>
              <w:rPr>
                <w:rFonts w:ascii="仿宋_GB2312" w:hAnsi="仿宋_GB2312" w:cs="仿宋_GB2312" w:eastAsia="仿宋_GB2312"/>
                <w:sz w:val="21"/>
              </w:rPr>
              <w:t>高光谱多旋翼无人机系统</w:t>
            </w:r>
            <w:r>
              <w:rPr>
                <w:rFonts w:ascii="仿宋_GB2312" w:hAnsi="仿宋_GB2312" w:cs="仿宋_GB2312" w:eastAsia="仿宋_GB2312"/>
                <w:sz w:val="21"/>
              </w:rPr>
              <w:t>:主要用于通过小型无人机挂载，实现对室外大面积目标连续空间图像信息和高光谱图像信息获取，通过软件实现数据处理。</w:t>
            </w:r>
          </w:p>
          <w:p>
            <w:pPr>
              <w:pStyle w:val="null3"/>
              <w:jc w:val="both"/>
            </w:pPr>
            <w:r>
              <w:rPr>
                <w:rFonts w:ascii="仿宋_GB2312" w:hAnsi="仿宋_GB2312" w:cs="仿宋_GB2312" w:eastAsia="仿宋_GB2312"/>
                <w:sz w:val="21"/>
                <w:b/>
              </w:rPr>
              <w:t>配置要求：</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高光谱相机：高光谱相机主机</w:t>
            </w:r>
            <w:r>
              <w:rPr>
                <w:rFonts w:ascii="仿宋_GB2312" w:hAnsi="仿宋_GB2312" w:cs="仿宋_GB2312" w:eastAsia="仿宋_GB2312"/>
                <w:sz w:val="21"/>
              </w:rPr>
              <w:t>1套，上位机控制软件1套，下行辐射传感器件，标准反射率板件，存储卡≥（512GB）1件，配套电缆（供电、控制、数据三合一）：1套，包装箱1件</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无人机：无人机</w:t>
            </w:r>
            <w:r>
              <w:rPr>
                <w:rFonts w:ascii="仿宋_GB2312" w:hAnsi="仿宋_GB2312" w:cs="仿宋_GB2312" w:eastAsia="仿宋_GB2312"/>
                <w:sz w:val="21"/>
              </w:rPr>
              <w:t>1套、遥控器1件，电池2块、无人机充电箱*1个、无人机安全箱*1个</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数据处理软件：</w:t>
            </w:r>
            <w:r>
              <w:rPr>
                <w:rFonts w:ascii="仿宋_GB2312" w:hAnsi="仿宋_GB2312" w:cs="仿宋_GB2312" w:eastAsia="仿宋_GB2312"/>
                <w:sz w:val="21"/>
              </w:rPr>
              <w:t>1套</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b/>
              </w:rPr>
              <w:t>1、高光谱相机技术参数：</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光谱范围：</w:t>
            </w:r>
            <w:r>
              <w:rPr>
                <w:rFonts w:ascii="仿宋_GB2312" w:hAnsi="仿宋_GB2312" w:cs="仿宋_GB2312" w:eastAsia="仿宋_GB2312"/>
                <w:sz w:val="21"/>
              </w:rPr>
              <w:t>400～1000</w:t>
            </w:r>
            <w:r>
              <w:rPr>
                <w:rFonts w:ascii="仿宋_GB2312" w:hAnsi="仿宋_GB2312" w:cs="仿宋_GB2312" w:eastAsia="仿宋_GB2312"/>
                <w:sz w:val="21"/>
              </w:rPr>
              <w:t>（</w:t>
            </w:r>
            <w:r>
              <w:rPr>
                <w:rFonts w:ascii="仿宋_GB2312" w:hAnsi="仿宋_GB2312" w:cs="仿宋_GB2312" w:eastAsia="仿宋_GB2312"/>
                <w:sz w:val="21"/>
              </w:rPr>
              <w:t>nm</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分光方式：国产反射型闪耀光栅</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典型光谱分辨率</w:t>
            </w:r>
            <w:r>
              <w:rPr>
                <w:rFonts w:ascii="仿宋_GB2312" w:hAnsi="仿宋_GB2312" w:cs="仿宋_GB2312" w:eastAsia="仿宋_GB2312"/>
                <w:sz w:val="21"/>
              </w:rPr>
              <w:t>(FWHM)：≤2.5nm@700nm，光谱维四个像元binning</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光谱通道数：</w:t>
            </w:r>
            <w:r>
              <w:rPr>
                <w:rFonts w:ascii="仿宋_GB2312" w:hAnsi="仿宋_GB2312" w:cs="仿宋_GB2312" w:eastAsia="仿宋_GB2312"/>
                <w:sz w:val="21"/>
              </w:rPr>
              <w:t>≥1</w:t>
            </w:r>
            <w:r>
              <w:rPr>
                <w:rFonts w:ascii="仿宋_GB2312" w:hAnsi="仿宋_GB2312" w:cs="仿宋_GB2312" w:eastAsia="仿宋_GB2312"/>
                <w:sz w:val="21"/>
              </w:rPr>
              <w:t>5</w:t>
            </w:r>
            <w:r>
              <w:rPr>
                <w:rFonts w:ascii="仿宋_GB2312" w:hAnsi="仿宋_GB2312" w:cs="仿宋_GB2312" w:eastAsia="仿宋_GB2312"/>
                <w:sz w:val="21"/>
              </w:rPr>
              <w:t>00个</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空间通道数：</w:t>
            </w:r>
            <w:r>
              <w:rPr>
                <w:rFonts w:ascii="仿宋_GB2312" w:hAnsi="仿宋_GB2312" w:cs="仿宋_GB2312" w:eastAsia="仿宋_GB2312"/>
                <w:sz w:val="21"/>
              </w:rPr>
              <w:t>≥4096个</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6）</w:t>
            </w:r>
            <w:r>
              <w:rPr>
                <w:rFonts w:ascii="仿宋_GB2312" w:hAnsi="仿宋_GB2312" w:cs="仿宋_GB2312" w:eastAsia="仿宋_GB2312"/>
                <w:sz w:val="21"/>
              </w:rPr>
              <w:t>扫描方式：三轴稳定对地推扫、</w:t>
            </w:r>
            <w:r>
              <w:rPr>
                <w:rFonts w:ascii="仿宋_GB2312" w:hAnsi="仿宋_GB2312" w:cs="仿宋_GB2312" w:eastAsia="仿宋_GB2312"/>
                <w:sz w:val="21"/>
              </w:rPr>
              <w:t>-20°～+110°角度范围内任意区间摆扫</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7）</w:t>
            </w:r>
            <w:r>
              <w:rPr>
                <w:rFonts w:ascii="仿宋_GB2312" w:hAnsi="仿宋_GB2312" w:cs="仿宋_GB2312" w:eastAsia="仿宋_GB2312"/>
                <w:sz w:val="21"/>
              </w:rPr>
              <w:t>辐射校正：支持飞行前和飞行过程中定标板辐射校正</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8）</w:t>
            </w:r>
            <w:r>
              <w:rPr>
                <w:rFonts w:ascii="仿宋_GB2312" w:hAnsi="仿宋_GB2312" w:cs="仿宋_GB2312" w:eastAsia="仿宋_GB2312"/>
                <w:sz w:val="21"/>
              </w:rPr>
              <w:t>环境光校正：支持实时环境光校正，每帧图像均保存实时环境光数据</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9）</w:t>
            </w:r>
            <w:r>
              <w:rPr>
                <w:rFonts w:ascii="仿宋_GB2312" w:hAnsi="仿宋_GB2312" w:cs="仿宋_GB2312" w:eastAsia="仿宋_GB2312"/>
                <w:sz w:val="21"/>
              </w:rPr>
              <w:t>调光模式：支持积分时间和增益自动调整、手动设置</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0）</w:t>
            </w:r>
            <w:r>
              <w:rPr>
                <w:rFonts w:ascii="仿宋_GB2312" w:hAnsi="仿宋_GB2312" w:cs="仿宋_GB2312" w:eastAsia="仿宋_GB2312"/>
                <w:sz w:val="21"/>
              </w:rPr>
              <w:t>光谱定标：</w:t>
            </w:r>
            <w:r>
              <w:rPr>
                <w:rFonts w:ascii="仿宋_GB2312" w:hAnsi="仿宋_GB2312" w:cs="仿宋_GB2312" w:eastAsia="仿宋_GB2312"/>
                <w:sz w:val="21"/>
              </w:rPr>
              <w:t>-1视场、-0.5视场、0视场、+0.5视场、+1视场</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1）</w:t>
            </w:r>
            <w:r>
              <w:rPr>
                <w:rFonts w:ascii="仿宋_GB2312" w:hAnsi="仿宋_GB2312" w:cs="仿宋_GB2312" w:eastAsia="仿宋_GB2312"/>
                <w:sz w:val="21"/>
              </w:rPr>
              <w:t>辐射定标：全视场（</w:t>
            </w:r>
            <w:r>
              <w:rPr>
                <w:rFonts w:ascii="仿宋_GB2312" w:hAnsi="仿宋_GB2312" w:cs="仿宋_GB2312" w:eastAsia="仿宋_GB2312"/>
                <w:sz w:val="21"/>
              </w:rPr>
              <w:t>15个亮度等级、6种积分时间、4种增益，实验室条件）</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2）</w:t>
            </w:r>
            <w:r>
              <w:rPr>
                <w:rFonts w:ascii="仿宋_GB2312" w:hAnsi="仿宋_GB2312" w:cs="仿宋_GB2312" w:eastAsia="仿宋_GB2312"/>
                <w:sz w:val="21"/>
              </w:rPr>
              <w:t>A/D量化位数：12bit</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13）</w:t>
            </w:r>
            <w:r>
              <w:rPr>
                <w:rFonts w:ascii="仿宋_GB2312" w:hAnsi="仿宋_GB2312" w:cs="仿宋_GB2312" w:eastAsia="仿宋_GB2312"/>
                <w:sz w:val="21"/>
              </w:rPr>
              <w:t>数据格式：</w:t>
            </w:r>
            <w:r>
              <w:rPr>
                <w:rFonts w:ascii="仿宋_GB2312" w:hAnsi="仿宋_GB2312" w:cs="仿宋_GB2312" w:eastAsia="仿宋_GB2312"/>
                <w:sz w:val="21"/>
              </w:rPr>
              <w:t>DAT、HDR、TXT</w:t>
            </w:r>
            <w:r>
              <w:rPr>
                <w:rFonts w:ascii="仿宋_GB2312" w:hAnsi="仿宋_GB2312" w:cs="仿宋_GB2312" w:eastAsia="仿宋_GB2312"/>
                <w:sz w:val="21"/>
              </w:rPr>
              <w:t>等；</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14）</w:t>
            </w:r>
            <w:r>
              <w:rPr>
                <w:rFonts w:ascii="仿宋_GB2312" w:hAnsi="仿宋_GB2312" w:cs="仿宋_GB2312" w:eastAsia="仿宋_GB2312"/>
                <w:sz w:val="21"/>
              </w:rPr>
              <w:t>望远镜类型</w:t>
            </w:r>
            <w:r>
              <w:rPr>
                <w:rFonts w:ascii="仿宋_GB2312" w:hAnsi="仿宋_GB2312" w:cs="仿宋_GB2312" w:eastAsia="仿宋_GB2312"/>
                <w:sz w:val="21"/>
              </w:rPr>
              <w:t>:400～1000nm宽波段像方远心透射物镜</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15）</w:t>
            </w:r>
            <w:r>
              <w:rPr>
                <w:rFonts w:ascii="仿宋_GB2312" w:hAnsi="仿宋_GB2312" w:cs="仿宋_GB2312" w:eastAsia="仿宋_GB2312"/>
                <w:sz w:val="21"/>
              </w:rPr>
              <w:t>望远镜焦距</w:t>
            </w:r>
            <w:r>
              <w:rPr>
                <w:rFonts w:ascii="仿宋_GB2312" w:hAnsi="仿宋_GB2312" w:cs="仿宋_GB2312" w:eastAsia="仿宋_GB2312"/>
                <w:sz w:val="21"/>
              </w:rPr>
              <w:t>:20mm（标配值，可定制更换）</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16）</w:t>
            </w:r>
            <w:r>
              <w:rPr>
                <w:rFonts w:ascii="仿宋_GB2312" w:hAnsi="仿宋_GB2312" w:cs="仿宋_GB2312" w:eastAsia="仿宋_GB2312"/>
                <w:sz w:val="21"/>
              </w:rPr>
              <w:t>监视相机</w:t>
            </w:r>
            <w:r>
              <w:rPr>
                <w:rFonts w:ascii="仿宋_GB2312" w:hAnsi="仿宋_GB2312" w:cs="仿宋_GB2312" w:eastAsia="仿宋_GB2312"/>
                <w:sz w:val="21"/>
              </w:rPr>
              <w:t>:</w:t>
            </w:r>
            <w:r>
              <w:rPr>
                <w:rFonts w:ascii="仿宋_GB2312" w:hAnsi="仿宋_GB2312" w:cs="仿宋_GB2312" w:eastAsia="仿宋_GB2312"/>
                <w:sz w:val="21"/>
              </w:rPr>
              <w:t>1200万像素，与高光谱视场配准</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17）</w:t>
            </w:r>
            <w:r>
              <w:rPr>
                <w:rFonts w:ascii="仿宋_GB2312" w:hAnsi="仿宋_GB2312" w:cs="仿宋_GB2312" w:eastAsia="仿宋_GB2312"/>
                <w:sz w:val="21"/>
              </w:rPr>
              <w:t>主机尺寸</w:t>
            </w:r>
            <w:r>
              <w:rPr>
                <w:rFonts w:ascii="仿宋_GB2312" w:hAnsi="仿宋_GB2312" w:cs="仿宋_GB2312" w:eastAsia="仿宋_GB2312"/>
                <w:sz w:val="21"/>
              </w:rPr>
              <w:t>:≤130×160×220mm（含镜头、云台）</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18）</w:t>
            </w:r>
            <w:r>
              <w:rPr>
                <w:rFonts w:ascii="仿宋_GB2312" w:hAnsi="仿宋_GB2312" w:cs="仿宋_GB2312" w:eastAsia="仿宋_GB2312"/>
                <w:sz w:val="21"/>
              </w:rPr>
              <w:t>主机重量（含镜头）</w:t>
            </w:r>
            <w:r>
              <w:rPr>
                <w:rFonts w:ascii="仿宋_GB2312" w:hAnsi="仿宋_GB2312" w:cs="仿宋_GB2312" w:eastAsia="仿宋_GB2312"/>
                <w:sz w:val="21"/>
              </w:rPr>
              <w:t>:≤ 1100g</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19）</w:t>
            </w:r>
            <w:r>
              <w:rPr>
                <w:rFonts w:ascii="仿宋_GB2312" w:hAnsi="仿宋_GB2312" w:cs="仿宋_GB2312" w:eastAsia="仿宋_GB2312"/>
                <w:sz w:val="21"/>
              </w:rPr>
              <w:t>安装接口：</w:t>
            </w:r>
            <w:r>
              <w:rPr>
                <w:rFonts w:ascii="仿宋_GB2312" w:hAnsi="仿宋_GB2312" w:cs="仿宋_GB2312" w:eastAsia="仿宋_GB2312"/>
                <w:sz w:val="21"/>
              </w:rPr>
              <w:t>X-Port</w:t>
            </w:r>
            <w:r>
              <w:rPr>
                <w:rFonts w:ascii="仿宋_GB2312" w:hAnsi="仿宋_GB2312" w:cs="仿宋_GB2312" w:eastAsia="仿宋_GB2312"/>
                <w:sz w:val="21"/>
              </w:rPr>
              <w:t>；</w:t>
            </w:r>
            <w:r>
              <w:rPr>
                <w:rFonts w:ascii="仿宋_GB2312" w:hAnsi="仿宋_GB2312" w:cs="仿宋_GB2312" w:eastAsia="仿宋_GB2312"/>
                <w:sz w:val="21"/>
              </w:rPr>
              <w:t>供电：</w:t>
            </w:r>
            <w:r>
              <w:rPr>
                <w:rFonts w:ascii="仿宋_GB2312" w:hAnsi="仿宋_GB2312" w:cs="仿宋_GB2312" w:eastAsia="仿宋_GB2312"/>
                <w:sz w:val="21"/>
              </w:rPr>
              <w:t>X-Port</w:t>
            </w:r>
            <w:r>
              <w:rPr>
                <w:rFonts w:ascii="仿宋_GB2312" w:hAnsi="仿宋_GB2312" w:cs="仿宋_GB2312" w:eastAsia="仿宋_GB2312"/>
                <w:sz w:val="21"/>
              </w:rPr>
              <w:t>；</w:t>
            </w:r>
            <w:r>
              <w:rPr>
                <w:rFonts w:ascii="仿宋_GB2312" w:hAnsi="仿宋_GB2312" w:cs="仿宋_GB2312" w:eastAsia="仿宋_GB2312"/>
                <w:sz w:val="21"/>
              </w:rPr>
              <w:t>控制接口：</w:t>
            </w:r>
            <w:r>
              <w:rPr>
                <w:rFonts w:ascii="仿宋_GB2312" w:hAnsi="仿宋_GB2312" w:cs="仿宋_GB2312" w:eastAsia="仿宋_GB2312"/>
                <w:sz w:val="21"/>
              </w:rPr>
              <w:t>X-Port</w:t>
            </w:r>
            <w:r>
              <w:rPr>
                <w:rFonts w:ascii="仿宋_GB2312" w:hAnsi="仿宋_GB2312" w:cs="仿宋_GB2312" w:eastAsia="仿宋_GB2312"/>
                <w:sz w:val="21"/>
              </w:rPr>
              <w:t>；</w:t>
            </w:r>
            <w:r>
              <w:rPr>
                <w:rFonts w:ascii="仿宋_GB2312" w:hAnsi="仿宋_GB2312" w:cs="仿宋_GB2312" w:eastAsia="仿宋_GB2312"/>
                <w:sz w:val="21"/>
              </w:rPr>
              <w:t>数据接口：</w:t>
            </w:r>
            <w:r>
              <w:rPr>
                <w:rFonts w:ascii="仿宋_GB2312" w:hAnsi="仿宋_GB2312" w:cs="仿宋_GB2312" w:eastAsia="仿宋_GB2312"/>
                <w:sz w:val="21"/>
              </w:rPr>
              <w:t>X-Port</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20）</w:t>
            </w:r>
            <w:r>
              <w:rPr>
                <w:rFonts w:ascii="仿宋_GB2312" w:hAnsi="仿宋_GB2312" w:cs="仿宋_GB2312" w:eastAsia="仿宋_GB2312"/>
                <w:sz w:val="21"/>
              </w:rPr>
              <w:t>功耗：</w:t>
            </w:r>
            <w:r>
              <w:rPr>
                <w:rFonts w:ascii="仿宋_GB2312" w:hAnsi="仿宋_GB2312" w:cs="仿宋_GB2312" w:eastAsia="仿宋_GB2312"/>
                <w:sz w:val="21"/>
              </w:rPr>
              <w:t>≤30W</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21）</w:t>
            </w:r>
            <w:r>
              <w:rPr>
                <w:rFonts w:ascii="仿宋_GB2312" w:hAnsi="仿宋_GB2312" w:cs="仿宋_GB2312" w:eastAsia="仿宋_GB2312"/>
                <w:sz w:val="21"/>
              </w:rPr>
              <w:t>参数设置：</w:t>
            </w:r>
            <w:r>
              <w:rPr>
                <w:rFonts w:ascii="仿宋_GB2312" w:hAnsi="仿宋_GB2312" w:cs="仿宋_GB2312" w:eastAsia="仿宋_GB2312"/>
                <w:sz w:val="21"/>
              </w:rPr>
              <w:t>DJ I Pilot</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22）</w:t>
            </w:r>
            <w:r>
              <w:rPr>
                <w:rFonts w:ascii="仿宋_GB2312" w:hAnsi="仿宋_GB2312" w:cs="仿宋_GB2312" w:eastAsia="仿宋_GB2312"/>
                <w:sz w:val="21"/>
              </w:rPr>
              <w:t>存储介质：存储卡（标配</w:t>
            </w:r>
            <w:r>
              <w:rPr>
                <w:rFonts w:ascii="仿宋_GB2312" w:hAnsi="仿宋_GB2312" w:cs="仿宋_GB2312" w:eastAsia="仿宋_GB2312"/>
                <w:sz w:val="21"/>
              </w:rPr>
              <w:t>≥512GB，</w:t>
            </w:r>
            <w:r>
              <w:rPr>
                <w:rFonts w:ascii="仿宋_GB2312" w:hAnsi="仿宋_GB2312" w:cs="仿宋_GB2312" w:eastAsia="仿宋_GB2312"/>
                <w:sz w:val="21"/>
              </w:rPr>
              <w:t>可</w:t>
            </w:r>
            <w:r>
              <w:rPr>
                <w:rFonts w:ascii="仿宋_GB2312" w:hAnsi="仿宋_GB2312" w:cs="仿宋_GB2312" w:eastAsia="仿宋_GB2312"/>
                <w:sz w:val="21"/>
              </w:rPr>
              <w:t>支持扩容到</w:t>
            </w:r>
            <w:r>
              <w:rPr>
                <w:rFonts w:ascii="仿宋_GB2312" w:hAnsi="仿宋_GB2312" w:cs="仿宋_GB2312" w:eastAsia="仿宋_GB2312"/>
                <w:sz w:val="21"/>
              </w:rPr>
              <w:t>2TB）</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23）</w:t>
            </w:r>
            <w:r>
              <w:rPr>
                <w:rFonts w:ascii="仿宋_GB2312" w:hAnsi="仿宋_GB2312" w:cs="仿宋_GB2312" w:eastAsia="仿宋_GB2312"/>
                <w:sz w:val="21"/>
              </w:rPr>
              <w:t>数据处理：国产处理软件</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24）</w:t>
            </w:r>
            <w:r>
              <w:rPr>
                <w:rFonts w:ascii="仿宋_GB2312" w:hAnsi="仿宋_GB2312" w:cs="仿宋_GB2312" w:eastAsia="仿宋_GB2312"/>
                <w:sz w:val="21"/>
              </w:rPr>
              <w:t>环境光监测：</w:t>
            </w:r>
            <w:r>
              <w:rPr>
                <w:rFonts w:ascii="仿宋_GB2312" w:hAnsi="仿宋_GB2312" w:cs="仿宋_GB2312" w:eastAsia="仿宋_GB2312"/>
                <w:sz w:val="21"/>
              </w:rPr>
              <w:t>DIS</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25）产品认证：CE、FCC、RoHS等；</w:t>
            </w:r>
          </w:p>
          <w:p>
            <w:pPr>
              <w:pStyle w:val="null3"/>
              <w:jc w:val="both"/>
            </w:pPr>
            <w:r>
              <w:rPr>
                <w:rFonts w:ascii="仿宋_GB2312" w:hAnsi="仿宋_GB2312" w:cs="仿宋_GB2312" w:eastAsia="仿宋_GB2312"/>
                <w:sz w:val="21"/>
                <w:b/>
              </w:rPr>
              <w:t>2、多旋翼无人机技术参数</w:t>
            </w:r>
          </w:p>
          <w:p>
            <w:pPr>
              <w:pStyle w:val="null3"/>
              <w:jc w:val="both"/>
            </w:pPr>
            <w:r>
              <w:rPr>
                <w:rFonts w:ascii="仿宋_GB2312" w:hAnsi="仿宋_GB2312" w:cs="仿宋_GB2312" w:eastAsia="仿宋_GB2312"/>
                <w:sz w:val="21"/>
              </w:rPr>
              <w:t>①展开尺寸：≤长</w:t>
            </w:r>
            <w:r>
              <w:rPr>
                <w:rFonts w:ascii="仿宋_GB2312" w:hAnsi="仿宋_GB2312" w:cs="仿宋_GB2312" w:eastAsia="仿宋_GB2312"/>
                <w:sz w:val="21"/>
              </w:rPr>
              <w:t>980毫米，≤宽760毫米，≤高480毫米（含脚架）,折叠尺寸：≤长490毫米，≤宽490毫米，≤高480毫米（含脚架及云台）</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②最大起飞重量：≥</w:t>
            </w:r>
            <w:r>
              <w:rPr>
                <w:rFonts w:ascii="仿宋_GB2312" w:hAnsi="仿宋_GB2312" w:cs="仿宋_GB2312" w:eastAsia="仿宋_GB2312"/>
                <w:sz w:val="21"/>
              </w:rPr>
              <w:t>6千克</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③最大飞行海拔高度：</w:t>
            </w:r>
            <w:r>
              <w:rPr>
                <w:rFonts w:ascii="仿宋_GB2312" w:hAnsi="仿宋_GB2312" w:cs="仿宋_GB2312" w:eastAsia="仿宋_GB2312"/>
                <w:sz w:val="21"/>
              </w:rPr>
              <w:t>≥7000米</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④最大可承受风速：</w:t>
            </w:r>
            <w:r>
              <w:rPr>
                <w:rFonts w:ascii="仿宋_GB2312" w:hAnsi="仿宋_GB2312" w:cs="仿宋_GB2312" w:eastAsia="仿宋_GB2312"/>
                <w:sz w:val="21"/>
              </w:rPr>
              <w:t>≥12 米/秒</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⑤续航时间：</w:t>
            </w:r>
            <w:r>
              <w:rPr>
                <w:rFonts w:ascii="仿宋_GB2312" w:hAnsi="仿宋_GB2312" w:cs="仿宋_GB2312" w:eastAsia="仿宋_GB2312"/>
                <w:sz w:val="21"/>
              </w:rPr>
              <w:t>≥5</w:t>
            </w:r>
            <w:r>
              <w:rPr>
                <w:rFonts w:ascii="仿宋_GB2312" w:hAnsi="仿宋_GB2312" w:cs="仿宋_GB2312" w:eastAsia="仿宋_GB2312"/>
                <w:sz w:val="21"/>
              </w:rPr>
              <w:t>0</w:t>
            </w:r>
            <w:r>
              <w:rPr>
                <w:rFonts w:ascii="仿宋_GB2312" w:hAnsi="仿宋_GB2312" w:cs="仿宋_GB2312" w:eastAsia="仿宋_GB2312"/>
                <w:sz w:val="21"/>
              </w:rPr>
              <w:t xml:space="preserve"> </w:t>
            </w:r>
            <w:r>
              <w:rPr>
                <w:rFonts w:ascii="仿宋_GB2312" w:hAnsi="仿宋_GB2312" w:cs="仿宋_GB2312" w:eastAsia="仿宋_GB2312"/>
                <w:sz w:val="21"/>
              </w:rPr>
              <w:t>分钟</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软件系统</w:t>
            </w:r>
          </w:p>
          <w:p>
            <w:pPr>
              <w:pStyle w:val="null3"/>
              <w:jc w:val="both"/>
            </w:pPr>
            <w:r>
              <w:rPr>
                <w:rFonts w:ascii="仿宋_GB2312" w:hAnsi="仿宋_GB2312" w:cs="仿宋_GB2312" w:eastAsia="仿宋_GB2312"/>
                <w:sz w:val="21"/>
              </w:rPr>
              <w:t>①支持用户进行云账号（在线使用）及硬锁</w:t>
            </w:r>
            <w:r>
              <w:rPr>
                <w:rFonts w:ascii="仿宋_GB2312" w:hAnsi="仿宋_GB2312" w:cs="仿宋_GB2312" w:eastAsia="仿宋_GB2312"/>
                <w:sz w:val="21"/>
              </w:rPr>
              <w:t>key（离线&amp;在线使用）两种形式的授权管理，不限IP，灵活使用</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②支持用户自主利用原始数据或分景数据新建工程，</w:t>
            </w:r>
          </w:p>
          <w:p>
            <w:pPr>
              <w:pStyle w:val="null3"/>
              <w:jc w:val="both"/>
            </w:pPr>
            <w:r>
              <w:rPr>
                <w:rFonts w:ascii="仿宋_GB2312" w:hAnsi="仿宋_GB2312" w:cs="仿宋_GB2312" w:eastAsia="仿宋_GB2312"/>
                <w:sz w:val="21"/>
              </w:rPr>
              <w:t>③支持高光谱数据预处理，包括影像拼接、辐射定标、反射率转换等，</w:t>
            </w:r>
          </w:p>
          <w:p>
            <w:pPr>
              <w:pStyle w:val="null3"/>
              <w:jc w:val="both"/>
            </w:pPr>
            <w:r>
              <w:rPr>
                <w:rFonts w:ascii="仿宋_GB2312" w:hAnsi="仿宋_GB2312" w:cs="仿宋_GB2312" w:eastAsia="仿宋_GB2312"/>
                <w:sz w:val="21"/>
              </w:rPr>
              <w:t>④支持</w:t>
            </w:r>
            <w:r>
              <w:rPr>
                <w:rFonts w:ascii="仿宋_GB2312" w:hAnsi="仿宋_GB2312" w:cs="仿宋_GB2312" w:eastAsia="仿宋_GB2312"/>
                <w:sz w:val="21"/>
              </w:rPr>
              <w:t>DOM产品制作，包括影像预览、选取编辑、边缘裁剪等在内的数据编辑</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⑤支持多航带无缝拼接、带状航线拼接、广域水体拼接、防地飞行拼接、摆扫模式校正，</w:t>
            </w:r>
          </w:p>
          <w:p>
            <w:pPr>
              <w:pStyle w:val="null3"/>
              <w:jc w:val="both"/>
            </w:pPr>
            <w:r>
              <w:rPr>
                <w:rFonts w:ascii="仿宋_GB2312" w:hAnsi="仿宋_GB2312" w:cs="仿宋_GB2312" w:eastAsia="仿宋_GB2312"/>
                <w:sz w:val="21"/>
              </w:rPr>
              <w:t>⑥支持点位分布图预览，自定义编辑待拼接影像航带，</w:t>
            </w:r>
          </w:p>
          <w:p>
            <w:pPr>
              <w:pStyle w:val="null3"/>
              <w:jc w:val="both"/>
            </w:pPr>
            <w:r>
              <w:rPr>
                <w:rFonts w:ascii="仿宋_GB2312" w:hAnsi="仿宋_GB2312" w:cs="仿宋_GB2312" w:eastAsia="仿宋_GB2312"/>
                <w:sz w:val="21"/>
              </w:rPr>
              <w:t>⑦支持多阶灰板高精度辐射定标，支持本地或在线反射率文件读取，</w:t>
            </w:r>
          </w:p>
          <w:p>
            <w:pPr>
              <w:pStyle w:val="null3"/>
              <w:jc w:val="both"/>
            </w:pPr>
            <w:r>
              <w:rPr>
                <w:rFonts w:ascii="仿宋_GB2312" w:hAnsi="仿宋_GB2312" w:cs="仿宋_GB2312" w:eastAsia="仿宋_GB2312"/>
                <w:sz w:val="21"/>
              </w:rPr>
              <w:t>⑧支持基于大气轮廓线的光谱校正，</w:t>
            </w:r>
          </w:p>
          <w:p>
            <w:pPr>
              <w:pStyle w:val="null3"/>
              <w:jc w:val="both"/>
            </w:pPr>
            <w:r>
              <w:rPr>
                <w:rFonts w:ascii="仿宋_GB2312" w:hAnsi="仿宋_GB2312" w:cs="仿宋_GB2312" w:eastAsia="仿宋_GB2312"/>
                <w:sz w:val="21"/>
              </w:rPr>
              <w:t>⑨支持自定义滤波窗口配置，</w:t>
            </w:r>
          </w:p>
          <w:p>
            <w:pPr>
              <w:pStyle w:val="null3"/>
              <w:jc w:val="both"/>
            </w:pPr>
            <w:r>
              <w:rPr>
                <w:rFonts w:ascii="仿宋_GB2312" w:hAnsi="仿宋_GB2312" w:cs="仿宋_GB2312" w:eastAsia="仿宋_GB2312"/>
                <w:sz w:val="21"/>
              </w:rPr>
              <w:t>⑩支持流程化工具一键拼接、辐射校正，</w:t>
            </w:r>
          </w:p>
          <w:p>
            <w:pPr>
              <w:pStyle w:val="null3"/>
              <w:jc w:val="both"/>
            </w:pPr>
            <w:r>
              <w:rPr>
                <w:rFonts w:ascii="仿宋_GB2312" w:hAnsi="仿宋_GB2312" w:cs="仿宋_GB2312" w:eastAsia="仿宋_GB2312"/>
                <w:sz w:val="21"/>
              </w:rPr>
              <w:t>⑪</w:t>
            </w:r>
            <w:r>
              <w:rPr>
                <w:rFonts w:ascii="仿宋_GB2312" w:hAnsi="仿宋_GB2312" w:cs="仿宋_GB2312" w:eastAsia="仿宋_GB2312"/>
                <w:sz w:val="21"/>
              </w:rPr>
              <w:t>支持任意像素点及</w:t>
            </w:r>
            <w:r>
              <w:rPr>
                <w:rFonts w:ascii="仿宋_GB2312" w:hAnsi="仿宋_GB2312" w:cs="仿宋_GB2312" w:eastAsia="仿宋_GB2312"/>
                <w:sz w:val="21"/>
              </w:rPr>
              <w:t>ROI区域的光谱曲线预览查看</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⑫</w:t>
            </w:r>
            <w:r>
              <w:rPr>
                <w:rFonts w:ascii="仿宋_GB2312" w:hAnsi="仿宋_GB2312" w:cs="仿宋_GB2312" w:eastAsia="仿宋_GB2312"/>
                <w:sz w:val="21"/>
              </w:rPr>
              <w:t>支持图像合成预览及通道自定义，支持单波段自动播放预览及时间间隔设置，</w:t>
            </w:r>
          </w:p>
          <w:p>
            <w:pPr>
              <w:pStyle w:val="null3"/>
            </w:pPr>
            <w:r>
              <w:rPr>
                <w:rFonts w:ascii="仿宋_GB2312" w:hAnsi="仿宋_GB2312" w:cs="仿宋_GB2312" w:eastAsia="仿宋_GB2312"/>
                <w:sz w:val="21"/>
              </w:rPr>
              <w:t>⑬</w:t>
            </w:r>
            <w:r>
              <w:rPr>
                <w:rFonts w:ascii="仿宋_GB2312" w:hAnsi="仿宋_GB2312" w:cs="仿宋_GB2312" w:eastAsia="仿宋_GB2312"/>
                <w:sz w:val="21"/>
              </w:rPr>
              <w:t>支持光谱指数公式自定义</w:t>
            </w:r>
            <w:r>
              <w:rPr>
                <w:rFonts w:ascii="仿宋_GB2312" w:hAnsi="仿宋_GB2312" w:cs="仿宋_GB2312" w:eastAsia="仿宋_GB2312"/>
                <w:sz w:val="21"/>
              </w:rPr>
              <w:t>。</w:t>
            </w:r>
          </w:p>
          <w:p>
            <w:pPr>
              <w:pStyle w:val="null3"/>
            </w:pPr>
            <w:r>
              <w:rPr>
                <w:rFonts w:ascii="仿宋_GB2312" w:hAnsi="仿宋_GB2312" w:cs="仿宋_GB2312" w:eastAsia="仿宋_GB2312"/>
                <w:sz w:val="21"/>
                <w:b/>
                <w:color w:val="000000"/>
              </w:rPr>
              <w:t>（二）高光谱测量服务终</w:t>
            </w:r>
            <w:r>
              <w:rPr>
                <w:rFonts w:ascii="仿宋_GB2312" w:hAnsi="仿宋_GB2312" w:cs="仿宋_GB2312" w:eastAsia="仿宋_GB2312"/>
                <w:sz w:val="21"/>
                <w:b/>
                <w:color w:val="000000"/>
              </w:rPr>
              <w:t>端</w:t>
            </w:r>
            <w:r>
              <w:rPr>
                <w:rFonts w:ascii="仿宋_GB2312" w:hAnsi="仿宋_GB2312" w:cs="仿宋_GB2312" w:eastAsia="仿宋_GB2312"/>
                <w:sz w:val="21"/>
                <w:b/>
                <w:color w:val="000000"/>
              </w:rPr>
              <w:t xml:space="preserve"> 1</w:t>
            </w:r>
            <w:r>
              <w:rPr>
                <w:rFonts w:ascii="仿宋_GB2312" w:hAnsi="仿宋_GB2312" w:cs="仿宋_GB2312" w:eastAsia="仿宋_GB2312"/>
                <w:sz w:val="21"/>
                <w:b/>
                <w:color w:val="000000"/>
              </w:rPr>
              <w:t>套</w:t>
            </w:r>
          </w:p>
          <w:p>
            <w:pPr>
              <w:pStyle w:val="null3"/>
              <w:jc w:val="both"/>
            </w:pPr>
            <w:r>
              <w:rPr>
                <w:rFonts w:ascii="仿宋_GB2312" w:hAnsi="仿宋_GB2312" w:cs="仿宋_GB2312" w:eastAsia="仿宋_GB2312"/>
                <w:sz w:val="21"/>
                <w:b/>
              </w:rPr>
              <w:t>1、云桌面服务终端器（</w:t>
            </w:r>
            <w:r>
              <w:rPr>
                <w:rFonts w:ascii="仿宋_GB2312" w:hAnsi="仿宋_GB2312" w:cs="仿宋_GB2312" w:eastAsia="仿宋_GB2312"/>
                <w:sz w:val="21"/>
                <w:b/>
              </w:rPr>
              <w:t>1台）</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尺寸：</w:t>
            </w:r>
            <w:r>
              <w:rPr>
                <w:rFonts w:ascii="仿宋_GB2312" w:hAnsi="仿宋_GB2312" w:cs="仿宋_GB2312" w:eastAsia="仿宋_GB2312"/>
                <w:sz w:val="21"/>
              </w:rPr>
              <w:t>2U机架式服务器</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CPU ： 6254</w:t>
            </w:r>
            <w:r>
              <w:rPr>
                <w:rFonts w:ascii="仿宋_GB2312" w:hAnsi="仿宋_GB2312" w:cs="仿宋_GB2312" w:eastAsia="仿宋_GB2312"/>
                <w:sz w:val="21"/>
              </w:rPr>
              <w:t>#</w:t>
            </w:r>
            <w:r>
              <w:rPr>
                <w:rFonts w:ascii="仿宋_GB2312" w:hAnsi="仿宋_GB2312" w:cs="仿宋_GB2312" w:eastAsia="仿宋_GB2312"/>
                <w:sz w:val="21"/>
              </w:rPr>
              <w:t xml:space="preserve"> 18核 3.1-4.0GHz*2颗</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内存：</w:t>
            </w:r>
            <w:r>
              <w:rPr>
                <w:rFonts w:ascii="仿宋_GB2312" w:hAnsi="仿宋_GB2312" w:cs="仿宋_GB2312" w:eastAsia="仿宋_GB2312"/>
                <w:sz w:val="21"/>
              </w:rPr>
              <w:t>≥64G*8 DDR4</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w:t>
            </w:r>
            <w:r>
              <w:rPr>
                <w:rFonts w:ascii="仿宋_GB2312" w:hAnsi="仿宋_GB2312" w:cs="仿宋_GB2312" w:eastAsia="仿宋_GB2312"/>
                <w:sz w:val="21"/>
              </w:rPr>
              <w:t>硬盘：</w:t>
            </w:r>
            <w:r>
              <w:rPr>
                <w:rFonts w:ascii="仿宋_GB2312" w:hAnsi="仿宋_GB2312" w:cs="仿宋_GB2312" w:eastAsia="仿宋_GB2312"/>
                <w:sz w:val="21"/>
              </w:rPr>
              <w:t>≥240GB SSD*2,SSD 960G*2,SATA 8T*6</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w:t>
            </w:r>
            <w:r>
              <w:rPr>
                <w:rFonts w:ascii="仿宋_GB2312" w:hAnsi="仿宋_GB2312" w:cs="仿宋_GB2312" w:eastAsia="仿宋_GB2312"/>
                <w:sz w:val="21"/>
              </w:rPr>
              <w:t>网卡：</w:t>
            </w:r>
            <w:r>
              <w:rPr>
                <w:rFonts w:ascii="仿宋_GB2312" w:hAnsi="仿宋_GB2312" w:cs="仿宋_GB2312" w:eastAsia="仿宋_GB2312"/>
                <w:sz w:val="21"/>
              </w:rPr>
              <w:t>≥千兆网口*4，10GB*2</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6</w:t>
            </w:r>
            <w:r>
              <w:rPr>
                <w:rFonts w:ascii="仿宋_GB2312" w:hAnsi="仿宋_GB2312" w:cs="仿宋_GB2312" w:eastAsia="仿宋_GB2312"/>
                <w:sz w:val="21"/>
              </w:rPr>
              <w:t>）</w:t>
            </w:r>
            <w:r>
              <w:rPr>
                <w:rFonts w:ascii="仿宋_GB2312" w:hAnsi="仿宋_GB2312" w:cs="仿宋_GB2312" w:eastAsia="仿宋_GB2312"/>
                <w:sz w:val="21"/>
              </w:rPr>
              <w:t>阵列卡：支持</w:t>
            </w:r>
            <w:r>
              <w:rPr>
                <w:rFonts w:ascii="仿宋_GB2312" w:hAnsi="仿宋_GB2312" w:cs="仿宋_GB2312" w:eastAsia="仿宋_GB2312"/>
                <w:sz w:val="21"/>
              </w:rPr>
              <w:t>RAID0,1,5</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7</w:t>
            </w:r>
            <w:r>
              <w:rPr>
                <w:rFonts w:ascii="仿宋_GB2312" w:hAnsi="仿宋_GB2312" w:cs="仿宋_GB2312" w:eastAsia="仿宋_GB2312"/>
                <w:sz w:val="21"/>
              </w:rPr>
              <w:t>）</w:t>
            </w:r>
            <w:r>
              <w:rPr>
                <w:rFonts w:ascii="仿宋_GB2312" w:hAnsi="仿宋_GB2312" w:cs="仿宋_GB2312" w:eastAsia="仿宋_GB2312"/>
                <w:sz w:val="21"/>
              </w:rPr>
              <w:t>电源：</w:t>
            </w:r>
            <w:r>
              <w:rPr>
                <w:rFonts w:ascii="仿宋_GB2312" w:hAnsi="仿宋_GB2312" w:cs="仿宋_GB2312" w:eastAsia="仿宋_GB2312"/>
                <w:sz w:val="21"/>
              </w:rPr>
              <w:t>≥800W冗余电源</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8</w:t>
            </w:r>
            <w:r>
              <w:rPr>
                <w:rFonts w:ascii="仿宋_GB2312" w:hAnsi="仿宋_GB2312" w:cs="仿宋_GB2312" w:eastAsia="仿宋_GB2312"/>
                <w:sz w:val="21"/>
              </w:rPr>
              <w:t>）</w:t>
            </w:r>
            <w:r>
              <w:rPr>
                <w:rFonts w:ascii="仿宋_GB2312" w:hAnsi="仿宋_GB2312" w:cs="仿宋_GB2312" w:eastAsia="仿宋_GB2312"/>
                <w:sz w:val="21"/>
              </w:rPr>
              <w:t>包含云桌面服务器软件</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b/>
              </w:rPr>
              <w:t>2、终端（</w:t>
            </w:r>
            <w:r>
              <w:rPr>
                <w:rFonts w:ascii="仿宋_GB2312" w:hAnsi="仿宋_GB2312" w:cs="仿宋_GB2312" w:eastAsia="仿宋_GB2312"/>
                <w:sz w:val="21"/>
                <w:b/>
              </w:rPr>
              <w:t>50节点）</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为简化管理维护，所有终端均需采用</w:t>
            </w:r>
            <w:r>
              <w:rPr>
                <w:rFonts w:ascii="仿宋_GB2312" w:hAnsi="仿宋_GB2312" w:cs="仿宋_GB2312" w:eastAsia="仿宋_GB2312"/>
                <w:sz w:val="21"/>
              </w:rPr>
              <w:t>X86架构，且为国内自主品牌；</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处理器采用</w:t>
            </w:r>
            <w:r>
              <w:rPr>
                <w:rFonts w:ascii="仿宋_GB2312" w:hAnsi="仿宋_GB2312" w:cs="仿宋_GB2312" w:eastAsia="仿宋_GB2312"/>
                <w:sz w:val="21"/>
              </w:rPr>
              <w:t>x86架构，不低于双核双线程，功耗≤10W，基准频率≥2.4GHz</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内存容量</w:t>
            </w:r>
            <w:r>
              <w:rPr>
                <w:rFonts w:ascii="仿宋_GB2312" w:hAnsi="仿宋_GB2312" w:cs="仿宋_GB2312" w:eastAsia="仿宋_GB2312"/>
                <w:sz w:val="21"/>
              </w:rPr>
              <w:t>≥2GB，硬盘容量≥16GB（SSD）；</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提供</w:t>
            </w:r>
            <w:r>
              <w:rPr>
                <w:rFonts w:ascii="仿宋_GB2312" w:hAnsi="仿宋_GB2312" w:cs="仿宋_GB2312" w:eastAsia="仿宋_GB2312"/>
                <w:sz w:val="21"/>
              </w:rPr>
              <w:t>VGA+HDMI两路显示输出；</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为保证声音质量，声卡须采用</w:t>
            </w:r>
            <w:r>
              <w:rPr>
                <w:rFonts w:ascii="仿宋_GB2312" w:hAnsi="仿宋_GB2312" w:cs="仿宋_GB2312" w:eastAsia="仿宋_GB2312"/>
                <w:sz w:val="21"/>
              </w:rPr>
              <w:t>Realtek芯片或更高规格；</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6）</w:t>
            </w:r>
            <w:r>
              <w:rPr>
                <w:rFonts w:ascii="仿宋_GB2312" w:hAnsi="仿宋_GB2312" w:cs="仿宋_GB2312" w:eastAsia="仿宋_GB2312"/>
                <w:sz w:val="21"/>
              </w:rPr>
              <w:t>提供</w:t>
            </w:r>
            <w:r>
              <w:rPr>
                <w:rFonts w:ascii="仿宋_GB2312" w:hAnsi="仿宋_GB2312" w:cs="仿宋_GB2312" w:eastAsia="仿宋_GB2312"/>
                <w:sz w:val="21"/>
              </w:rPr>
              <w:t>USB 接口≥6个，其中USB3.0不少于1个；</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7）</w:t>
            </w:r>
            <w:r>
              <w:rPr>
                <w:rFonts w:ascii="仿宋_GB2312" w:hAnsi="仿宋_GB2312" w:cs="仿宋_GB2312" w:eastAsia="仿宋_GB2312"/>
                <w:sz w:val="21"/>
              </w:rPr>
              <w:t>提供千兆网络接口；</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8）</w:t>
            </w:r>
            <w:r>
              <w:rPr>
                <w:rFonts w:ascii="仿宋_GB2312" w:hAnsi="仿宋_GB2312" w:cs="仿宋_GB2312" w:eastAsia="仿宋_GB2312"/>
                <w:sz w:val="21"/>
              </w:rPr>
              <w:t>提供</w:t>
            </w:r>
            <w:r>
              <w:rPr>
                <w:rFonts w:ascii="仿宋_GB2312" w:hAnsi="仿宋_GB2312" w:cs="仿宋_GB2312" w:eastAsia="仿宋_GB2312"/>
                <w:sz w:val="21"/>
              </w:rPr>
              <w:t>1对音频输入输出接口和一个二合一4段式音频输入输出接口</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9）</w:t>
            </w:r>
            <w:r>
              <w:rPr>
                <w:rFonts w:ascii="仿宋_GB2312" w:hAnsi="仿宋_GB2312" w:cs="仿宋_GB2312" w:eastAsia="仿宋_GB2312"/>
                <w:sz w:val="21"/>
              </w:rPr>
              <w:t>整机功耗</w:t>
            </w:r>
            <w:r>
              <w:rPr>
                <w:rFonts w:ascii="仿宋_GB2312" w:hAnsi="仿宋_GB2312" w:cs="仿宋_GB2312" w:eastAsia="仿宋_GB2312"/>
                <w:sz w:val="21"/>
              </w:rPr>
              <w:t>≤25W</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b/>
              </w:rPr>
              <w:t>3、云桌面软件（</w:t>
            </w:r>
            <w:r>
              <w:rPr>
                <w:rFonts w:ascii="仿宋_GB2312" w:hAnsi="仿宋_GB2312" w:cs="仿宋_GB2312" w:eastAsia="仿宋_GB2312"/>
                <w:sz w:val="21"/>
                <w:b/>
              </w:rPr>
              <w:t>50节点）</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系统具备兼容性，支持提供</w:t>
            </w:r>
            <w:r>
              <w:rPr>
                <w:rFonts w:ascii="仿宋_GB2312" w:hAnsi="仿宋_GB2312" w:cs="仿宋_GB2312" w:eastAsia="仿宋_GB2312"/>
                <w:sz w:val="21"/>
              </w:rPr>
              <w:t>IDV、VDI、VOI融合云桌面功能，支持不同架构云桌面的统一管理。（</w:t>
            </w:r>
            <w:r>
              <w:rPr>
                <w:rFonts w:ascii="仿宋_GB2312" w:hAnsi="仿宋_GB2312" w:cs="仿宋_GB2312" w:eastAsia="仿宋_GB2312"/>
                <w:sz w:val="21"/>
              </w:rPr>
              <w:t>提供相关证明材料</w:t>
            </w:r>
            <w:r>
              <w:rPr>
                <w:rFonts w:ascii="仿宋_GB2312" w:hAnsi="仿宋_GB2312" w:cs="仿宋_GB2312" w:eastAsia="仿宋_GB2312"/>
                <w:sz w:val="21"/>
              </w:rPr>
              <w:t>）</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系统支持</w:t>
            </w:r>
            <w:r>
              <w:rPr>
                <w:rFonts w:ascii="仿宋_GB2312" w:hAnsi="仿宋_GB2312" w:cs="仿宋_GB2312" w:eastAsia="仿宋_GB2312"/>
                <w:sz w:val="21"/>
              </w:rPr>
              <w:t>“虚拟机伪装”功能</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支持在不依赖第三方软件的基础上，通过管理界面对指定虚拟桌面进行动态实时的九宫格画面展示，支持查看指定云桌面的内部资源使用情况，包括进程名称、进程</w:t>
            </w:r>
            <w:r>
              <w:rPr>
                <w:rFonts w:ascii="仿宋_GB2312" w:hAnsi="仿宋_GB2312" w:cs="仿宋_GB2312" w:eastAsia="仿宋_GB2312"/>
                <w:sz w:val="21"/>
              </w:rPr>
              <w:t>CPU占用率、进程内存使用等信息</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提供虚拟机回收站功能，支持虚拟机被删除后暂时放置于回收站，回收站内的虚拟机可以还原。固定周期后，回收站内的虚拟机将永久删除，同时支持在回收站中手动删除。</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支持在客户端侧设置个性化策略，支持联动关机，可设置显示模式、显示质量、编码格式、解码类型、帧率等，支持</w:t>
            </w:r>
            <w:r>
              <w:rPr>
                <w:rFonts w:ascii="仿宋_GB2312" w:hAnsi="仿宋_GB2312" w:cs="仿宋_GB2312" w:eastAsia="仿宋_GB2312"/>
                <w:sz w:val="21"/>
              </w:rPr>
              <w:t>H.264/H.265/AV1编码，支持对终端的带宽进行限制，可一键恢复到默认状态。 支持在客户端浮动菜单显示网络质量，支持网络中断后的桌面会话重连功能，临时性的网络中断不会影响原先的桌面操作行为</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6）</w:t>
            </w:r>
            <w:r>
              <w:rPr>
                <w:rFonts w:ascii="仿宋_GB2312" w:hAnsi="仿宋_GB2312" w:cs="仿宋_GB2312" w:eastAsia="仿宋_GB2312"/>
                <w:sz w:val="21"/>
              </w:rPr>
              <w:t>支持用户在客户端侧进行自助维护，包括开机、重置、强制关机、强制重启、修改密码、创建</w:t>
            </w:r>
            <w:r>
              <w:rPr>
                <w:rFonts w:ascii="仿宋_GB2312" w:hAnsi="仿宋_GB2312" w:cs="仿宋_GB2312" w:eastAsia="仿宋_GB2312"/>
                <w:sz w:val="21"/>
              </w:rPr>
              <w:t>/恢复/删除快照等，满足个性化的使用和维护需求。</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7）</w:t>
            </w:r>
            <w:r>
              <w:rPr>
                <w:rFonts w:ascii="仿宋_GB2312" w:hAnsi="仿宋_GB2312" w:cs="仿宋_GB2312" w:eastAsia="仿宋_GB2312"/>
                <w:sz w:val="21"/>
              </w:rPr>
              <w:t>支持在管理平台创建教室，并为教室按需分配教学模板，满足模板切换的功能，支持将教室进行归档，归档后教室将被关闭，教室下的虚拟机将隐藏且不可用，与相关虚拟机的绑定关系也将解除，满足不同的教学场景下对资源灵活使用的要求，支持</w:t>
            </w:r>
            <w:r>
              <w:rPr>
                <w:rFonts w:ascii="仿宋_GB2312" w:hAnsi="仿宋_GB2312" w:cs="仿宋_GB2312" w:eastAsia="仿宋_GB2312"/>
                <w:sz w:val="21"/>
              </w:rPr>
              <w:t>vGPU桌面的归档以及归档一键恢复功能。</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8）</w:t>
            </w:r>
            <w:r>
              <w:rPr>
                <w:rFonts w:ascii="仿宋_GB2312" w:hAnsi="仿宋_GB2312" w:cs="仿宋_GB2312" w:eastAsia="仿宋_GB2312"/>
                <w:sz w:val="21"/>
              </w:rPr>
              <w:t>支持通过手机等移动设备管理桌面云系统功能（非浏览器方式）：进行主机资源信息进行查看（</w:t>
            </w:r>
            <w:r>
              <w:rPr>
                <w:rFonts w:ascii="仿宋_GB2312" w:hAnsi="仿宋_GB2312" w:cs="仿宋_GB2312" w:eastAsia="仿宋_GB2312"/>
                <w:sz w:val="21"/>
              </w:rPr>
              <w:t>CPU、内存、存储等占用情况）、虚拟机详情展示和编辑；支持对虚拟机CPU/内存进行编辑，可对虚拟机进行启动，关闭，强制关闭；可查看用户列表、终端列表、在线用户信息等。</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9）</w:t>
            </w:r>
            <w:r>
              <w:rPr>
                <w:rFonts w:ascii="仿宋_GB2312" w:hAnsi="仿宋_GB2312" w:cs="仿宋_GB2312" w:eastAsia="仿宋_GB2312"/>
                <w:sz w:val="21"/>
              </w:rPr>
              <w:t>提供</w:t>
            </w:r>
            <w:r>
              <w:rPr>
                <w:rFonts w:ascii="仿宋_GB2312" w:hAnsi="仿宋_GB2312" w:cs="仿宋_GB2312" w:eastAsia="仿宋_GB2312"/>
                <w:sz w:val="21"/>
              </w:rPr>
              <w:t>AI运维助手工具，支持人机对话功能并自动回答云桌面运维问题。针对输入的运维相关问题（如虚拟机管理、云课堂场景、客户端使用等），AI运维助手将从运维知识库中自动生成对应的问题解答和处理建议，提高管理和运维的效率。</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10）</w:t>
            </w:r>
            <w:r>
              <w:rPr>
                <w:rFonts w:ascii="仿宋_GB2312" w:hAnsi="仿宋_GB2312" w:cs="仿宋_GB2312" w:eastAsia="仿宋_GB2312"/>
                <w:sz w:val="21"/>
              </w:rPr>
              <w:t>终端底层镜像管理支持多镜像多节点缓存，每个镜像支持最少</w:t>
            </w:r>
            <w:r>
              <w:rPr>
                <w:rFonts w:ascii="仿宋_GB2312" w:hAnsi="仿宋_GB2312" w:cs="仿宋_GB2312" w:eastAsia="仿宋_GB2312"/>
                <w:sz w:val="21"/>
              </w:rPr>
              <w:t>15个快照更新节点，支持做父子节点或者兄弟节点两种模式，并通过树状结构展示节点间关系</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11）</w:t>
            </w:r>
            <w:r>
              <w:rPr>
                <w:rFonts w:ascii="仿宋_GB2312" w:hAnsi="仿宋_GB2312" w:cs="仿宋_GB2312" w:eastAsia="仿宋_GB2312"/>
                <w:sz w:val="21"/>
              </w:rPr>
              <w:t>为保障电子考试，在服务器端可以设置客户机禁止共享，</w:t>
            </w:r>
            <w:r>
              <w:rPr>
                <w:rFonts w:ascii="仿宋_GB2312" w:hAnsi="仿宋_GB2312" w:cs="仿宋_GB2312" w:eastAsia="仿宋_GB2312"/>
                <w:sz w:val="21"/>
              </w:rPr>
              <w:t>U盘可以设置禁用和只读两种模式</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提供相关证明材料</w:t>
            </w:r>
            <w:r>
              <w:rPr>
                <w:rFonts w:ascii="仿宋_GB2312" w:hAnsi="仿宋_GB2312" w:cs="仿宋_GB2312" w:eastAsia="仿宋_GB2312"/>
                <w:sz w:val="21"/>
              </w:rPr>
              <w:t>）</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(12)</w:t>
            </w:r>
            <w:r>
              <w:rPr>
                <w:rFonts w:ascii="仿宋_GB2312" w:hAnsi="仿宋_GB2312" w:cs="仿宋_GB2312" w:eastAsia="仿宋_GB2312"/>
                <w:sz w:val="21"/>
              </w:rPr>
              <w:t>为保证系统稳定性具有</w:t>
            </w:r>
            <w:r>
              <w:rPr>
                <w:rFonts w:ascii="仿宋_GB2312" w:hAnsi="仿宋_GB2312" w:cs="仿宋_GB2312" w:eastAsia="仿宋_GB2312"/>
                <w:sz w:val="21"/>
              </w:rPr>
              <w:t>CPU、硬盘温度监测报警功能，具有资产盘点检测报警功能，报警时可以给预先设定的手机号发短信</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(13)</w:t>
            </w:r>
            <w:r>
              <w:rPr>
                <w:rFonts w:ascii="仿宋_GB2312" w:hAnsi="仿宋_GB2312" w:cs="仿宋_GB2312" w:eastAsia="仿宋_GB2312"/>
                <w:sz w:val="21"/>
              </w:rPr>
              <w:t>充分考虑终端桌面还原和个性化的双重需求，在桌面全部盘符采用还原模式下，系统对管理员指定的终端文件和注册表键值可以直接同步保存在云服务器上，终端同步文件具备：手动上传，开机下载；手动上传，离线下载；自动上传，开机下载三种模式以满足各类软件的需求</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b/>
              </w:rPr>
              <w:t>4、显示器（</w:t>
            </w:r>
            <w:r>
              <w:rPr>
                <w:rFonts w:ascii="仿宋_GB2312" w:hAnsi="仿宋_GB2312" w:cs="仿宋_GB2312" w:eastAsia="仿宋_GB2312"/>
                <w:sz w:val="21"/>
                <w:b/>
              </w:rPr>
              <w:t>50台）</w:t>
            </w:r>
            <w:r>
              <w:rPr>
                <w:rFonts w:ascii="仿宋_GB2312" w:hAnsi="仿宋_GB2312" w:cs="仿宋_GB2312" w:eastAsia="仿宋_GB2312"/>
                <w:sz w:val="21"/>
                <w:b/>
              </w:rPr>
              <w:t>配置不低于</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23.8寸</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屏幕材质</w:t>
            </w:r>
            <w:r>
              <w:rPr>
                <w:rFonts w:ascii="仿宋_GB2312" w:hAnsi="仿宋_GB2312" w:cs="仿宋_GB2312" w:eastAsia="仿宋_GB2312"/>
                <w:sz w:val="21"/>
              </w:rPr>
              <w:t>IPS</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分辨率</w:t>
            </w:r>
            <w:r>
              <w:rPr>
                <w:rFonts w:ascii="仿宋_GB2312" w:hAnsi="仿宋_GB2312" w:cs="仿宋_GB2312" w:eastAsia="仿宋_GB2312"/>
                <w:sz w:val="21"/>
              </w:rPr>
              <w:t>1920*1080</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含键鼠</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b/>
              </w:rPr>
              <w:t>5、服务器交换机（</w:t>
            </w:r>
            <w:r>
              <w:rPr>
                <w:rFonts w:ascii="仿宋_GB2312" w:hAnsi="仿宋_GB2312" w:cs="仿宋_GB2312" w:eastAsia="仿宋_GB2312"/>
                <w:sz w:val="21"/>
                <w:b/>
              </w:rPr>
              <w:t>1台）</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万兆</w:t>
            </w:r>
            <w:r>
              <w:rPr>
                <w:rFonts w:ascii="仿宋_GB2312" w:hAnsi="仿宋_GB2312" w:cs="仿宋_GB2312" w:eastAsia="仿宋_GB2312"/>
                <w:sz w:val="21"/>
              </w:rPr>
              <w:t>SFP+光口≥12个；千兆电口≥12个；Console口≥1个，Manage口≥1个；</w:t>
            </w:r>
            <w:r>
              <w:rPr>
                <w:rFonts w:ascii="仿宋_GB2312" w:hAnsi="仿宋_GB2312" w:cs="仿宋_GB2312" w:eastAsia="仿宋_GB2312"/>
                <w:sz w:val="21"/>
              </w:rPr>
              <w:t>提供相关证明材料。</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交换容量</w:t>
            </w:r>
            <w:r>
              <w:rPr>
                <w:rFonts w:ascii="仿宋_GB2312" w:hAnsi="仿宋_GB2312" w:cs="仿宋_GB2312" w:eastAsia="仿宋_GB2312"/>
                <w:sz w:val="21"/>
              </w:rPr>
              <w:t>≥2Tbps，包转发率≥750Mpps（若存在双参数，以较小参数为准）；支持MAC地址≥32K，支持4K个VLAN，支持STP、RSTP、MSTP协议，支持IGMP v1/v2/v3 Snooping；支持IEEE 802.3az 标准的IEEE节能技术；</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支持智能交换机和普通交换机两种工作模式；</w:t>
            </w:r>
            <w:r>
              <w:rPr>
                <w:rFonts w:ascii="仿宋_GB2312" w:hAnsi="仿宋_GB2312" w:cs="仿宋_GB2312" w:eastAsia="仿宋_GB2312"/>
                <w:sz w:val="21"/>
              </w:rPr>
              <w:t>提供相关证明材料。</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为保证设备在受到外界机械碰撞时能够正常运行，要求所投交换机</w:t>
            </w:r>
            <w:r>
              <w:rPr>
                <w:rFonts w:ascii="仿宋_GB2312" w:hAnsi="仿宋_GB2312" w:cs="仿宋_GB2312" w:eastAsia="仿宋_GB2312"/>
                <w:sz w:val="21"/>
              </w:rPr>
              <w:t>IK防护测试级别至少达到IK06；</w:t>
            </w:r>
            <w:r>
              <w:rPr>
                <w:rFonts w:ascii="仿宋_GB2312" w:hAnsi="仿宋_GB2312" w:cs="仿宋_GB2312" w:eastAsia="仿宋_GB2312"/>
                <w:sz w:val="21"/>
              </w:rPr>
              <w:t>提供相关证明材料</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支持</w:t>
            </w:r>
            <w:r>
              <w:rPr>
                <w:rFonts w:ascii="仿宋_GB2312" w:hAnsi="仿宋_GB2312" w:cs="仿宋_GB2312" w:eastAsia="仿宋_GB2312"/>
                <w:sz w:val="21"/>
              </w:rPr>
              <w:t>M-LAG技术，跨设备链路聚合（非堆叠技术实现），要求配对的设备有独立的控制平面，</w:t>
            </w:r>
            <w:r>
              <w:rPr>
                <w:rFonts w:ascii="仿宋_GB2312" w:hAnsi="仿宋_GB2312" w:cs="仿宋_GB2312" w:eastAsia="仿宋_GB2312"/>
                <w:sz w:val="21"/>
              </w:rPr>
              <w:t>提供相关证明材料</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6）</w:t>
            </w:r>
            <w:r>
              <w:rPr>
                <w:rFonts w:ascii="仿宋_GB2312" w:hAnsi="仿宋_GB2312" w:cs="仿宋_GB2312" w:eastAsia="仿宋_GB2312"/>
                <w:sz w:val="21"/>
              </w:rPr>
              <w:t>支持基于终端类型自动识别结果，禁止非法终端</w:t>
            </w:r>
            <w:r>
              <w:rPr>
                <w:rFonts w:ascii="仿宋_GB2312" w:hAnsi="仿宋_GB2312" w:cs="仿宋_GB2312" w:eastAsia="仿宋_GB2312"/>
                <w:sz w:val="21"/>
              </w:rPr>
              <w:t>(例如私接路由器)接入；</w:t>
            </w:r>
            <w:r>
              <w:rPr>
                <w:rFonts w:ascii="仿宋_GB2312" w:hAnsi="仿宋_GB2312" w:cs="仿宋_GB2312" w:eastAsia="仿宋_GB2312"/>
                <w:sz w:val="21"/>
              </w:rPr>
              <w:t>提供相关证明材料。</w:t>
            </w:r>
          </w:p>
          <w:p>
            <w:pPr>
              <w:pStyle w:val="null3"/>
              <w:jc w:val="both"/>
            </w:pPr>
            <w:r>
              <w:rPr>
                <w:rFonts w:ascii="仿宋_GB2312" w:hAnsi="仿宋_GB2312" w:cs="仿宋_GB2312" w:eastAsia="仿宋_GB2312"/>
                <w:sz w:val="21"/>
                <w:b/>
              </w:rPr>
              <w:t>6、接入交换机（</w:t>
            </w:r>
            <w:r>
              <w:rPr>
                <w:rFonts w:ascii="仿宋_GB2312" w:hAnsi="仿宋_GB2312" w:cs="仿宋_GB2312" w:eastAsia="仿宋_GB2312"/>
                <w:sz w:val="21"/>
                <w:b/>
              </w:rPr>
              <w:t>3台）</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千兆电口</w:t>
            </w:r>
            <w:r>
              <w:rPr>
                <w:rFonts w:ascii="仿宋_GB2312" w:hAnsi="仿宋_GB2312" w:cs="仿宋_GB2312" w:eastAsia="仿宋_GB2312"/>
                <w:sz w:val="21"/>
              </w:rPr>
              <w:t>≥24个，万兆SFP+光口≥4个；Console口≥1个；</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交换容量</w:t>
            </w:r>
            <w:r>
              <w:rPr>
                <w:rFonts w:ascii="仿宋_GB2312" w:hAnsi="仿宋_GB2312" w:cs="仿宋_GB2312" w:eastAsia="仿宋_GB2312"/>
                <w:sz w:val="21"/>
              </w:rPr>
              <w:t>≥600Gbps，包转发率≥170Mpps；</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支持防网关</w:t>
            </w:r>
            <w:r>
              <w:rPr>
                <w:rFonts w:ascii="仿宋_GB2312" w:hAnsi="仿宋_GB2312" w:cs="仿宋_GB2312" w:eastAsia="仿宋_GB2312"/>
                <w:sz w:val="21"/>
              </w:rPr>
              <w:t>ARP欺骗，支持端口保护、隔离，支持防止DOS、ARP攻击功能，支持CPU保护功能；</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支持终端类型库，基于指纹自动识别</w:t>
            </w:r>
            <w:r>
              <w:rPr>
                <w:rFonts w:ascii="仿宋_GB2312" w:hAnsi="仿宋_GB2312" w:cs="仿宋_GB2312" w:eastAsia="仿宋_GB2312"/>
                <w:sz w:val="21"/>
              </w:rPr>
              <w:t>PC、路由器、摄像头设备、无线AP等；</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支持</w:t>
            </w:r>
            <w:r>
              <w:rPr>
                <w:rFonts w:ascii="仿宋_GB2312" w:hAnsi="仿宋_GB2312" w:cs="仿宋_GB2312" w:eastAsia="仿宋_GB2312"/>
                <w:sz w:val="21"/>
              </w:rPr>
              <w:t>M-LAG技术，跨设备链路聚合（非堆叠技术实现），要求配对的设备有独立的控制平面；</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6</w:t>
            </w:r>
            <w:r>
              <w:rPr>
                <w:rFonts w:ascii="仿宋_GB2312" w:hAnsi="仿宋_GB2312" w:cs="仿宋_GB2312" w:eastAsia="仿宋_GB2312"/>
                <w:sz w:val="21"/>
              </w:rPr>
              <w:t>）为提高系统兼容性对接，需支持联动第三方安全设备或平台，通过联动实现从系统及接入层交换机对风险终端</w:t>
            </w:r>
            <w:r>
              <w:rPr>
                <w:rFonts w:ascii="仿宋_GB2312" w:hAnsi="仿宋_GB2312" w:cs="仿宋_GB2312" w:eastAsia="仿宋_GB2312"/>
                <w:sz w:val="21"/>
              </w:rPr>
              <w:t>MAC地址进行封堵；</w:t>
            </w:r>
            <w:r>
              <w:rPr>
                <w:rFonts w:ascii="仿宋_GB2312" w:hAnsi="仿宋_GB2312" w:cs="仿宋_GB2312" w:eastAsia="仿宋_GB2312"/>
                <w:sz w:val="21"/>
              </w:rPr>
              <w:t>提供相关证明材料</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五、其它要求</w:t>
            </w:r>
          </w:p>
          <w:p>
            <w:pPr>
              <w:pStyle w:val="null3"/>
            </w:pPr>
            <w:r>
              <w:rPr>
                <w:rFonts w:ascii="仿宋_GB2312" w:hAnsi="仿宋_GB2312" w:cs="仿宋_GB2312" w:eastAsia="仿宋_GB2312"/>
                <w:sz w:val="21"/>
              </w:rPr>
              <w:t>（</w:t>
            </w:r>
            <w:r>
              <w:rPr>
                <w:rFonts w:ascii="仿宋_GB2312" w:hAnsi="仿宋_GB2312" w:cs="仿宋_GB2312" w:eastAsia="仿宋_GB2312"/>
                <w:sz w:val="21"/>
              </w:rPr>
              <w:t>1）售后服务：在维保期内免费提供故障排除、定期巡检，备件更换，系统升级等服务。售后人员7*24小时服务，设备和系统出现故障时1小时内响应，12小时内到达现场进行故障排处。</w:t>
            </w:r>
          </w:p>
          <w:p>
            <w:pPr>
              <w:pStyle w:val="null3"/>
            </w:pPr>
            <w:r>
              <w:rPr>
                <w:rFonts w:ascii="仿宋_GB2312" w:hAnsi="仿宋_GB2312" w:cs="仿宋_GB2312" w:eastAsia="仿宋_GB2312"/>
                <w:sz w:val="21"/>
              </w:rPr>
              <w:t>（</w:t>
            </w:r>
            <w:r>
              <w:rPr>
                <w:rFonts w:ascii="仿宋_GB2312" w:hAnsi="仿宋_GB2312" w:cs="仿宋_GB2312" w:eastAsia="仿宋_GB2312"/>
                <w:sz w:val="21"/>
              </w:rPr>
              <w:t>2）培训要求：提供免费的技术培训，包括但不限于所有软件系统的使用方法和技巧；所有硬件设备的使用和维护方法；实训课程的案例、题库等相关知识技巧，培训时长不少于5天。</w:t>
            </w:r>
          </w:p>
          <w:p>
            <w:pPr>
              <w:pStyle w:val="null3"/>
            </w:pPr>
            <w:r>
              <w:rPr>
                <w:rFonts w:ascii="仿宋_GB2312" w:hAnsi="仿宋_GB2312" w:cs="仿宋_GB2312" w:eastAsia="仿宋_GB2312"/>
                <w:sz w:val="21"/>
              </w:rPr>
              <w:t>（</w:t>
            </w:r>
            <w:r>
              <w:rPr>
                <w:rFonts w:ascii="仿宋_GB2312" w:hAnsi="仿宋_GB2312" w:cs="仿宋_GB2312" w:eastAsia="仿宋_GB2312"/>
                <w:sz w:val="21"/>
              </w:rPr>
              <w:t>3）质保：设备质保3年，软件免费提供升级，硬件质保期过后若出现故障，零配件按出厂价提供</w:t>
            </w:r>
          </w:p>
          <w:p>
            <w:pPr>
              <w:pStyle w:val="null3"/>
              <w:jc w:val="both"/>
            </w:pP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标的名称：高光谱测量系统设备一批</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1"/>
              </w:rPr>
              <w:t>一、商务要求</w:t>
            </w:r>
          </w:p>
          <w:p>
            <w:pPr>
              <w:pStyle w:val="null3"/>
            </w:pPr>
            <w:r>
              <w:rPr>
                <w:rFonts w:ascii="仿宋_GB2312" w:hAnsi="仿宋_GB2312" w:cs="仿宋_GB2312" w:eastAsia="仿宋_GB2312"/>
                <w:sz w:val="21"/>
              </w:rPr>
              <w:t>1、交货期：自合同签订之日起90日。</w:t>
            </w:r>
          </w:p>
          <w:p>
            <w:pPr>
              <w:pStyle w:val="null3"/>
            </w:pPr>
            <w:r>
              <w:rPr>
                <w:rFonts w:ascii="仿宋_GB2312" w:hAnsi="仿宋_GB2312" w:cs="仿宋_GB2312" w:eastAsia="仿宋_GB2312"/>
                <w:sz w:val="21"/>
              </w:rPr>
              <w:t>2、交货地点：陕西省延安市延安大学新校区</w:t>
            </w:r>
          </w:p>
          <w:p>
            <w:pPr>
              <w:pStyle w:val="null3"/>
            </w:pPr>
            <w:r>
              <w:rPr>
                <w:rFonts w:ascii="仿宋_GB2312" w:hAnsi="仿宋_GB2312" w:cs="仿宋_GB2312" w:eastAsia="仿宋_GB2312"/>
                <w:sz w:val="21"/>
              </w:rPr>
              <w:t>3、质保期：</w:t>
            </w:r>
            <w:r>
              <w:rPr>
                <w:rFonts w:ascii="仿宋_GB2312" w:hAnsi="仿宋_GB2312" w:cs="仿宋_GB2312" w:eastAsia="仿宋_GB2312"/>
                <w:sz w:val="21"/>
              </w:rPr>
              <w:t>主</w:t>
            </w:r>
            <w:r>
              <w:rPr>
                <w:rFonts w:ascii="仿宋_GB2312" w:hAnsi="仿宋_GB2312" w:cs="仿宋_GB2312" w:eastAsia="仿宋_GB2312"/>
                <w:sz w:val="21"/>
              </w:rPr>
              <w:t>机</w:t>
            </w:r>
            <w:r>
              <w:rPr>
                <w:rFonts w:ascii="仿宋_GB2312" w:hAnsi="仿宋_GB2312" w:cs="仿宋_GB2312" w:eastAsia="仿宋_GB2312"/>
                <w:sz w:val="21"/>
              </w:rPr>
              <w:t>1年，干涉仪和激光器质保10年，光源质保5年，其他设备质保3年，软件免费提供升级，硬件质保期过后若出现故障，零配件按出厂价提供。</w:t>
            </w:r>
          </w:p>
          <w:p>
            <w:pPr>
              <w:pStyle w:val="null3"/>
            </w:pPr>
            <w:r>
              <w:rPr>
                <w:rFonts w:ascii="仿宋_GB2312" w:hAnsi="仿宋_GB2312" w:cs="仿宋_GB2312" w:eastAsia="仿宋_GB2312"/>
                <w:sz w:val="21"/>
              </w:rPr>
              <w:t>4、支付方式：项目验收合格，达到付款条件起30日内，支付合同总金额的100.00%</w:t>
            </w:r>
            <w:r>
              <w:rPr>
                <w:rFonts w:ascii="仿宋_GB2312" w:hAnsi="仿宋_GB2312" w:cs="仿宋_GB2312" w:eastAsia="仿宋_GB2312"/>
                <w:sz w:val="21"/>
              </w:rPr>
              <w:t>。</w:t>
            </w:r>
          </w:p>
          <w:p>
            <w:pPr>
              <w:pStyle w:val="null3"/>
            </w:pPr>
            <w:r>
              <w:rPr>
                <w:rFonts w:ascii="仿宋_GB2312" w:hAnsi="仿宋_GB2312" w:cs="仿宋_GB2312" w:eastAsia="仿宋_GB2312"/>
                <w:sz w:val="21"/>
              </w:rPr>
              <w:t>5、其他商务要求：详见合同部分</w:t>
            </w:r>
          </w:p>
          <w:p>
            <w:pPr>
              <w:pStyle w:val="null3"/>
              <w:jc w:val="both"/>
            </w:pPr>
            <w:r>
              <w:rPr>
                <w:rFonts w:ascii="仿宋_GB2312" w:hAnsi="仿宋_GB2312" w:cs="仿宋_GB2312" w:eastAsia="仿宋_GB2312"/>
                <w:sz w:val="21"/>
              </w:rPr>
              <w:t>二</w:t>
            </w:r>
            <w:r>
              <w:rPr>
                <w:rFonts w:ascii="仿宋_GB2312" w:hAnsi="仿宋_GB2312" w:cs="仿宋_GB2312" w:eastAsia="仿宋_GB2312"/>
                <w:sz w:val="21"/>
              </w:rPr>
              <w:t>、采购设备清单</w:t>
            </w:r>
          </w:p>
          <w:tbl>
            <w:tblPr>
              <w:tblBorders>
                <w:top w:val="none" w:color="000000" w:sz="4"/>
                <w:left w:val="none" w:color="000000" w:sz="4"/>
                <w:bottom w:val="none" w:color="000000" w:sz="4"/>
                <w:right w:val="none" w:color="000000" w:sz="4"/>
                <w:insideH w:val="none"/>
                <w:insideV w:val="none"/>
              </w:tblBorders>
            </w:tblPr>
            <w:tblGrid>
              <w:gridCol w:w="279"/>
              <w:gridCol w:w="790"/>
              <w:gridCol w:w="348"/>
              <w:gridCol w:w="427"/>
              <w:gridCol w:w="697"/>
            </w:tblGrid>
            <w:tr>
              <w:tc>
                <w:tcPr>
                  <w:tcW w:type="dxa" w:w="27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序号</w:t>
                  </w:r>
                </w:p>
              </w:tc>
              <w:tc>
                <w:tcPr>
                  <w:tcW w:type="dxa" w:w="79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采购设备名称</w:t>
                  </w:r>
                </w:p>
              </w:tc>
              <w:tc>
                <w:tcPr>
                  <w:tcW w:type="dxa" w:w="34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数量</w:t>
                  </w:r>
                </w:p>
              </w:tc>
              <w:tc>
                <w:tcPr>
                  <w:tcW w:type="dxa" w:w="42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单位</w:t>
                  </w:r>
                </w:p>
              </w:tc>
              <w:tc>
                <w:tcPr>
                  <w:tcW w:type="dxa" w:w="69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总价（元）</w:t>
                  </w:r>
                </w:p>
              </w:tc>
            </w:tr>
            <w:tr>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7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微量紫外可见光分光光度计</w:t>
                  </w:r>
                </w:p>
              </w:tc>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4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100000</w:t>
                  </w:r>
                  <w:r>
                    <w:rPr>
                      <w:rFonts w:ascii="仿宋_GB2312" w:hAnsi="仿宋_GB2312" w:cs="仿宋_GB2312" w:eastAsia="仿宋_GB2312"/>
                      <w:sz w:val="21"/>
                    </w:rPr>
                    <w:t>.00元</w:t>
                  </w:r>
                </w:p>
              </w:tc>
            </w:tr>
            <w:tr>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7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全自动土壤有机质分析</w:t>
                  </w:r>
                </w:p>
              </w:tc>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4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340000</w:t>
                  </w:r>
                  <w:r>
                    <w:rPr>
                      <w:rFonts w:ascii="仿宋_GB2312" w:hAnsi="仿宋_GB2312" w:cs="仿宋_GB2312" w:eastAsia="仿宋_GB2312"/>
                      <w:sz w:val="21"/>
                    </w:rPr>
                    <w:t>.00元</w:t>
                  </w:r>
                </w:p>
              </w:tc>
            </w:tr>
            <w:tr>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7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红外光谱仪（核心产品）</w:t>
                  </w:r>
                </w:p>
              </w:tc>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4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750000.00元</w:t>
                  </w:r>
                </w:p>
              </w:tc>
            </w:tr>
          </w:tbl>
          <w:p>
            <w:pPr>
              <w:pStyle w:val="null3"/>
            </w:pPr>
            <w:r>
              <w:rPr>
                <w:rFonts w:ascii="仿宋_GB2312" w:hAnsi="仿宋_GB2312" w:cs="仿宋_GB2312" w:eastAsia="仿宋_GB2312"/>
                <w:sz w:val="21"/>
              </w:rPr>
              <w:t>三</w:t>
            </w:r>
            <w:r>
              <w:rPr>
                <w:rFonts w:ascii="仿宋_GB2312" w:hAnsi="仿宋_GB2312" w:cs="仿宋_GB2312" w:eastAsia="仿宋_GB2312"/>
                <w:sz w:val="21"/>
              </w:rPr>
              <w:t>、技术参数</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一）</w:t>
            </w:r>
            <w:r>
              <w:rPr>
                <w:rFonts w:ascii="仿宋_GB2312" w:hAnsi="仿宋_GB2312" w:cs="仿宋_GB2312" w:eastAsia="仿宋_GB2312"/>
                <w:sz w:val="21"/>
              </w:rPr>
              <w:t>微量紫外可见光分光光度计</w:t>
            </w:r>
            <w:r>
              <w:rPr>
                <w:rFonts w:ascii="仿宋_GB2312" w:hAnsi="仿宋_GB2312" w:cs="仿宋_GB2312" w:eastAsia="仿宋_GB2312"/>
                <w:sz w:val="21"/>
              </w:rPr>
              <w:t xml:space="preserve">   </w:t>
            </w:r>
            <w:r>
              <w:rPr>
                <w:rFonts w:ascii="仿宋_GB2312" w:hAnsi="仿宋_GB2312" w:cs="仿宋_GB2312" w:eastAsia="仿宋_GB2312"/>
                <w:sz w:val="21"/>
              </w:rPr>
              <w:t>数量</w:t>
            </w:r>
            <w:r>
              <w:rPr>
                <w:rFonts w:ascii="仿宋_GB2312" w:hAnsi="仿宋_GB2312" w:cs="仿宋_GB2312" w:eastAsia="仿宋_GB2312"/>
                <w:sz w:val="21"/>
              </w:rPr>
              <w:t>1套</w:t>
            </w:r>
          </w:p>
          <w:p>
            <w:pPr>
              <w:pStyle w:val="null3"/>
              <w:jc w:val="both"/>
            </w:pPr>
            <w:r>
              <w:rPr>
                <w:rFonts w:ascii="仿宋_GB2312" w:hAnsi="仿宋_GB2312" w:cs="仿宋_GB2312" w:eastAsia="仿宋_GB2312"/>
                <w:sz w:val="21"/>
                <w:b/>
              </w:rPr>
              <w:t>1</w:t>
            </w:r>
            <w:r>
              <w:rPr>
                <w:rFonts w:ascii="仿宋_GB2312" w:hAnsi="仿宋_GB2312" w:cs="仿宋_GB2312" w:eastAsia="仿宋_GB2312"/>
                <w:sz w:val="21"/>
                <w:b/>
              </w:rPr>
              <w:t>、主要用途：</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1）DNA浓度、纯度测定，RNA浓度、纯度测定，蛋白浓度测定。</w:t>
            </w:r>
          </w:p>
          <w:p>
            <w:pPr>
              <w:pStyle w:val="null3"/>
              <w:jc w:val="both"/>
            </w:pPr>
            <w:r>
              <w:rPr>
                <w:rFonts w:ascii="仿宋_GB2312" w:hAnsi="仿宋_GB2312" w:cs="仿宋_GB2312" w:eastAsia="仿宋_GB2312"/>
                <w:sz w:val="21"/>
                <w:b/>
              </w:rPr>
              <w:t>2</w:t>
            </w:r>
            <w:r>
              <w:rPr>
                <w:rFonts w:ascii="仿宋_GB2312" w:hAnsi="仿宋_GB2312" w:cs="仿宋_GB2312" w:eastAsia="仿宋_GB2312"/>
                <w:sz w:val="21"/>
                <w:b/>
              </w:rPr>
              <w:t>、技术参数：</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1）基座检测下限：≤2 ng/μL（dsDNA），≤0.06 mg/mL（BSA），≤0.03 mg/mL（IgG）；</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2）基座检测上限：≥27000 ng/μL（dsDNA），≥800 mg/mL（BSA），≥400 mg/mL（IgG）；</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3）波长范围：至少覆盖400~850 nm连续波长全光谱分析；</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4）光程：内含0.03 mm、0.05 mm、0.1 mm、0.2 mm、1 mm共5个光程，自动匹配最佳光程；</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5）最小样品体积：≤1 μL；</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6）操作系统内存：≥32 GB闪存；</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7）显示屏：≥7英寸，1280×800高分辨率彩色触摸屏，可左右移动或前后45度角调整角度；</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8）通信功能：无线局域网和蓝牙功能。</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9）检测重复性：≤0.002A（1.0 mm光程）或1% CV；</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10）载样点材质：303高抛光高耐磨不锈钢；</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11）污染物检测：可鉴定≥5种污染物，并自动扣除污染物OD值；</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12）气泡检测：内置传感器检测液柱，如有气泡则报警；</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13）光程调节器：不暴露于空气中，避免灰尘、纸屑或液体进入导致光程不准确。</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二）</w:t>
            </w:r>
            <w:r>
              <w:rPr>
                <w:rFonts w:ascii="仿宋_GB2312" w:hAnsi="仿宋_GB2312" w:cs="仿宋_GB2312" w:eastAsia="仿宋_GB2312"/>
                <w:sz w:val="21"/>
              </w:rPr>
              <w:t>全自动土壤有机质分析</w:t>
            </w:r>
            <w:r>
              <w:rPr>
                <w:rFonts w:ascii="仿宋_GB2312" w:hAnsi="仿宋_GB2312" w:cs="仿宋_GB2312" w:eastAsia="仿宋_GB2312"/>
                <w:sz w:val="21"/>
              </w:rPr>
              <w:t xml:space="preserve">  </w:t>
            </w:r>
            <w:r>
              <w:rPr>
                <w:rFonts w:ascii="仿宋_GB2312" w:hAnsi="仿宋_GB2312" w:cs="仿宋_GB2312" w:eastAsia="仿宋_GB2312"/>
                <w:sz w:val="21"/>
              </w:rPr>
              <w:t>数量</w:t>
            </w:r>
            <w:r>
              <w:rPr>
                <w:rFonts w:ascii="仿宋_GB2312" w:hAnsi="仿宋_GB2312" w:cs="仿宋_GB2312" w:eastAsia="仿宋_GB2312"/>
                <w:sz w:val="21"/>
              </w:rPr>
              <w:t xml:space="preserve">1套  </w:t>
            </w:r>
          </w:p>
          <w:p>
            <w:pPr>
              <w:pStyle w:val="null3"/>
              <w:jc w:val="both"/>
            </w:pPr>
            <w:r>
              <w:rPr>
                <w:rFonts w:ascii="仿宋_GB2312" w:hAnsi="仿宋_GB2312" w:cs="仿宋_GB2312" w:eastAsia="仿宋_GB2312"/>
                <w:sz w:val="21"/>
                <w:b/>
              </w:rPr>
              <w:t>1</w:t>
            </w:r>
            <w:r>
              <w:rPr>
                <w:rFonts w:ascii="仿宋_GB2312" w:hAnsi="仿宋_GB2312" w:cs="仿宋_GB2312" w:eastAsia="仿宋_GB2312"/>
                <w:sz w:val="21"/>
                <w:b/>
              </w:rPr>
              <w:t>、产品组成</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全自动土壤有机质测定仪主模块应该包括但不限于滴定系统加液通路，消解系统，自动进样系统等。相关配件应该包括电脑控制器1套，刻度样品杯、搅拌子、试剂瓶套件、废液瓶套件、样品架和样品杯架等若干。</w:t>
            </w:r>
          </w:p>
          <w:p>
            <w:pPr>
              <w:pStyle w:val="null3"/>
              <w:jc w:val="both"/>
            </w:pPr>
            <w:r>
              <w:rPr>
                <w:rFonts w:ascii="仿宋_GB2312" w:hAnsi="仿宋_GB2312" w:cs="仿宋_GB2312" w:eastAsia="仿宋_GB2312"/>
                <w:sz w:val="21"/>
                <w:b/>
              </w:rPr>
              <w:t>2</w:t>
            </w:r>
            <w:r>
              <w:rPr>
                <w:rFonts w:ascii="仿宋_GB2312" w:hAnsi="仿宋_GB2312" w:cs="仿宋_GB2312" w:eastAsia="仿宋_GB2312"/>
                <w:sz w:val="21"/>
                <w:b/>
              </w:rPr>
              <w:t>、功能指标</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1）仪器满足土壤中有机质检测项目需要，检测方法适用于NY/T1121.6-2006《中华人民共和国农业行业标准 土壤检测 第6部分：土壤有机质的测定》和GBT33469-2016 《耕地质量等级》等相关有机质检测标准。；</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2）自动完成土壤有机质测定，包括自动加液、回流消解、混匀、滴定分析，无需人工操作；</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3）使用电夹爪转移样品杯，在样品位、加液位、消解位、滴定位之间精准转移；</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4）金属消解器搭载自动回流装置，并能将回流液冲洗回样品中，避免待测物损失；</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5）具备滴定超限预警功能，防止仪器污染；</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6）废液排放和报警模块，支持无接触液位检测声光报警，防止液体溢出；</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7）支持开机自动清洗功能，滴定完成后自动清洗滴定管路、自动排废、无残留；</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8）使用Windows系统，支持一键启动、方法编辑、数据统计、试剂预警等功能；</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9）自动处理实验数据并生成报告，支持一键打印。</w:t>
            </w:r>
          </w:p>
          <w:p>
            <w:pPr>
              <w:pStyle w:val="null3"/>
              <w:jc w:val="both"/>
            </w:pPr>
            <w:r>
              <w:rPr>
                <w:rFonts w:ascii="仿宋_GB2312" w:hAnsi="仿宋_GB2312" w:cs="仿宋_GB2312" w:eastAsia="仿宋_GB2312"/>
                <w:sz w:val="21"/>
                <w:b/>
              </w:rPr>
              <w:t>3</w:t>
            </w:r>
            <w:r>
              <w:rPr>
                <w:rFonts w:ascii="仿宋_GB2312" w:hAnsi="仿宋_GB2312" w:cs="仿宋_GB2312" w:eastAsia="仿宋_GB2312"/>
                <w:sz w:val="21"/>
                <w:b/>
              </w:rPr>
              <w:t>、技术参数</w:t>
            </w:r>
          </w:p>
          <w:p>
            <w:pPr>
              <w:pStyle w:val="null3"/>
              <w:jc w:val="both"/>
            </w:pPr>
            <w:r>
              <w:rPr>
                <w:rFonts w:ascii="仿宋_GB2312" w:hAnsi="仿宋_GB2312" w:cs="仿宋_GB2312" w:eastAsia="仿宋_GB2312"/>
                <w:sz w:val="21"/>
              </w:rPr>
              <w:t>▲（1）样品量：≥45位，样品瓶体积≥200mL；</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2）加液通道：≥3套独立管路，可同时进行四种试剂的独立添加；</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3）石墨消解位：≥4位；</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4）石墨消解控制范围：至少覆盖≥（室温~200℃）；</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5）加液通道：≥3套独立管路，可同时进行四种试剂的独添加；</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6）滴定通道数量：≥4通道滴定，可同时进行≥4个样品自动滴定；</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7）滴定速度梯度调节：可设置≥5个梯度程序；</w:t>
            </w:r>
          </w:p>
          <w:p>
            <w:pPr>
              <w:pStyle w:val="null3"/>
              <w:jc w:val="both"/>
            </w:pPr>
            <w:r>
              <w:rPr>
                <w:rFonts w:ascii="仿宋_GB2312" w:hAnsi="仿宋_GB2312" w:cs="仿宋_GB2312" w:eastAsia="仿宋_GB2312"/>
                <w:sz w:val="21"/>
              </w:rPr>
              <w:t>▲（8）注射泵系统：标配≥5套高精度注射泵，加液精度≤2%，速度≥0~35.0mL/min；</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9）颜色识别系统：采用仿生颜色识别模块，搭载≥4套仿生颜色识别模块及≥4位磁力搅拌位；</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10）光源：内置LED可控光源。</w:t>
            </w:r>
          </w:p>
          <w:p>
            <w:pPr>
              <w:pStyle w:val="null3"/>
              <w:jc w:val="both"/>
            </w:pPr>
            <w:r>
              <w:rPr>
                <w:rFonts w:ascii="仿宋_GB2312" w:hAnsi="仿宋_GB2312" w:cs="仿宋_GB2312" w:eastAsia="仿宋_GB2312"/>
                <w:sz w:val="21"/>
                <w:b/>
              </w:rPr>
              <w:t>（三）</w:t>
            </w:r>
            <w:r>
              <w:rPr>
                <w:rFonts w:ascii="仿宋_GB2312" w:hAnsi="仿宋_GB2312" w:cs="仿宋_GB2312" w:eastAsia="仿宋_GB2312"/>
                <w:sz w:val="21"/>
                <w:b/>
              </w:rPr>
              <w:t>红外光谱仪（核心产品）</w:t>
            </w:r>
            <w:r>
              <w:rPr>
                <w:rFonts w:ascii="仿宋_GB2312" w:hAnsi="仿宋_GB2312" w:cs="仿宋_GB2312" w:eastAsia="仿宋_GB2312"/>
                <w:sz w:val="21"/>
                <w:b/>
              </w:rPr>
              <w:t xml:space="preserve">  </w:t>
            </w:r>
            <w:r>
              <w:rPr>
                <w:rFonts w:ascii="仿宋_GB2312" w:hAnsi="仿宋_GB2312" w:cs="仿宋_GB2312" w:eastAsia="仿宋_GB2312"/>
                <w:sz w:val="21"/>
                <w:b/>
              </w:rPr>
              <w:t>数量</w:t>
            </w:r>
            <w:r>
              <w:rPr>
                <w:rFonts w:ascii="仿宋_GB2312" w:hAnsi="仿宋_GB2312" w:cs="仿宋_GB2312" w:eastAsia="仿宋_GB2312"/>
                <w:sz w:val="21"/>
                <w:b/>
              </w:rPr>
              <w:t>1套</w:t>
            </w:r>
          </w:p>
          <w:p>
            <w:pPr>
              <w:pStyle w:val="null3"/>
              <w:jc w:val="both"/>
            </w:pPr>
            <w:r>
              <w:rPr>
                <w:rFonts w:ascii="仿宋_GB2312" w:hAnsi="仿宋_GB2312" w:cs="仿宋_GB2312" w:eastAsia="仿宋_GB2312"/>
                <w:sz w:val="21"/>
                <w:b/>
              </w:rPr>
              <w:t>1</w:t>
            </w:r>
            <w:r>
              <w:rPr>
                <w:rFonts w:ascii="仿宋_GB2312" w:hAnsi="仿宋_GB2312" w:cs="仿宋_GB2312" w:eastAsia="仿宋_GB2312"/>
                <w:sz w:val="21"/>
                <w:b/>
              </w:rPr>
              <w:t>、产品配置</w:t>
            </w:r>
          </w:p>
          <w:p>
            <w:pPr>
              <w:pStyle w:val="null3"/>
            </w:pPr>
            <w:r>
              <w:rPr>
                <w:rFonts w:ascii="仿宋_GB2312" w:hAnsi="仿宋_GB2312" w:cs="仿宋_GB2312" w:eastAsia="仿宋_GB2312"/>
                <w:sz w:val="21"/>
                <w:color w:val="000000"/>
              </w:rPr>
              <w:t>（</w:t>
            </w:r>
            <w:r>
              <w:rPr>
                <w:rFonts w:ascii="仿宋_GB2312" w:hAnsi="仿宋_GB2312" w:cs="仿宋_GB2312" w:eastAsia="仿宋_GB2312"/>
                <w:sz w:val="21"/>
                <w:color w:val="000000"/>
              </w:rPr>
              <w:t>1）该产品配置应该包括：</w:t>
            </w:r>
          </w:p>
          <w:p>
            <w:pPr>
              <w:pStyle w:val="null3"/>
              <w:ind w:left="420"/>
            </w:pPr>
            <w:r>
              <w:rPr>
                <w:rFonts w:ascii="仿宋_GB2312" w:hAnsi="仿宋_GB2312" w:cs="仿宋_GB2312" w:eastAsia="仿宋_GB2312"/>
                <w:sz w:val="21"/>
                <w:b/>
                <w:color w:val="000000"/>
              </w:rPr>
              <w:t>①</w:t>
            </w:r>
            <w:r>
              <w:rPr>
                <w:rFonts w:ascii="仿宋_GB2312" w:hAnsi="仿宋_GB2312" w:cs="仿宋_GB2312" w:eastAsia="仿宋_GB2312"/>
                <w:sz w:val="21"/>
                <w:color w:val="000000"/>
              </w:rPr>
              <w:t>傅立叶变换光谱仪主机</w:t>
            </w:r>
            <w:r>
              <w:rPr>
                <w:rFonts w:ascii="仿宋_GB2312" w:hAnsi="仿宋_GB2312" w:cs="仿宋_GB2312" w:eastAsia="仿宋_GB2312"/>
                <w:sz w:val="21"/>
                <w:color w:val="000000"/>
              </w:rPr>
              <w:t>1套，</w:t>
            </w:r>
          </w:p>
          <w:p>
            <w:pPr>
              <w:pStyle w:val="null3"/>
              <w:ind w:left="420"/>
            </w:pPr>
            <w:r>
              <w:rPr>
                <w:rFonts w:ascii="仿宋_GB2312" w:hAnsi="仿宋_GB2312" w:cs="仿宋_GB2312" w:eastAsia="仿宋_GB2312"/>
                <w:sz w:val="21"/>
                <w:color w:val="000000"/>
              </w:rPr>
              <w:t>②固体液体制样工具箱1套，</w:t>
            </w:r>
          </w:p>
          <w:p>
            <w:pPr>
              <w:pStyle w:val="null3"/>
              <w:jc w:val="both"/>
            </w:pPr>
            <w:r>
              <w:rPr>
                <w:rFonts w:ascii="仿宋_GB2312" w:hAnsi="仿宋_GB2312" w:cs="仿宋_GB2312" w:eastAsia="仿宋_GB2312"/>
                <w:sz w:val="21"/>
                <w:color w:val="000000"/>
              </w:rPr>
              <w:t>包括：</w:t>
            </w:r>
            <w:r>
              <w:rPr>
                <w:rFonts w:ascii="仿宋_GB2312" w:hAnsi="仿宋_GB2312" w:cs="仿宋_GB2312" w:eastAsia="仿宋_GB2312"/>
                <w:sz w:val="21"/>
                <w:color w:val="000000"/>
              </w:rPr>
              <w:t>15吨压片机1套；13mm直径压片模具2套；玛瑙研钵2套；溴化钾碎晶 200克；可拆液体池（含KBr窗片1套）2套。</w:t>
            </w:r>
          </w:p>
          <w:p>
            <w:pPr>
              <w:pStyle w:val="null3"/>
              <w:ind w:left="420"/>
            </w:pPr>
            <w:r>
              <w:rPr>
                <w:rFonts w:ascii="仿宋_GB2312" w:hAnsi="仿宋_GB2312" w:cs="仿宋_GB2312" w:eastAsia="仿宋_GB2312"/>
                <w:sz w:val="21"/>
                <w:color w:val="000000"/>
              </w:rPr>
              <w:t>③金刚石晶体ATR附件 1套，</w:t>
            </w:r>
          </w:p>
          <w:p>
            <w:pPr>
              <w:pStyle w:val="null3"/>
              <w:ind w:left="420"/>
            </w:pPr>
            <w:r>
              <w:rPr>
                <w:rFonts w:ascii="仿宋_GB2312" w:hAnsi="仿宋_GB2312" w:cs="仿宋_GB2312" w:eastAsia="仿宋_GB2312"/>
                <w:sz w:val="21"/>
                <w:color w:val="000000"/>
              </w:rPr>
              <w:t>④光学材料透过率测试附件 1套，</w:t>
            </w:r>
          </w:p>
          <w:p>
            <w:pPr>
              <w:pStyle w:val="null3"/>
              <w:ind w:left="420"/>
            </w:pPr>
            <w:r>
              <w:rPr>
                <w:rFonts w:ascii="仿宋_GB2312" w:hAnsi="仿宋_GB2312" w:cs="仿宋_GB2312" w:eastAsia="仿宋_GB2312"/>
                <w:sz w:val="21"/>
                <w:color w:val="000000"/>
              </w:rPr>
              <w:t>⑤积分球附件 1套，</w:t>
            </w:r>
          </w:p>
          <w:p>
            <w:pPr>
              <w:pStyle w:val="null3"/>
              <w:ind w:left="420"/>
            </w:pPr>
            <w:r>
              <w:rPr>
                <w:rFonts w:ascii="仿宋_GB2312" w:hAnsi="仿宋_GB2312" w:cs="仿宋_GB2312" w:eastAsia="仿宋_GB2312"/>
                <w:sz w:val="21"/>
                <w:color w:val="000000"/>
              </w:rPr>
              <w:t>⑥操作软件1套，</w:t>
            </w:r>
          </w:p>
          <w:p>
            <w:pPr>
              <w:pStyle w:val="null3"/>
              <w:ind w:left="420"/>
            </w:pPr>
            <w:r>
              <w:rPr>
                <w:rFonts w:ascii="仿宋_GB2312" w:hAnsi="仿宋_GB2312" w:cs="仿宋_GB2312" w:eastAsia="仿宋_GB2312"/>
                <w:sz w:val="21"/>
                <w:color w:val="000000"/>
              </w:rPr>
              <w:t>⑦工作站1套，</w:t>
            </w:r>
          </w:p>
          <w:p>
            <w:pPr>
              <w:pStyle w:val="null3"/>
              <w:ind w:left="420"/>
            </w:pPr>
            <w:r>
              <w:rPr>
                <w:rFonts w:ascii="仿宋_GB2312" w:hAnsi="仿宋_GB2312" w:cs="仿宋_GB2312" w:eastAsia="仿宋_GB2312"/>
                <w:sz w:val="21"/>
                <w:color w:val="000000"/>
              </w:rPr>
              <w:t>⑧输出装置；</w:t>
            </w:r>
          </w:p>
          <w:p>
            <w:pPr>
              <w:pStyle w:val="null3"/>
              <w:jc w:val="both"/>
            </w:pPr>
            <w:r>
              <w:rPr>
                <w:rFonts w:ascii="仿宋_GB2312" w:hAnsi="仿宋_GB2312" w:cs="仿宋_GB2312" w:eastAsia="仿宋_GB2312"/>
                <w:sz w:val="21"/>
                <w:b/>
              </w:rPr>
              <w:t>2</w:t>
            </w:r>
            <w:r>
              <w:rPr>
                <w:rFonts w:ascii="仿宋_GB2312" w:hAnsi="仿宋_GB2312" w:cs="仿宋_GB2312" w:eastAsia="仿宋_GB2312"/>
                <w:sz w:val="21"/>
                <w:b/>
              </w:rPr>
              <w:t>、功能指标</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1）台式实验室仪器，可测量样品种类：颗粒、粉末，其他固体物质和液体；</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2）测量方式：透射、漫反射、衰减全反射（ATR）；</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3）样品的透过率、半球反射率、绝对漫反射率、定向反射比的测量；</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5）信噪比：≥60,000:1</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6）稳定性：光路永久准直干涉仪，波数重复性：≤0.0005cm</w:t>
            </w:r>
            <w:r>
              <w:rPr>
                <w:rFonts w:ascii="仿宋_GB2312" w:hAnsi="仿宋_GB2312" w:cs="仿宋_GB2312" w:eastAsia="仿宋_GB2312"/>
                <w:sz w:val="21"/>
                <w:color w:val="000000"/>
                <w:vertAlign w:val="superscript"/>
              </w:rPr>
              <w:t>-1</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7）密封及防潮性能：采用电子式湿度报警器、配备单元式顶盖、真空胶圈密封、内置干燥系统；</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8）全智能化的主机：红外应用附件自动识别、自动诊断、测量，参数自动设定；</w:t>
            </w:r>
          </w:p>
          <w:p>
            <w:pPr>
              <w:pStyle w:val="null3"/>
              <w:jc w:val="both"/>
            </w:pPr>
            <w:r>
              <w:rPr>
                <w:rFonts w:ascii="仿宋_GB2312" w:hAnsi="仿宋_GB2312" w:cs="仿宋_GB2312" w:eastAsia="仿宋_GB2312"/>
                <w:sz w:val="21"/>
                <w:color w:val="000000"/>
              </w:rPr>
              <w:t>实时、在线监测、全自动工作，实时、在线监测、诊断光谱仪的每个部分，保证光谱仪的工作状态及各项性能指标。监测数据及诊断结果实时记录并可给出各种符合要求的报告；可配备智能化吹扫控制系统。</w:t>
            </w:r>
          </w:p>
          <w:p>
            <w:pPr>
              <w:pStyle w:val="null3"/>
              <w:jc w:val="both"/>
            </w:pPr>
            <w:r>
              <w:rPr>
                <w:rFonts w:ascii="仿宋_GB2312" w:hAnsi="仿宋_GB2312" w:cs="仿宋_GB2312" w:eastAsia="仿宋_GB2312"/>
                <w:sz w:val="21"/>
                <w:b/>
              </w:rPr>
              <w:t>3</w:t>
            </w:r>
            <w:r>
              <w:rPr>
                <w:rFonts w:ascii="仿宋_GB2312" w:hAnsi="仿宋_GB2312" w:cs="仿宋_GB2312" w:eastAsia="仿宋_GB2312"/>
                <w:sz w:val="21"/>
                <w:b/>
              </w:rPr>
              <w:t>、技术参数：</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1）工作条件：电源AC 220V,；</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2）主机：主机密封，可连接红外显微镜、拉曼模块、气相色谱、热分析等联机系统，至少具有</w:t>
            </w:r>
            <w:r>
              <w:rPr>
                <w:rFonts w:ascii="仿宋_GB2312" w:hAnsi="仿宋_GB2312" w:cs="仿宋_GB2312" w:eastAsia="仿宋_GB2312"/>
                <w:sz w:val="21"/>
              </w:rPr>
              <w:t>≥</w:t>
            </w:r>
            <w:r>
              <w:rPr>
                <w:rFonts w:ascii="仿宋_GB2312" w:hAnsi="仿宋_GB2312" w:cs="仿宋_GB2312" w:eastAsia="仿宋_GB2312"/>
                <w:sz w:val="21"/>
                <w:color w:val="000000"/>
              </w:rPr>
              <w:t>五个光路接口；</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3）光谱范围： 8,000–350cm</w:t>
            </w:r>
            <w:r>
              <w:rPr>
                <w:rFonts w:ascii="仿宋_GB2312" w:hAnsi="仿宋_GB2312" w:cs="仿宋_GB2312" w:eastAsia="仿宋_GB2312"/>
                <w:sz w:val="21"/>
                <w:color w:val="000000"/>
                <w:vertAlign w:val="superscript"/>
              </w:rPr>
              <w:t>-1</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▲（4）光谱分辨率：≤0.4cm</w:t>
            </w:r>
            <w:r>
              <w:rPr>
                <w:rFonts w:ascii="仿宋_GB2312" w:hAnsi="仿宋_GB2312" w:cs="仿宋_GB2312" w:eastAsia="仿宋_GB2312"/>
                <w:sz w:val="21"/>
                <w:color w:val="000000"/>
                <w:vertAlign w:val="superscript"/>
              </w:rPr>
              <w:t>-1</w:t>
            </w:r>
            <w:r>
              <w:rPr>
                <w:rFonts w:ascii="仿宋_GB2312" w:hAnsi="仿宋_GB2312" w:cs="仿宋_GB2312" w:eastAsia="仿宋_GB2312"/>
                <w:sz w:val="21"/>
                <w:color w:val="000000"/>
              </w:rPr>
              <w:t>，</w:t>
            </w:r>
            <w:r>
              <w:rPr>
                <w:rFonts w:ascii="仿宋_GB2312" w:hAnsi="仿宋_GB2312" w:cs="仿宋_GB2312" w:eastAsia="仿宋_GB2312"/>
                <w:sz w:val="21"/>
                <w:color w:val="000000"/>
              </w:rPr>
              <w:t>0.1cm</w:t>
            </w:r>
            <w:r>
              <w:rPr>
                <w:rFonts w:ascii="仿宋_GB2312" w:hAnsi="仿宋_GB2312" w:cs="仿宋_GB2312" w:eastAsia="仿宋_GB2312"/>
                <w:sz w:val="21"/>
                <w:color w:val="000000"/>
                <w:vertAlign w:val="superscript"/>
              </w:rPr>
              <w:t>-1</w:t>
            </w:r>
            <w:r>
              <w:rPr>
                <w:rFonts w:ascii="仿宋_GB2312" w:hAnsi="仿宋_GB2312" w:cs="仿宋_GB2312" w:eastAsia="仿宋_GB2312"/>
                <w:sz w:val="21"/>
                <w:color w:val="000000"/>
              </w:rPr>
              <w:t>间隔</w:t>
            </w:r>
            <w:r>
              <w:rPr>
                <w:rFonts w:ascii="仿宋_GB2312" w:hAnsi="仿宋_GB2312" w:cs="仿宋_GB2312" w:eastAsia="仿宋_GB2312"/>
                <w:sz w:val="21"/>
                <w:color w:val="000000"/>
              </w:rPr>
              <w:t>,连续可调；</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5）波数准确度：≤0.01cm</w:t>
            </w:r>
            <w:r>
              <w:rPr>
                <w:rFonts w:ascii="仿宋_GB2312" w:hAnsi="仿宋_GB2312" w:cs="仿宋_GB2312" w:eastAsia="仿宋_GB2312"/>
                <w:sz w:val="21"/>
                <w:color w:val="000000"/>
                <w:vertAlign w:val="superscript"/>
              </w:rPr>
              <w:t>-1</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6）波数重复性：≤0.0005cm</w:t>
            </w:r>
            <w:r>
              <w:rPr>
                <w:rFonts w:ascii="仿宋_GB2312" w:hAnsi="仿宋_GB2312" w:cs="仿宋_GB2312" w:eastAsia="仿宋_GB2312"/>
                <w:sz w:val="21"/>
                <w:color w:val="000000"/>
                <w:vertAlign w:val="superscript"/>
              </w:rPr>
              <w:t>-1</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7）信噪比：≥60,000:1；</w:t>
            </w:r>
          </w:p>
          <w:p>
            <w:pPr>
              <w:pStyle w:val="null3"/>
              <w:jc w:val="both"/>
            </w:pPr>
            <w:r>
              <w:rPr>
                <w:rFonts w:ascii="仿宋_GB2312" w:hAnsi="仿宋_GB2312" w:cs="仿宋_GB2312" w:eastAsia="仿宋_GB2312"/>
                <w:sz w:val="21"/>
                <w:color w:val="000000"/>
              </w:rPr>
              <w:t>▲（8）干涉仪类型：平面镜—立体角镜干涉仪，光路入射角 ≤30°，光路永久准直，质保10年；</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9）检测器：高灵敏度的中红外DTGS检测器；最多可内置7个检测器，各检测器均由软件控制自动切换；</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10）A/D转换：各检测器内置模块，全数字化信号传输；</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11）光源：高能量MIR/FIR光源，计算机控制光圈；</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12）网络连接：以太网即插即用，支持远程控制及实时数据共享；</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13）内置校验系统：</w:t>
            </w:r>
          </w:p>
          <w:p>
            <w:pPr>
              <w:pStyle w:val="null3"/>
              <w:ind w:left="720"/>
            </w:pPr>
            <w:r>
              <w:rPr>
                <w:rFonts w:ascii="仿宋_GB2312" w:hAnsi="仿宋_GB2312" w:cs="仿宋_GB2312" w:eastAsia="仿宋_GB2312"/>
                <w:sz w:val="21"/>
                <w:color w:val="000000"/>
              </w:rPr>
              <w:t>（</w:t>
            </w:r>
            <w:r>
              <w:rPr>
                <w:rFonts w:ascii="仿宋_GB2312" w:hAnsi="仿宋_GB2312" w:cs="仿宋_GB2312" w:eastAsia="仿宋_GB2312"/>
                <w:sz w:val="21"/>
                <w:color w:val="000000"/>
              </w:rPr>
              <w:t>14）衰减全反射附件（ATR）：</w:t>
            </w:r>
          </w:p>
          <w:p>
            <w:pPr>
              <w:pStyle w:val="null3"/>
              <w:ind w:left="420"/>
            </w:pPr>
            <w:r>
              <w:rPr>
                <w:rFonts w:ascii="仿宋_GB2312" w:hAnsi="仿宋_GB2312" w:cs="仿宋_GB2312" w:eastAsia="仿宋_GB2312"/>
                <w:sz w:val="21"/>
                <w:color w:val="000000"/>
              </w:rPr>
              <w:t>①光谱范围：400-4000cm</w:t>
            </w:r>
            <w:r>
              <w:rPr>
                <w:rFonts w:ascii="仿宋_GB2312" w:hAnsi="仿宋_GB2312" w:cs="仿宋_GB2312" w:eastAsia="仿宋_GB2312"/>
                <w:sz w:val="21"/>
                <w:color w:val="000000"/>
                <w:vertAlign w:val="superscript"/>
              </w:rPr>
              <w:t>-1</w:t>
            </w:r>
            <w:r>
              <w:rPr>
                <w:rFonts w:ascii="仿宋_GB2312" w:hAnsi="仿宋_GB2312" w:cs="仿宋_GB2312" w:eastAsia="仿宋_GB2312"/>
                <w:sz w:val="21"/>
                <w:color w:val="000000"/>
              </w:rPr>
              <w:t>，</w:t>
            </w:r>
          </w:p>
          <w:p>
            <w:pPr>
              <w:pStyle w:val="null3"/>
              <w:ind w:left="420"/>
            </w:pPr>
            <w:r>
              <w:rPr>
                <w:rFonts w:ascii="仿宋_GB2312" w:hAnsi="仿宋_GB2312" w:cs="仿宋_GB2312" w:eastAsia="仿宋_GB2312"/>
                <w:sz w:val="21"/>
                <w:color w:val="000000"/>
              </w:rPr>
              <w:t>②晶体：金刚石；</w:t>
            </w:r>
          </w:p>
          <w:p>
            <w:pPr>
              <w:pStyle w:val="null3"/>
              <w:jc w:val="both"/>
            </w:pPr>
            <w:r>
              <w:rPr>
                <w:rFonts w:ascii="仿宋_GB2312" w:hAnsi="仿宋_GB2312" w:cs="仿宋_GB2312" w:eastAsia="仿宋_GB2312"/>
                <w:sz w:val="21"/>
                <w:color w:val="000000"/>
              </w:rPr>
              <w:t>▲（15）光学材料透过率测试附件：</w:t>
            </w:r>
          </w:p>
          <w:p>
            <w:pPr>
              <w:pStyle w:val="null3"/>
              <w:ind w:left="420"/>
            </w:pPr>
            <w:r>
              <w:rPr>
                <w:rFonts w:ascii="仿宋_GB2312" w:hAnsi="仿宋_GB2312" w:cs="仿宋_GB2312" w:eastAsia="仿宋_GB2312"/>
                <w:sz w:val="21"/>
                <w:color w:val="000000"/>
              </w:rPr>
              <w:t>①可以测试样品：矩形平面、圆形平面及半球型光学材料，</w:t>
            </w:r>
          </w:p>
          <w:p>
            <w:pPr>
              <w:pStyle w:val="null3"/>
              <w:ind w:left="420"/>
            </w:pPr>
            <w:r>
              <w:rPr>
                <w:rFonts w:ascii="仿宋_GB2312" w:hAnsi="仿宋_GB2312" w:cs="仿宋_GB2312" w:eastAsia="仿宋_GB2312"/>
                <w:sz w:val="21"/>
                <w:color w:val="000000"/>
              </w:rPr>
              <w:t>②可测样品直径范围：Φ30mm～Φ90mm；</w:t>
            </w:r>
          </w:p>
          <w:p>
            <w:pPr>
              <w:pStyle w:val="null3"/>
              <w:jc w:val="both"/>
            </w:pPr>
            <w:r>
              <w:rPr>
                <w:rFonts w:ascii="仿宋_GB2312" w:hAnsi="仿宋_GB2312" w:cs="仿宋_GB2312" w:eastAsia="仿宋_GB2312"/>
                <w:sz w:val="21"/>
                <w:color w:val="000000"/>
              </w:rPr>
              <w:t>▲（16）积分球附件：</w:t>
            </w:r>
          </w:p>
          <w:p>
            <w:pPr>
              <w:pStyle w:val="null3"/>
              <w:ind w:left="420"/>
            </w:pPr>
            <w:r>
              <w:rPr>
                <w:rFonts w:ascii="仿宋_GB2312" w:hAnsi="仿宋_GB2312" w:cs="仿宋_GB2312" w:eastAsia="仿宋_GB2312"/>
                <w:sz w:val="21"/>
                <w:color w:val="000000"/>
              </w:rPr>
              <w:t>①镀金镜面，</w:t>
            </w:r>
          </w:p>
          <w:p>
            <w:pPr>
              <w:pStyle w:val="null3"/>
              <w:ind w:left="420"/>
            </w:pPr>
            <w:r>
              <w:rPr>
                <w:rFonts w:ascii="仿宋_GB2312" w:hAnsi="仿宋_GB2312" w:cs="仿宋_GB2312" w:eastAsia="仿宋_GB2312"/>
                <w:sz w:val="21"/>
                <w:color w:val="000000"/>
              </w:rPr>
              <w:t>②光谱范围：10000-4000cm</w:t>
            </w:r>
            <w:r>
              <w:rPr>
                <w:rFonts w:ascii="仿宋_GB2312" w:hAnsi="仿宋_GB2312" w:cs="仿宋_GB2312" w:eastAsia="仿宋_GB2312"/>
                <w:sz w:val="21"/>
                <w:color w:val="000000"/>
                <w:vertAlign w:val="superscript"/>
              </w:rPr>
              <w:t>-1</w:t>
            </w:r>
            <w:r>
              <w:rPr>
                <w:rFonts w:ascii="仿宋_GB2312" w:hAnsi="仿宋_GB2312" w:cs="仿宋_GB2312" w:eastAsia="仿宋_GB2312"/>
                <w:sz w:val="21"/>
                <w:color w:val="000000"/>
              </w:rPr>
              <w:t>，</w:t>
            </w:r>
          </w:p>
          <w:p>
            <w:pPr>
              <w:pStyle w:val="null3"/>
              <w:ind w:left="420"/>
            </w:pPr>
            <w:r>
              <w:rPr>
                <w:rFonts w:ascii="仿宋_GB2312" w:hAnsi="仿宋_GB2312" w:cs="仿宋_GB2312" w:eastAsia="仿宋_GB2312"/>
                <w:sz w:val="21"/>
                <w:color w:val="000000"/>
              </w:rPr>
              <w:t>③包含高灵敏DLATGS检测器，集成放大器和数字模块，</w:t>
            </w:r>
          </w:p>
          <w:p>
            <w:pPr>
              <w:pStyle w:val="null3"/>
              <w:ind w:left="420"/>
            </w:pPr>
            <w:r>
              <w:rPr>
                <w:rFonts w:ascii="仿宋_GB2312" w:hAnsi="仿宋_GB2312" w:cs="仿宋_GB2312" w:eastAsia="仿宋_GB2312"/>
                <w:sz w:val="21"/>
                <w:color w:val="000000"/>
              </w:rPr>
              <w:t>④可测量样品种类：颗粒、粉末，其他固体物质和液体，</w:t>
            </w:r>
          </w:p>
          <w:p>
            <w:pPr>
              <w:pStyle w:val="null3"/>
              <w:ind w:left="420"/>
            </w:pPr>
            <w:r>
              <w:rPr>
                <w:rFonts w:ascii="仿宋_GB2312" w:hAnsi="仿宋_GB2312" w:cs="仿宋_GB2312" w:eastAsia="仿宋_GB2312"/>
                <w:sz w:val="21"/>
                <w:color w:val="000000"/>
              </w:rPr>
              <w:t>⑤测量模式漫反射、全反射、透射测量，</w:t>
            </w:r>
          </w:p>
          <w:p>
            <w:pPr>
              <w:pStyle w:val="null3"/>
              <w:ind w:left="420"/>
            </w:pPr>
            <w:r>
              <w:rPr>
                <w:rFonts w:ascii="仿宋_GB2312" w:hAnsi="仿宋_GB2312" w:cs="仿宋_GB2312" w:eastAsia="仿宋_GB2312"/>
                <w:sz w:val="21"/>
                <w:color w:val="000000"/>
              </w:rPr>
              <w:t>⑥可进行半球反射率、绝对漫反射率、定向反射比测量；</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17）图谱库不少于</w:t>
            </w:r>
            <w:r>
              <w:rPr>
                <w:rFonts w:ascii="仿宋_GB2312" w:hAnsi="仿宋_GB2312" w:cs="仿宋_GB2312" w:eastAsia="仿宋_GB2312"/>
                <w:sz w:val="21"/>
                <w:color w:val="000000"/>
              </w:rPr>
              <w:t>20</w:t>
            </w:r>
            <w:r>
              <w:rPr>
                <w:rFonts w:ascii="仿宋_GB2312" w:hAnsi="仿宋_GB2312" w:cs="仿宋_GB2312" w:eastAsia="仿宋_GB2312"/>
                <w:sz w:val="21"/>
                <w:color w:val="000000"/>
              </w:rPr>
              <w:t>万张；</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18）固体液体制样工具：15吨压片机1套；13mm直径压片模具2套；玛瑙研钵2套；溴化钾碎晶 200克；可拆液体池（含KBr窗片1套）2套；</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19）电脑：专业版，64位操作系统，内存不低于8G，硬盘不低于  1TB；默认显卡1套；</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20）打印机：黑白、激光打印机1套</w:t>
            </w:r>
          </w:p>
          <w:p>
            <w:pPr>
              <w:pStyle w:val="null3"/>
              <w:jc w:val="both"/>
            </w:pPr>
            <w:r>
              <w:rPr>
                <w:rFonts w:ascii="仿宋_GB2312" w:hAnsi="仿宋_GB2312" w:cs="仿宋_GB2312" w:eastAsia="仿宋_GB2312"/>
                <w:sz w:val="21"/>
              </w:rPr>
              <w:t>四、其他要求</w:t>
            </w:r>
          </w:p>
          <w:p>
            <w:pPr>
              <w:pStyle w:val="null3"/>
            </w:pPr>
            <w:r>
              <w:rPr>
                <w:rFonts w:ascii="仿宋_GB2312" w:hAnsi="仿宋_GB2312" w:cs="仿宋_GB2312" w:eastAsia="仿宋_GB2312"/>
                <w:sz w:val="21"/>
              </w:rPr>
              <w:t>（</w:t>
            </w:r>
            <w:r>
              <w:rPr>
                <w:rFonts w:ascii="仿宋_GB2312" w:hAnsi="仿宋_GB2312" w:cs="仿宋_GB2312" w:eastAsia="仿宋_GB2312"/>
                <w:sz w:val="21"/>
              </w:rPr>
              <w:t>1）售后服务：在维保期内免费提供故障排除、定期巡检，备件更换，系统升级等服务。售后人员7*24小时服务，设备和系统出现故障时1小时内响应，12小时内到达现场进行故障排处。</w:t>
            </w:r>
          </w:p>
          <w:p>
            <w:pPr>
              <w:pStyle w:val="null3"/>
            </w:pPr>
            <w:r>
              <w:rPr>
                <w:rFonts w:ascii="仿宋_GB2312" w:hAnsi="仿宋_GB2312" w:cs="仿宋_GB2312" w:eastAsia="仿宋_GB2312"/>
                <w:sz w:val="21"/>
              </w:rPr>
              <w:t>（</w:t>
            </w:r>
            <w:r>
              <w:rPr>
                <w:rFonts w:ascii="仿宋_GB2312" w:hAnsi="仿宋_GB2312" w:cs="仿宋_GB2312" w:eastAsia="仿宋_GB2312"/>
                <w:sz w:val="21"/>
              </w:rPr>
              <w:t>2）培训要求：提供免费的技术培训，包括但不限于所有软件系统的使用方法和技巧；所有硬件设备的使用和维护方法；实训课程的案例、题库等相关知识技巧，培训时长不少于5天。</w:t>
            </w:r>
          </w:p>
          <w:p>
            <w:pPr>
              <w:pStyle w:val="null3"/>
            </w:pPr>
            <w:r>
              <w:rPr>
                <w:rFonts w:ascii="仿宋_GB2312" w:hAnsi="仿宋_GB2312" w:cs="仿宋_GB2312" w:eastAsia="仿宋_GB2312"/>
                <w:sz w:val="21"/>
              </w:rPr>
              <w:t>（</w:t>
            </w:r>
            <w:r>
              <w:rPr>
                <w:rFonts w:ascii="仿宋_GB2312" w:hAnsi="仿宋_GB2312" w:cs="仿宋_GB2312" w:eastAsia="仿宋_GB2312"/>
                <w:sz w:val="21"/>
              </w:rPr>
              <w:t>3）质保：</w:t>
            </w:r>
            <w:r>
              <w:rPr>
                <w:rFonts w:ascii="仿宋_GB2312" w:hAnsi="仿宋_GB2312" w:cs="仿宋_GB2312" w:eastAsia="仿宋_GB2312"/>
                <w:sz w:val="21"/>
              </w:rPr>
              <w:t>主</w:t>
            </w:r>
            <w:r>
              <w:rPr>
                <w:rFonts w:ascii="仿宋_GB2312" w:hAnsi="仿宋_GB2312" w:cs="仿宋_GB2312" w:eastAsia="仿宋_GB2312"/>
                <w:sz w:val="21"/>
              </w:rPr>
              <w:t>机</w:t>
            </w:r>
            <w:r>
              <w:rPr>
                <w:rFonts w:ascii="仿宋_GB2312" w:hAnsi="仿宋_GB2312" w:cs="仿宋_GB2312" w:eastAsia="仿宋_GB2312"/>
                <w:sz w:val="21"/>
              </w:rPr>
              <w:t>1年，干涉仪和激光器质保10年，光源质保5年，其他设备</w:t>
            </w:r>
            <w:r>
              <w:rPr>
                <w:rFonts w:ascii="仿宋_GB2312" w:hAnsi="仿宋_GB2312" w:cs="仿宋_GB2312" w:eastAsia="仿宋_GB2312"/>
                <w:sz w:val="21"/>
              </w:rPr>
              <w:t>质保</w:t>
            </w:r>
            <w:r>
              <w:rPr>
                <w:rFonts w:ascii="仿宋_GB2312" w:hAnsi="仿宋_GB2312" w:cs="仿宋_GB2312" w:eastAsia="仿宋_GB2312"/>
                <w:sz w:val="21"/>
              </w:rPr>
              <w:t>3年，软件免费提供升级，硬件质保期过后若出现故障，零配件按出厂价提供</w:t>
            </w:r>
            <w:r>
              <w:rPr>
                <w:rFonts w:ascii="仿宋_GB2312" w:hAnsi="仿宋_GB2312" w:cs="仿宋_GB2312" w:eastAsia="仿宋_GB2312"/>
                <w:sz w:val="21"/>
              </w:rPr>
              <w:t>。</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自合同签订之日起30日</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自合同签订之日起90日</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陕西省延安市延安大学新校区</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陕西省延安市延安大学新校区</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项目验收合格</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项目验收合格</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（1）验收依据：招标文件、投标文件、澄清表(函)，采购人和中标人双方签订的买卖合同。 （2）验收方法：设备到货时按合同清单、使用说明书和仪器装箱单由卖方和使用单位共同进行到货验收;到货后的一个月内，按相关技术指标要求、合同文件、招投标文件及仪器使用说明书由使用单位进行性能验收。到货验收和性能验收均合格的视为最终验收合格。</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（1）验收依据：招标文件、投标文件、澄清表(函)，采购人和中标人双方签订的买卖合同。 （2）验收方法：设备到货时按合同清单、使用说明书和仪器装箱单由卖方和使用单位共同进行到货验收;到货后的一个月内，按相关技术指标要求、合同文件、招投标文件及仪器使用说明书由使用单位进行性能验收。到货验收和性能验收均合格的视为最终验收合格。</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（1）在维保期内免费提供故障排除、定期巡检，备件更换，系统升级等服务。售后人员7*24小时服务，设备和系统出现故障时1小时内响应，12小时内到达现场进行故障排处。 （2）培训要求：提供免费的技术培训，包括但不限于所有软件系统的使用方法和技巧；所有硬件设备的使用和维护方法；实训课程的案例、题库等相关知识技巧，培训时长不少于5天。 （3）质保：设备质保3年，软件免费提供升级，硬件质保期过后若出现故障，零配件按出厂价提供</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（1）在维保期内免费提供故障排除、定期巡检，备件更换，系统升级等服务。售后人员7*24小时服务，设备和系统出现故障时1小时内响应，12小时内到达现场进行故障排处。 （2）培训要求：提供免费的技术培训，包括但不限于所有软件系统的使用方法和技巧；所有硬件设备的使用和维护方法；实训课程的案例、题库等相关知识技巧，培训时长不少于5天。 （3）质保：主机1年，干涉仪和激光器质保10年，光源质保5年，其他设备质保3年，软件免费提供升级，硬件质保期过后若出现故障，零配件按出厂价提供。</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乙方未按合同约定提供服务或未达到约定的服务标准、产品质量的，甲方有权解除合同，并可依法向乙方主张不低于合同总价款30%的违约金，造成损害的，可一并主张损害赔偿。甲方违约的，应当赔偿乙方的经济损失。</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乙方未按合同约定提供服务或未达到约定的服务标准、产品质量的，甲方有权解除合同，并可依法向乙方主张不低于合同总价款30%的违约金，造成损害的，可一并主张损害赔偿。甲方违约的，应当赔偿乙方的经济损失。</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投标人需提供投标文件正本壹套、副本贰套、电子版壹套（U盘一套标明投标人名称）且提供的投标文件纸质版与电子版必须与在陕西省政府采购网电子化交易系统上提交的电子投标文件内容一致，线下递交文件时间：同开标时间；线下递交文件地点：西安市唐延路35号旺座现代城C座2502室，邮箱：sxwzzb123@163.com（2）若电子投标文件与纸质投标文件不一致的，以电子投标文件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投标人应提交的相关资格证明材料.docx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投标人应提交的相关资格证明材料.docx 投标函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投标人应提交的相关资格证明材料.docx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投标人应提交的相关资格证明材料.docx 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投标主体</w:t>
            </w:r>
          </w:p>
        </w:tc>
        <w:tc>
          <w:tcPr>
            <w:tcW w:type="dxa" w:w="3322"/>
          </w:tcPr>
          <w:p>
            <w:pPr>
              <w:pStyle w:val="null3"/>
            </w:pPr>
            <w:r>
              <w:rPr>
                <w:rFonts w:ascii="仿宋_GB2312" w:hAnsi="仿宋_GB2312" w:cs="仿宋_GB2312" w:eastAsia="仿宋_GB2312"/>
              </w:rPr>
              <w:t>提供合法有效的统一社会信用代码营业执照（事业单位提供事业单位法人证书，自然人应提供身份证）</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投标人提供2024年度经审计完整的财务审计报告（成立时间至提交投标文件截止时间不足一年的可提供成立后任意时段的资产负债表），或其开标前六个月内银行出具的资信证明</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提供2024年10月以来任意一个月的依法缴纳税收的相关凭据（时间以税款所属日期为准），凭据应有税务机关或代收机关的公章或业务专用章。</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提供2024年10月以来任意一个月的社会保障资金缴存单据或社保机构开具的社会保险参保缴费情况证明。依法不需要缴纳社会保障资金的供应商应提供相关文件证明。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非法定代表人参加投标的，须提供法定代表人委托授权书及被授权人身份证，法定代表人参加投标时,只需提供法定代表人身份证</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信誉声明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非联合体投标声明</w:t>
            </w:r>
          </w:p>
        </w:tc>
        <w:tc>
          <w:tcPr>
            <w:tcW w:type="dxa" w:w="1661"/>
          </w:tcPr>
          <w:p>
            <w:pPr>
              <w:pStyle w:val="null3"/>
            </w:pPr>
            <w:r>
              <w:rPr>
                <w:rFonts w:ascii="仿宋_GB2312" w:hAnsi="仿宋_GB2312" w:cs="仿宋_GB2312" w:eastAsia="仿宋_GB2312"/>
              </w:rPr>
              <w:t>投标人应提交的相关资格证明材料.docx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投标主体</w:t>
            </w:r>
          </w:p>
        </w:tc>
        <w:tc>
          <w:tcPr>
            <w:tcW w:type="dxa" w:w="3322"/>
          </w:tcPr>
          <w:p>
            <w:pPr>
              <w:pStyle w:val="null3"/>
            </w:pPr>
            <w:r>
              <w:rPr>
                <w:rFonts w:ascii="仿宋_GB2312" w:hAnsi="仿宋_GB2312" w:cs="仿宋_GB2312" w:eastAsia="仿宋_GB2312"/>
              </w:rPr>
              <w:t>提供合法有效的统一社会信用代码营业执照（事业单位提供事业单位法人证书，自然人应提供身份证）</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供应商提供2024年度经审计完整的财务审计报告（成立时间至提交投标文件截止时间不足一年的可提供成立后任意时段的资产负债表），或其开标前六个月内银行出具的资信证明</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提供2024年10月以来任意一个月的依法缴纳税收的相关凭据（时间以税款所属日期为准），凭据应有税务机关或代收机关的公章或业务专用章。</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提供2024年10月以来任意一个月的社会保障资金缴存单据或社保机构开具的社会保险参保缴费情况证明。依法不需要缴纳社会保障资金的供应商应提供相关文件证明。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非法定代表人参加投标的，须提供法定代表人委托授权书及被授权人身份证，法定代表人参加投标时,只需提供法定代表人身份证</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信誉声明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非联合体投标声明</w:t>
            </w:r>
          </w:p>
        </w:tc>
        <w:tc>
          <w:tcPr>
            <w:tcW w:type="dxa" w:w="1661"/>
          </w:tcPr>
          <w:p>
            <w:pPr>
              <w:pStyle w:val="null3"/>
            </w:pPr>
            <w:r>
              <w:rPr>
                <w:rFonts w:ascii="仿宋_GB2312" w:hAnsi="仿宋_GB2312" w:cs="仿宋_GB2312" w:eastAsia="仿宋_GB2312"/>
              </w:rPr>
              <w:t>投标人应提交的相关资格证明材料.docx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投标报价是否超过采购预算或最高限价</w:t>
            </w:r>
          </w:p>
        </w:tc>
        <w:tc>
          <w:tcPr>
            <w:tcW w:type="dxa" w:w="1661"/>
          </w:tcPr>
          <w:p>
            <w:pPr>
              <w:pStyle w:val="null3"/>
            </w:pPr>
            <w:r>
              <w:rPr>
                <w:rFonts w:ascii="仿宋_GB2312" w:hAnsi="仿宋_GB2312" w:cs="仿宋_GB2312" w:eastAsia="仿宋_GB2312"/>
              </w:rPr>
              <w:t>开标一览表 分项报价表.docx 标的清单 投标文件封面 投标人开标一览表.docx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交货期</w:t>
            </w:r>
          </w:p>
        </w:tc>
        <w:tc>
          <w:tcPr>
            <w:tcW w:type="dxa" w:w="3322"/>
          </w:tcPr>
          <w:p>
            <w:pPr>
              <w:pStyle w:val="null3"/>
            </w:pPr>
            <w:r>
              <w:rPr>
                <w:rFonts w:ascii="仿宋_GB2312" w:hAnsi="仿宋_GB2312" w:cs="仿宋_GB2312" w:eastAsia="仿宋_GB2312"/>
              </w:rPr>
              <w:t>交货期是否满足招标文件要求</w:t>
            </w:r>
          </w:p>
        </w:tc>
        <w:tc>
          <w:tcPr>
            <w:tcW w:type="dxa" w:w="1661"/>
          </w:tcPr>
          <w:p>
            <w:pPr>
              <w:pStyle w:val="null3"/>
            </w:pPr>
            <w:r>
              <w:rPr>
                <w:rFonts w:ascii="仿宋_GB2312" w:hAnsi="仿宋_GB2312" w:cs="仿宋_GB2312" w:eastAsia="仿宋_GB2312"/>
              </w:rPr>
              <w:t>商务和技术响应偏离表.docx 投标文件封面 投标人开标一览表.docx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质保期是否满足招标文件要求</w:t>
            </w:r>
          </w:p>
        </w:tc>
        <w:tc>
          <w:tcPr>
            <w:tcW w:type="dxa" w:w="1661"/>
          </w:tcPr>
          <w:p>
            <w:pPr>
              <w:pStyle w:val="null3"/>
            </w:pPr>
            <w:r>
              <w:rPr>
                <w:rFonts w:ascii="仿宋_GB2312" w:hAnsi="仿宋_GB2312" w:cs="仿宋_GB2312" w:eastAsia="仿宋_GB2312"/>
              </w:rPr>
              <w:t>商务和技术响应偏离表.docx 投标文件封面 投标人开标一览表.docx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投标文件的签署、盖章是否满足招标文件要求</w:t>
            </w:r>
          </w:p>
        </w:tc>
        <w:tc>
          <w:tcPr>
            <w:tcW w:type="dxa" w:w="1661"/>
          </w:tcPr>
          <w:p>
            <w:pPr>
              <w:pStyle w:val="null3"/>
            </w:pPr>
            <w:r>
              <w:rPr>
                <w:rFonts w:ascii="仿宋_GB2312" w:hAnsi="仿宋_GB2312" w:cs="仿宋_GB2312" w:eastAsia="仿宋_GB2312"/>
              </w:rPr>
              <w:t>开标一览表 投标人业绩一览表.docx 培训方案.docx 产品质量保证.docx 中小企业声明函 承诺书.docx 产品技术参数.docx 投标人应提交的相关资格证明材料.docx 分项报价表.docx 投标函 售后服务.docx 残疾人福利性单位声明函 供应商认为有必要说明的其他问题.docx 标的清单 商务和技术响应偏离表.docx 实施方案.docx 投标人开标一览表.docx 监狱企业的证明文件 投标保证金.docx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投标有效期是否满足招标文件要求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是否按规定缴纳投标保证金</w:t>
            </w:r>
          </w:p>
        </w:tc>
        <w:tc>
          <w:tcPr>
            <w:tcW w:type="dxa" w:w="1661"/>
          </w:tcPr>
          <w:p>
            <w:pPr>
              <w:pStyle w:val="null3"/>
            </w:pPr>
            <w:r>
              <w:rPr>
                <w:rFonts w:ascii="仿宋_GB2312" w:hAnsi="仿宋_GB2312" w:cs="仿宋_GB2312" w:eastAsia="仿宋_GB2312"/>
              </w:rPr>
              <w:t>投标保证金.docx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是否有采购人不能接受的附加条件</w:t>
            </w:r>
          </w:p>
        </w:tc>
        <w:tc>
          <w:tcPr>
            <w:tcW w:type="dxa" w:w="3322"/>
          </w:tcPr>
          <w:p>
            <w:pPr>
              <w:pStyle w:val="null3"/>
            </w:pPr>
            <w:r>
              <w:rPr>
                <w:rFonts w:ascii="仿宋_GB2312" w:hAnsi="仿宋_GB2312" w:cs="仿宋_GB2312" w:eastAsia="仿宋_GB2312"/>
              </w:rPr>
              <w:t>没有采购人不能接受的附加条件(通过)，有采购人不能接受的附加条件(不通过)</w:t>
            </w:r>
          </w:p>
        </w:tc>
        <w:tc>
          <w:tcPr>
            <w:tcW w:type="dxa" w:w="1661"/>
          </w:tcPr>
          <w:p>
            <w:pPr>
              <w:pStyle w:val="null3"/>
            </w:pPr>
            <w:r>
              <w:rPr>
                <w:rFonts w:ascii="仿宋_GB2312" w:hAnsi="仿宋_GB2312" w:cs="仿宋_GB2312" w:eastAsia="仿宋_GB2312"/>
              </w:rPr>
              <w:t>开标一览表 投标人应提交的相关资格证明材料.docx 分项报价表.docx 标的清单 商务和技术响应偏离表.docx 承诺书.docx 投标文件封面 投标人开标一览表.docx 投标保证金.docx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法律、法规和招标文件规定的其他无效情形</w:t>
            </w:r>
          </w:p>
        </w:tc>
        <w:tc>
          <w:tcPr>
            <w:tcW w:type="dxa" w:w="3322"/>
          </w:tcPr>
          <w:p>
            <w:pPr>
              <w:pStyle w:val="null3"/>
            </w:pPr>
            <w:r>
              <w:rPr>
                <w:rFonts w:ascii="仿宋_GB2312" w:hAnsi="仿宋_GB2312" w:cs="仿宋_GB2312" w:eastAsia="仿宋_GB2312"/>
              </w:rPr>
              <w:t>不存在法律、法规和招标文件规定的其他无效情形(通过)，存在法律、法规和招标文件规定的其他无效情形(不通过）</w:t>
            </w:r>
          </w:p>
        </w:tc>
        <w:tc>
          <w:tcPr>
            <w:tcW w:type="dxa" w:w="1661"/>
          </w:tcPr>
          <w:p>
            <w:pPr>
              <w:pStyle w:val="null3"/>
            </w:pPr>
            <w:r>
              <w:rPr>
                <w:rFonts w:ascii="仿宋_GB2312" w:hAnsi="仿宋_GB2312" w:cs="仿宋_GB2312" w:eastAsia="仿宋_GB2312"/>
              </w:rPr>
              <w:t>开标一览表 投标人应提交的相关资格证明材料.docx 标的清单 商务和技术响应偏离表.docx 承诺书.docx 投标人开标一览表.docx 投标保证金.docx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投标报价是否超过采购预算或最高限价</w:t>
            </w:r>
          </w:p>
        </w:tc>
        <w:tc>
          <w:tcPr>
            <w:tcW w:type="dxa" w:w="1661"/>
          </w:tcPr>
          <w:p>
            <w:pPr>
              <w:pStyle w:val="null3"/>
            </w:pPr>
            <w:r>
              <w:rPr>
                <w:rFonts w:ascii="仿宋_GB2312" w:hAnsi="仿宋_GB2312" w:cs="仿宋_GB2312" w:eastAsia="仿宋_GB2312"/>
              </w:rPr>
              <w:t>开标一览表 分项报价表.docx 标的清单 投标人开标一览表.docx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交货期</w:t>
            </w:r>
          </w:p>
        </w:tc>
        <w:tc>
          <w:tcPr>
            <w:tcW w:type="dxa" w:w="3322"/>
          </w:tcPr>
          <w:p>
            <w:pPr>
              <w:pStyle w:val="null3"/>
            </w:pPr>
            <w:r>
              <w:rPr>
                <w:rFonts w:ascii="仿宋_GB2312" w:hAnsi="仿宋_GB2312" w:cs="仿宋_GB2312" w:eastAsia="仿宋_GB2312"/>
              </w:rPr>
              <w:t>交货期是否满足招标文件要求</w:t>
            </w:r>
          </w:p>
        </w:tc>
        <w:tc>
          <w:tcPr>
            <w:tcW w:type="dxa" w:w="1661"/>
          </w:tcPr>
          <w:p>
            <w:pPr>
              <w:pStyle w:val="null3"/>
            </w:pPr>
            <w:r>
              <w:rPr>
                <w:rFonts w:ascii="仿宋_GB2312" w:hAnsi="仿宋_GB2312" w:cs="仿宋_GB2312" w:eastAsia="仿宋_GB2312"/>
              </w:rPr>
              <w:t>商务和技术响应偏离表.docx 投标文件封面 投标人开标一览表.docx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质保期是否满足招标文件要求</w:t>
            </w:r>
          </w:p>
        </w:tc>
        <w:tc>
          <w:tcPr>
            <w:tcW w:type="dxa" w:w="1661"/>
          </w:tcPr>
          <w:p>
            <w:pPr>
              <w:pStyle w:val="null3"/>
            </w:pPr>
            <w:r>
              <w:rPr>
                <w:rFonts w:ascii="仿宋_GB2312" w:hAnsi="仿宋_GB2312" w:cs="仿宋_GB2312" w:eastAsia="仿宋_GB2312"/>
              </w:rPr>
              <w:t>商务和技术响应偏离表.docx 投标文件封面 投标人开标一览表.docx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投标文件的签署、盖章是否满足招标文件要求</w:t>
            </w:r>
          </w:p>
        </w:tc>
        <w:tc>
          <w:tcPr>
            <w:tcW w:type="dxa" w:w="1661"/>
          </w:tcPr>
          <w:p>
            <w:pPr>
              <w:pStyle w:val="null3"/>
            </w:pPr>
            <w:r>
              <w:rPr>
                <w:rFonts w:ascii="仿宋_GB2312" w:hAnsi="仿宋_GB2312" w:cs="仿宋_GB2312" w:eastAsia="仿宋_GB2312"/>
              </w:rPr>
              <w:t>开标一览表 投标人业绩一览表.docx 培训方案.docx 产品质量保证.docx 中小企业声明函 承诺书.docx 产品技术参数.docx 分项报价表.docx 投标人应提交的相关资格证明材料.docx 投标函 售后服务.docx 残疾人福利性单位声明函 供应商认为有必要说明的其他问题.docx 标的清单 商务和技术响应偏离表.docx 投标文件封面 实施方案.docx 投标人开标一览表.docx 监狱企业的证明文件 投标保证金.docx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投标有效期是否满足招标文件要求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是否按规定缴纳投标保证金</w:t>
            </w:r>
          </w:p>
        </w:tc>
        <w:tc>
          <w:tcPr>
            <w:tcW w:type="dxa" w:w="1661"/>
          </w:tcPr>
          <w:p>
            <w:pPr>
              <w:pStyle w:val="null3"/>
            </w:pPr>
            <w:r>
              <w:rPr>
                <w:rFonts w:ascii="仿宋_GB2312" w:hAnsi="仿宋_GB2312" w:cs="仿宋_GB2312" w:eastAsia="仿宋_GB2312"/>
              </w:rPr>
              <w:t>投标保证金.docx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是否有采购人不能接受的附加条件</w:t>
            </w:r>
          </w:p>
        </w:tc>
        <w:tc>
          <w:tcPr>
            <w:tcW w:type="dxa" w:w="3322"/>
          </w:tcPr>
          <w:p>
            <w:pPr>
              <w:pStyle w:val="null3"/>
            </w:pPr>
            <w:r>
              <w:rPr>
                <w:rFonts w:ascii="仿宋_GB2312" w:hAnsi="仿宋_GB2312" w:cs="仿宋_GB2312" w:eastAsia="仿宋_GB2312"/>
              </w:rPr>
              <w:t>没有采购人不能接受的附加条件(通过)，有采购人不能接受的附加条件(不通过)</w:t>
            </w:r>
          </w:p>
        </w:tc>
        <w:tc>
          <w:tcPr>
            <w:tcW w:type="dxa" w:w="1661"/>
          </w:tcPr>
          <w:p>
            <w:pPr>
              <w:pStyle w:val="null3"/>
            </w:pPr>
            <w:r>
              <w:rPr>
                <w:rFonts w:ascii="仿宋_GB2312" w:hAnsi="仿宋_GB2312" w:cs="仿宋_GB2312" w:eastAsia="仿宋_GB2312"/>
              </w:rPr>
              <w:t>分项报价表.docx 投标人应提交的相关资格证明材料.docx 商务和技术响应偏离表.docx 承诺书.docx 投标人开标一览表.docx 投标保证金.docx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法律、法规和招标文件规定的其他无效情形</w:t>
            </w:r>
          </w:p>
        </w:tc>
        <w:tc>
          <w:tcPr>
            <w:tcW w:type="dxa" w:w="3322"/>
          </w:tcPr>
          <w:p>
            <w:pPr>
              <w:pStyle w:val="null3"/>
            </w:pPr>
            <w:r>
              <w:rPr>
                <w:rFonts w:ascii="仿宋_GB2312" w:hAnsi="仿宋_GB2312" w:cs="仿宋_GB2312" w:eastAsia="仿宋_GB2312"/>
              </w:rPr>
              <w:t>不存在法律、法规和招标文件规定的其他无效情形(通过)，存在法律、法规和招标文件规定的其他无效情形(不通过）</w:t>
            </w:r>
          </w:p>
        </w:tc>
        <w:tc>
          <w:tcPr>
            <w:tcW w:type="dxa" w:w="1661"/>
          </w:tcPr>
          <w:p>
            <w:pPr>
              <w:pStyle w:val="null3"/>
            </w:pPr>
            <w:r>
              <w:rPr>
                <w:rFonts w:ascii="仿宋_GB2312" w:hAnsi="仿宋_GB2312" w:cs="仿宋_GB2312" w:eastAsia="仿宋_GB2312"/>
              </w:rPr>
              <w:t>分项报价表.docx 投标人应提交的相关资格证明材料.docx 商务和技术响应偏离表.docx 承诺书.docx 投标人开标一览表.docx 投标保证金.docx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详细评审60.00分</w:t>
            </w:r>
          </w:p>
          <w:p>
            <w:pPr>
              <w:pStyle w:val="null3"/>
            </w:pPr>
            <w:r>
              <w:rPr>
                <w:rFonts w:ascii="仿宋_GB2312" w:hAnsi="仿宋_GB2312" w:cs="仿宋_GB2312" w:eastAsia="仿宋_GB2312"/>
              </w:rPr>
              <w:t>报价得分40.00分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产品技术参数</w:t>
            </w:r>
          </w:p>
        </w:tc>
        <w:tc>
          <w:tcPr>
            <w:tcW w:type="dxa" w:w="2492"/>
          </w:tcPr>
          <w:p>
            <w:pPr>
              <w:pStyle w:val="null3"/>
            </w:pPr>
            <w:r>
              <w:rPr>
                <w:rFonts w:ascii="仿宋_GB2312" w:hAnsi="仿宋_GB2312" w:cs="仿宋_GB2312" w:eastAsia="仿宋_GB2312"/>
              </w:rPr>
              <w:t>1、投标产品指标完全满足招标要求的得30.0分，带 “▲”条款项为重要技术参数要求，每有一项未响应或不满足的扣2.0分，其他技术参数每有一项未响应或不满足的扣1分，扣完为止。 注：1、投标人须在技术响应表中对技术参数逐条进行回应，并尽可能多的提供相关技术参数佐证材料（包括但不限于制造厂家的技术白皮书，产品图册，检测报告、官网和功能截图等）予以证明其技术参数的满足及优于性，不提供的，认定为负偏离。 2、多条技术参数完全复制投标文件，未实质响应技术指标要求的，经评标委员会一致认定，给予10分扣分。 3.投标人应尽可能多的提供相关技术参数佐证材料予以证明其技术参数的响应性。</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产品技术参数.docx</w:t>
            </w:r>
          </w:p>
        </w:tc>
      </w:tr>
      <w:tr>
        <w:tc>
          <w:tcPr>
            <w:tcW w:type="dxa" w:w="831"/>
            <w:vMerge/>
          </w:tcPr>
          <w:p/>
        </w:tc>
        <w:tc>
          <w:tcPr>
            <w:tcW w:type="dxa" w:w="1661"/>
          </w:tcPr>
          <w:p>
            <w:pPr>
              <w:pStyle w:val="null3"/>
            </w:pPr>
            <w:r>
              <w:rPr>
                <w:rFonts w:ascii="仿宋_GB2312" w:hAnsi="仿宋_GB2312" w:cs="仿宋_GB2312" w:eastAsia="仿宋_GB2312"/>
              </w:rPr>
              <w:t>产品质量保证</w:t>
            </w:r>
          </w:p>
        </w:tc>
        <w:tc>
          <w:tcPr>
            <w:tcW w:type="dxa" w:w="2492"/>
          </w:tcPr>
          <w:p>
            <w:pPr>
              <w:pStyle w:val="null3"/>
            </w:pPr>
            <w:r>
              <w:rPr>
                <w:rFonts w:ascii="仿宋_GB2312" w:hAnsi="仿宋_GB2312" w:cs="仿宋_GB2312" w:eastAsia="仿宋_GB2312"/>
              </w:rPr>
              <w:t>提供所投产品的合法来源渠道证明文件（包括但不限于销售协议、代理协议、原厂授权等），满分4分。未提供不得分或缺少一项产品不得分。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产品质量保证.docx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投标人根据项目需求提供完整实施方案及针对本项目有详细的人员组织安排：责任分工明确，从①组织及协调方案②供货配送方案③应急响应方案（包括但不限于应急响应保障方案和人员安排、应急响应时效等）④人员配备⑤产品调换调配、运输、安装调试等有保障，保证项目按期完工达到验收标准，完全响应提供上述内容的得10分；以上方面中每缺少一方面内容扣2分；每有一处内容与实际需求不符或不满足要求或与本项目需求不切合或直接套用其他项目内容的扣1分，扣完为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针对本项目有具体的培训方案，该方案包含：①培训目标及内容；②培训计划安排；③人员安排；完全响应提供上述3项内容的得6.0分每缺少一项扣2.0 分，某一项不完整或与实际需求不符或不满足要求或与本项目需求不切合或直接套用其他项目内容的扣1分，扣完为止。未提供不得分。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培训方案.docx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针对本项目有具体的售后服务方案,该方案包含：①售后服务承诺；②售后服务保障措施；③售后人员配置安排计划及售故障处理响应时间；④质保期内的定期巡检；⑤质保期外的维修服务内容完全响应，完全响应提供上述5项内容的得5.0分每缺少一项扣1.0 分，某一项不完整或与实际需求不符或不满足要求或与本项目需求不切合或直接套用其他项目内容的扣0.5分，扣完为止。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2022年1月1日至今所投核心产品项目业绩合同（以合同签订日期为准），每提供1个得1分，最高得5分。评审依据：投标文件中须提供业绩合同证明材料复印件加盖公章，以合同签订时间为准，复印件清晰可辨。</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投标人业绩一览表.docx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价格分统一采用低价优先法计算，即满足招标文件要求且价格最低的投标报价为评标基准价，其价格分为满分。其他供应商的价格分统一按照下列公式计算：价格分=(评标基准价／投标报价)×40 注：计算分数时四舍五入取小数点后两位。</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详细评审60.00分</w:t>
            </w:r>
          </w:p>
          <w:p>
            <w:pPr>
              <w:pStyle w:val="null3"/>
            </w:pPr>
            <w:r>
              <w:rPr>
                <w:rFonts w:ascii="仿宋_GB2312" w:hAnsi="仿宋_GB2312" w:cs="仿宋_GB2312" w:eastAsia="仿宋_GB2312"/>
              </w:rPr>
              <w:t>报价得分40.00分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产品技术参数</w:t>
            </w:r>
          </w:p>
        </w:tc>
        <w:tc>
          <w:tcPr>
            <w:tcW w:type="dxa" w:w="2492"/>
          </w:tcPr>
          <w:p>
            <w:pPr>
              <w:pStyle w:val="null3"/>
            </w:pPr>
            <w:r>
              <w:rPr>
                <w:rFonts w:ascii="仿宋_GB2312" w:hAnsi="仿宋_GB2312" w:cs="仿宋_GB2312" w:eastAsia="仿宋_GB2312"/>
              </w:rPr>
              <w:t>投标产品指标完全满足招标要求的得30分，带 “▲”条款项为重要技术参数要求，每有一项未响应或不满足的扣2.0分，其他技术参数每有一项未响应或不满足的扣1分，扣完为止。 注：1、投标人须在技术响应表中对技术参数逐条进行回应，并尽可能多的提供相关技术参数佐证材料（包括但不限于制造厂家的技术白皮书，产品图册，检测报告、官网和功能截图等）予以证明其技术参数的满足及优于性，不提供的，认定为负偏离。 2、多条技术参数完全复制投标文件，未实质响应技术指标要求的，经评标委员会一致认定，给予10分扣分。 3.投标人应尽可能多的提供相关技术参数佐证材料予以证明其技术参数的响应性。</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产品技术参数.docx</w:t>
            </w:r>
          </w:p>
        </w:tc>
      </w:tr>
      <w:tr>
        <w:tc>
          <w:tcPr>
            <w:tcW w:type="dxa" w:w="831"/>
            <w:vMerge/>
          </w:tcPr>
          <w:p/>
        </w:tc>
        <w:tc>
          <w:tcPr>
            <w:tcW w:type="dxa" w:w="1661"/>
          </w:tcPr>
          <w:p>
            <w:pPr>
              <w:pStyle w:val="null3"/>
            </w:pPr>
            <w:r>
              <w:rPr>
                <w:rFonts w:ascii="仿宋_GB2312" w:hAnsi="仿宋_GB2312" w:cs="仿宋_GB2312" w:eastAsia="仿宋_GB2312"/>
              </w:rPr>
              <w:t>产品质量保证</w:t>
            </w:r>
          </w:p>
        </w:tc>
        <w:tc>
          <w:tcPr>
            <w:tcW w:type="dxa" w:w="2492"/>
          </w:tcPr>
          <w:p>
            <w:pPr>
              <w:pStyle w:val="null3"/>
            </w:pPr>
            <w:r>
              <w:rPr>
                <w:rFonts w:ascii="仿宋_GB2312" w:hAnsi="仿宋_GB2312" w:cs="仿宋_GB2312" w:eastAsia="仿宋_GB2312"/>
              </w:rPr>
              <w:t>提供所投产品的合法来源渠道证明文件（包括但不限于销售协议、代理协议、原厂授权等），满分4分。未提供不得分或缺少一项产品不得分。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产品质量保证.docx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投标人根据项目需求提供完整实施方案及针对本项目有详细的人员组织安排：责任分工明确，从①组织及协调方案②供货配送方案③应急响应方案（包括但不限于应急响应保障方案和人员安排、应急响应时效等）④人员配备⑤产品调换调配、运输、安装调试等有保障，保证项目按期完工达到验收标准，完全响应提供上述内容的得10分；以上方面中每缺少一方面内容扣2分；每有一处内容与实际需求不符或不满足要求或与本项目需求不切合或直接套用其他项目内容的扣1分，扣完为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针对本项目有具体的培训方案，该方案包含：①培训目标及内容；②培训计划安排；③人员安排；完全响应提供上述3项内容的得6.0分每缺少一项扣2.0 分，某一项不完整或与实际需求不符或不满足要求或与本项目需求不切合或直接套用其他项目内容的扣1分，扣完为止。未提供不得分。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培训方案.docx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针对本项目有具体的售后服务方案,该方案包含：①售后服务承诺；②售后服务保障措施；③售后人员配置安排计划及售故障处理响应时间；④质保期内的定期巡检；⑤质保期外的维修服务内容完全响应，完全响应提供上述5项内容的得5.0分每缺少一项扣1.0 分，某一项不完整或与实际需求不符或不满足要求或与本项目需求不切合或直接套用其他项目内容的扣0.5分，扣完为止。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2022年1月1日至今所投核心产品项目业绩合同（以合同签订日期为准），每提供1个得1分，最高得5分。评审依据：投标文件中须提供业绩合同证明材料复印件加盖公章，以合同签订时间为准，复印件清晰可辨。</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投标人业绩一览表.docx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价格分统一采用低价优先法计算，即满足招标文件要求且价格最低的投标报价为评标基准价，其价格分为满分。其他供应商的价格分统一按照下列公式计算：价格分=(评标基准价／投标报价)×40 注：计算分数时四舍五入取小数点后两位。</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详见附件：投标人应提交的相关资格证明材料.docx</w:t>
      </w:r>
    </w:p>
    <w:p>
      <w:pPr>
        <w:pStyle w:val="null3"/>
        <w:ind w:firstLine="960"/>
      </w:pPr>
      <w:r>
        <w:rPr>
          <w:rFonts w:ascii="仿宋_GB2312" w:hAnsi="仿宋_GB2312" w:cs="仿宋_GB2312" w:eastAsia="仿宋_GB2312"/>
        </w:rPr>
        <w:t>详见附件：投标保证金.docx</w:t>
      </w:r>
    </w:p>
    <w:p>
      <w:pPr>
        <w:pStyle w:val="null3"/>
        <w:ind w:firstLine="960"/>
      </w:pPr>
      <w:r>
        <w:rPr>
          <w:rFonts w:ascii="仿宋_GB2312" w:hAnsi="仿宋_GB2312" w:cs="仿宋_GB2312" w:eastAsia="仿宋_GB2312"/>
        </w:rPr>
        <w:t>详见附件：商务和技术响应偏离表.docx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详见附件：产品技术参数.docx</w:t>
      </w:r>
    </w:p>
    <w:p>
      <w:pPr>
        <w:pStyle w:val="null3"/>
        <w:ind w:firstLine="960"/>
      </w:pPr>
      <w:r>
        <w:rPr>
          <w:rFonts w:ascii="仿宋_GB2312" w:hAnsi="仿宋_GB2312" w:cs="仿宋_GB2312" w:eastAsia="仿宋_GB2312"/>
        </w:rPr>
        <w:t>详见附件：产品质量保证.docx</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详见附件：培训方案.docx</w:t>
      </w:r>
    </w:p>
    <w:p>
      <w:pPr>
        <w:pStyle w:val="null3"/>
        <w:ind w:firstLine="960"/>
      </w:pPr>
      <w:r>
        <w:rPr>
          <w:rFonts w:ascii="仿宋_GB2312" w:hAnsi="仿宋_GB2312" w:cs="仿宋_GB2312" w:eastAsia="仿宋_GB2312"/>
        </w:rPr>
        <w:t>详见附件：投标人业绩一览表.docx</w:t>
      </w:r>
    </w:p>
    <w:p>
      <w:pPr>
        <w:pStyle w:val="null3"/>
        <w:ind w:firstLine="960"/>
      </w:pPr>
      <w:r>
        <w:rPr>
          <w:rFonts w:ascii="仿宋_GB2312" w:hAnsi="仿宋_GB2312" w:cs="仿宋_GB2312" w:eastAsia="仿宋_GB2312"/>
        </w:rPr>
        <w:t>详见附件：实施方案.docx</w:t>
      </w:r>
    </w:p>
    <w:p>
      <w:pPr>
        <w:pStyle w:val="null3"/>
        <w:ind w:firstLine="960"/>
      </w:pPr>
      <w:r>
        <w:rPr>
          <w:rFonts w:ascii="仿宋_GB2312" w:hAnsi="仿宋_GB2312" w:cs="仿宋_GB2312" w:eastAsia="仿宋_GB2312"/>
        </w:rPr>
        <w:t>详见附件：售后服务.docx</w:t>
      </w:r>
    </w:p>
    <w:p>
      <w:pPr>
        <w:pStyle w:val="null3"/>
        <w:ind w:firstLine="960"/>
      </w:pPr>
      <w:r>
        <w:rPr>
          <w:rFonts w:ascii="仿宋_GB2312" w:hAnsi="仿宋_GB2312" w:cs="仿宋_GB2312" w:eastAsia="仿宋_GB2312"/>
        </w:rPr>
        <w:t>详见附件：供应商认为有必要说明的其他问题.docx</w:t>
      </w:r>
    </w:p>
    <w:p>
      <w:pPr>
        <w:pStyle w:val="null3"/>
        <w:ind w:firstLine="960"/>
      </w:pPr>
      <w:r>
        <w:rPr>
          <w:rFonts w:ascii="仿宋_GB2312" w:hAnsi="仿宋_GB2312" w:cs="仿宋_GB2312" w:eastAsia="仿宋_GB2312"/>
        </w:rPr>
        <w:t>详见附件：投标人开标一览表.docx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详见附件：产品技术参数.docx</w:t>
      </w:r>
    </w:p>
    <w:p>
      <w:pPr>
        <w:pStyle w:val="null3"/>
        <w:ind w:firstLine="960"/>
      </w:pPr>
      <w:r>
        <w:rPr>
          <w:rFonts w:ascii="仿宋_GB2312" w:hAnsi="仿宋_GB2312" w:cs="仿宋_GB2312" w:eastAsia="仿宋_GB2312"/>
        </w:rPr>
        <w:t>详见附件：产品质量保证.docx</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详见附件：投标人应提交的相关资格证明材料.docx</w:t>
      </w:r>
    </w:p>
    <w:p>
      <w:pPr>
        <w:pStyle w:val="null3"/>
        <w:ind w:firstLine="960"/>
      </w:pPr>
      <w:r>
        <w:rPr>
          <w:rFonts w:ascii="仿宋_GB2312" w:hAnsi="仿宋_GB2312" w:cs="仿宋_GB2312" w:eastAsia="仿宋_GB2312"/>
        </w:rPr>
        <w:t>详见附件：培训方案.docx</w:t>
      </w:r>
    </w:p>
    <w:p>
      <w:pPr>
        <w:pStyle w:val="null3"/>
        <w:ind w:firstLine="960"/>
      </w:pPr>
      <w:r>
        <w:rPr>
          <w:rFonts w:ascii="仿宋_GB2312" w:hAnsi="仿宋_GB2312" w:cs="仿宋_GB2312" w:eastAsia="仿宋_GB2312"/>
        </w:rPr>
        <w:t>详见附件：商务和技术响应偏离表.docx</w:t>
      </w:r>
    </w:p>
    <w:p>
      <w:pPr>
        <w:pStyle w:val="null3"/>
        <w:ind w:firstLine="960"/>
      </w:pPr>
      <w:r>
        <w:rPr>
          <w:rFonts w:ascii="仿宋_GB2312" w:hAnsi="仿宋_GB2312" w:cs="仿宋_GB2312" w:eastAsia="仿宋_GB2312"/>
        </w:rPr>
        <w:t>详见附件：实施方案.docx</w:t>
      </w:r>
    </w:p>
    <w:p>
      <w:pPr>
        <w:pStyle w:val="null3"/>
        <w:ind w:firstLine="960"/>
      </w:pPr>
      <w:r>
        <w:rPr>
          <w:rFonts w:ascii="仿宋_GB2312" w:hAnsi="仿宋_GB2312" w:cs="仿宋_GB2312" w:eastAsia="仿宋_GB2312"/>
        </w:rPr>
        <w:t>详见附件：售后服务.docx</w:t>
      </w:r>
    </w:p>
    <w:p>
      <w:pPr>
        <w:pStyle w:val="null3"/>
        <w:ind w:firstLine="960"/>
      </w:pPr>
      <w:r>
        <w:rPr>
          <w:rFonts w:ascii="仿宋_GB2312" w:hAnsi="仿宋_GB2312" w:cs="仿宋_GB2312" w:eastAsia="仿宋_GB2312"/>
        </w:rPr>
        <w:t>详见附件：投标保证金.docx</w:t>
      </w:r>
    </w:p>
    <w:p>
      <w:pPr>
        <w:pStyle w:val="null3"/>
        <w:ind w:firstLine="960"/>
      </w:pPr>
      <w:r>
        <w:rPr>
          <w:rFonts w:ascii="仿宋_GB2312" w:hAnsi="仿宋_GB2312" w:cs="仿宋_GB2312" w:eastAsia="仿宋_GB2312"/>
        </w:rPr>
        <w:t>详见附件：投标人开标一览表.docx</w:t>
      </w:r>
    </w:p>
    <w:p>
      <w:pPr>
        <w:pStyle w:val="null3"/>
        <w:ind w:firstLine="960"/>
      </w:pPr>
      <w:r>
        <w:rPr>
          <w:rFonts w:ascii="仿宋_GB2312" w:hAnsi="仿宋_GB2312" w:cs="仿宋_GB2312" w:eastAsia="仿宋_GB2312"/>
        </w:rPr>
        <w:t>详见附件：供应商认为有必要说明的其他问题.docx</w:t>
      </w:r>
    </w:p>
    <w:p>
      <w:pPr>
        <w:pStyle w:val="null3"/>
        <w:ind w:firstLine="960"/>
      </w:pPr>
      <w:r>
        <w:rPr>
          <w:rFonts w:ascii="仿宋_GB2312" w:hAnsi="仿宋_GB2312" w:cs="仿宋_GB2312" w:eastAsia="仿宋_GB2312"/>
        </w:rPr>
        <w:t>详见附件：投标人业绩一览表.docx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