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5C7937">
      <w:pPr>
        <w:adjustRightInd w:val="0"/>
        <w:snapToGrid w:val="0"/>
        <w:spacing w:line="360" w:lineRule="auto"/>
        <w:jc w:val="center"/>
        <w:rPr>
          <w:rFonts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 w14:paraId="2AB5D258">
      <w:pPr>
        <w:spacing w:line="360" w:lineRule="auto"/>
        <w:ind w:left="1313" w:hanging="1313" w:hangingChars="545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48F222C6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138D7FAB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  <w:r>
        <w:rPr>
          <w:rFonts w:hint="eastAsia" w:ascii="宋体" w:hAnsi="宋体"/>
          <w:sz w:val="32"/>
          <w:szCs w:val="32"/>
        </w:rPr>
        <w:t xml:space="preserve">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3"/>
        <w:tblW w:w="86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179"/>
      </w:tblGrid>
      <w:tr w14:paraId="094AD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75731C2C">
            <w:pPr>
              <w:spacing w:line="560" w:lineRule="exact"/>
              <w:ind w:right="-168" w:rightChars="-80" w:firstLine="120" w:firstLine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765BA7AB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66AB2695">
            <w:pPr>
              <w:spacing w:line="560" w:lineRule="exact"/>
              <w:ind w:right="-168" w:rightChars="-8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179" w:type="dxa"/>
            <w:vAlign w:val="center"/>
          </w:tcPr>
          <w:p w14:paraId="1F249401">
            <w:pPr>
              <w:spacing w:line="560" w:lineRule="exact"/>
              <w:ind w:right="-168" w:rightChars="-8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2614F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69FC6158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1FBC17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A7D45E8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22519084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367F3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15D0BF9C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C2D40B8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E308C01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044DB2D1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512DA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3F3662A7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BB57A6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CA47C01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3ACE03AD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2806E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27479753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086A185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2E057AC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6FE0D75B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04800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649E36B0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20CA1E4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925D8E9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71217A9B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60A968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266760DB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81EF50C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3F2D070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401A69E6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66D2D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102ACB96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C9E222C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8A64FFF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471BBC04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10F89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38C13AED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3EE55075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71BB50B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7BDF5B6B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4062A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52AFBDB4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C8310DC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8BA732F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4F609F37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6B4AC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34FB4E72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702A7DA2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F9746F3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9" w:type="dxa"/>
            <w:vAlign w:val="center"/>
          </w:tcPr>
          <w:p w14:paraId="0C97F140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0E0EEDFD">
      <w:pPr>
        <w:autoSpaceDE w:val="0"/>
        <w:autoSpaceDN w:val="0"/>
        <w:adjustRightInd w:val="0"/>
        <w:spacing w:line="360" w:lineRule="auto"/>
        <w:ind w:right="-197" w:rightChars="-94"/>
        <w:rPr>
          <w:rFonts w:cs="Courier New" w:asciiTheme="minorEastAsia" w:hAnsiTheme="minorEastAsia"/>
          <w:sz w:val="24"/>
        </w:rPr>
      </w:pPr>
      <w:r>
        <w:rPr>
          <w:rFonts w:hint="eastAsia" w:ascii="宋体" w:hAnsi="宋体" w:cs="Courier New"/>
          <w:sz w:val="24"/>
        </w:rPr>
        <w:t>说明：</w:t>
      </w:r>
      <w:r>
        <w:rPr>
          <w:rFonts w:hint="eastAsia" w:hAnsi="宋体"/>
          <w:sz w:val="24"/>
        </w:rPr>
        <w:t>投标人根据招标文件</w:t>
      </w:r>
      <w:r>
        <w:rPr>
          <w:rFonts w:hint="eastAsia" w:asciiTheme="minorEastAsia" w:hAnsiTheme="minorEastAsia"/>
          <w:sz w:val="24"/>
        </w:rPr>
        <w:t>要求</w:t>
      </w:r>
      <w:r>
        <w:rPr>
          <w:rFonts w:hint="eastAsia" w:cs="Courier New" w:asciiTheme="minorEastAsia" w:hAnsiTheme="minorEastAsia"/>
          <w:sz w:val="24"/>
        </w:rPr>
        <w:t>如实填写（包括</w:t>
      </w:r>
      <w:r>
        <w:rPr>
          <w:rFonts w:hint="eastAsia" w:ascii="宋体" w:hAnsi="宋体" w:eastAsia="宋体" w:cs="宋体"/>
          <w:sz w:val="24"/>
        </w:rPr>
        <w:t>交货期</w:t>
      </w:r>
      <w:r>
        <w:rPr>
          <w:rFonts w:hint="eastAsia" w:cs="Courier New" w:asciiTheme="minorEastAsia" w:hAnsiTheme="minorEastAsia"/>
          <w:sz w:val="24"/>
        </w:rPr>
        <w:t>、</w:t>
      </w:r>
      <w:r>
        <w:rPr>
          <w:rFonts w:hint="eastAsia" w:ascii="宋体" w:hAnsi="宋体" w:eastAsia="宋体" w:cs="宋体"/>
          <w:sz w:val="24"/>
        </w:rPr>
        <w:t>交货</w:t>
      </w:r>
      <w:r>
        <w:rPr>
          <w:rFonts w:hint="eastAsia" w:ascii="宋体" w:hAnsi="宋体" w:cs="Courier New"/>
          <w:sz w:val="24"/>
        </w:rPr>
        <w:t>地点</w:t>
      </w:r>
      <w:r>
        <w:rPr>
          <w:rFonts w:hint="eastAsia" w:cs="Courier New" w:asciiTheme="minorEastAsia" w:hAnsiTheme="minorEastAsia"/>
          <w:sz w:val="24"/>
        </w:rPr>
        <w:t>、支付方式、支付约定等）。</w:t>
      </w:r>
      <w:r>
        <w:rPr>
          <w:rFonts w:hint="eastAsia" w:ascii="宋体" w:hAnsi="宋体" w:cs="Courier New"/>
          <w:sz w:val="24"/>
        </w:rPr>
        <w:t>响应说明填写：优于、相同、低于。</w:t>
      </w:r>
    </w:p>
    <w:p w14:paraId="4E25D53D">
      <w:pPr>
        <w:pStyle w:val="2"/>
        <w:rPr>
          <w:rFonts w:hAnsi="宋体"/>
          <w:sz w:val="24"/>
        </w:rPr>
      </w:pPr>
    </w:p>
    <w:p w14:paraId="3B416985">
      <w:pPr>
        <w:pStyle w:val="2"/>
        <w:rPr>
          <w:rFonts w:hAnsi="宋体"/>
          <w:sz w:val="24"/>
        </w:rPr>
      </w:pPr>
    </w:p>
    <w:p w14:paraId="59576C86">
      <w:pPr>
        <w:pStyle w:val="2"/>
        <w:rPr>
          <w:rFonts w:hAnsi="宋体"/>
          <w:sz w:val="24"/>
        </w:rPr>
      </w:pPr>
      <w:r>
        <w:rPr>
          <w:rFonts w:hint="eastAsia" w:hAnsi="宋体"/>
          <w:sz w:val="24"/>
        </w:rPr>
        <w:t>投标人全称（公章）：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                   </w:t>
      </w:r>
    </w:p>
    <w:p w14:paraId="655E672A">
      <w:pPr>
        <w:pStyle w:val="2"/>
        <w:ind w:firstLine="240" w:firstLineChars="100"/>
        <w:rPr>
          <w:rFonts w:hAnsi="宋体"/>
          <w:sz w:val="24"/>
        </w:rPr>
      </w:pPr>
    </w:p>
    <w:p w14:paraId="66634F35">
      <w:pPr>
        <w:pStyle w:val="2"/>
        <w:ind w:firstLine="240" w:firstLineChars="100"/>
        <w:rPr>
          <w:rFonts w:hAnsi="宋体"/>
          <w:sz w:val="24"/>
        </w:rPr>
      </w:pPr>
    </w:p>
    <w:p w14:paraId="3F81F762"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 </w:t>
      </w:r>
    </w:p>
    <w:p w14:paraId="0C05864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B14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2025-11-17T07:58:48Z</dcterms:created>
  <dc:creator>Administrator</dc:creator>
  <cp:lastModifiedBy>你不懂我丶</cp:lastModifiedBy>
  <dcterms:modified xsi:type="dcterms:W3CDTF">2025-11-17T07:58:57Z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eyJoZGlkIjoiZWZlNzg5ZTFjNThkNzk2NWYyNTE2MmQ5YTAxZWI3ZjAiLCJ1c2VySWQiOiIzMjA5MTY3MTYifQ==</vt:lpwstr>
  </property>
  <property fmtid="{D5CDD505-2E9C-101B-9397-08002B2CF9AE}" pid="4" name="ICV">
    <vt:lpwstr>BD44AD637CB6452F81C8B668FDB3D1F3_12</vt:lpwstr>
  </property>
</Properties>
</file>