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0D3F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8"/>
          <w:szCs w:val="28"/>
          <w:highlight w:val="none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8"/>
          <w:szCs w:val="28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8"/>
          <w:szCs w:val="28"/>
          <w:highlight w:val="none"/>
        </w:rPr>
        <w:t>表</w:t>
      </w:r>
    </w:p>
    <w:p w14:paraId="13227408">
      <w:pPr>
        <w:spacing w:line="360" w:lineRule="auto"/>
        <w:ind w:left="1532" w:hanging="1532" w:hangingChars="545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采购项目名称：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{请填写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Hans"/>
        </w:rPr>
        <w:t>采购项目名称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}</w:t>
      </w:r>
    </w:p>
    <w:p w14:paraId="0E2089B0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采购项目编号：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{请填写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Hans"/>
        </w:rPr>
        <w:t>采购项目编号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}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5"/>
        <w:gridCol w:w="2972"/>
        <w:gridCol w:w="2274"/>
        <w:gridCol w:w="1480"/>
        <w:gridCol w:w="1559"/>
      </w:tblGrid>
      <w:tr w14:paraId="48D985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1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C2576A">
            <w:pPr>
              <w:pStyle w:val="7"/>
              <w:spacing w:before="161"/>
              <w:ind w:left="369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FF513C1">
            <w:pPr>
              <w:pStyle w:val="7"/>
              <w:spacing w:before="161"/>
              <w:ind w:left="519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文件商务要求</w:t>
            </w:r>
          </w:p>
        </w:tc>
        <w:tc>
          <w:tcPr>
            <w:tcW w:w="22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714926E">
            <w:pPr>
              <w:pStyle w:val="7"/>
              <w:spacing w:before="161"/>
              <w:ind w:left="170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文件商务响应</w:t>
            </w: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C8FC319">
            <w:pPr>
              <w:pStyle w:val="7"/>
              <w:spacing w:before="161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响应情况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9B11E3A">
            <w:pPr>
              <w:pStyle w:val="7"/>
              <w:spacing w:before="161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说明</w:t>
            </w:r>
          </w:p>
        </w:tc>
      </w:tr>
      <w:tr w14:paraId="441A28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1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5D8B4F7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EEAC268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2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CC05317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E0D63EA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2CA66A4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</w:tr>
      <w:tr w14:paraId="36A77F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1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88F5464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39399EA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2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DB00273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DA2CF53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5998A4B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</w:tr>
      <w:tr w14:paraId="1FCA01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1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F54A5E9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291F033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2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3F4E6DE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70B91DC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2B01A9F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</w:tr>
      <w:tr w14:paraId="72AC27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1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FD1559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FDAE1D9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2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DDD5992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2CC8B6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8FD23FA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</w:tr>
      <w:tr w14:paraId="6B62AD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1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2524A2E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EE322C4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2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195E52B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C9DBB94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D3F063A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</w:tr>
      <w:tr w14:paraId="245083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1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47CC175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C49CCDD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2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7F6558C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BA6EEC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375C22C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</w:tr>
      <w:tr w14:paraId="4E007C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1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AE590FA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86BAF3B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2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BD35181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3D0B780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16BA8E5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</w:tr>
    </w:tbl>
    <w:p w14:paraId="200A3C57">
      <w:pPr>
        <w:pStyle w:val="4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</w:t>
      </w:r>
    </w:p>
    <w:p w14:paraId="5086704E">
      <w:pPr>
        <w:pStyle w:val="4"/>
        <w:numPr>
          <w:ilvl w:val="0"/>
          <w:numId w:val="0"/>
        </w:numPr>
        <w:spacing w:line="360" w:lineRule="auto"/>
        <w:ind w:firstLine="440" w:firstLineChars="200"/>
        <w:rPr>
          <w:rFonts w:hint="eastAsia" w:ascii="宋体" w:hAnsi="宋体" w:eastAsia="宋体" w:cs="宋体"/>
          <w:b/>
          <w:bCs/>
          <w:color w:val="auto"/>
          <w:sz w:val="22"/>
          <w:szCs w:val="20"/>
          <w:highlight w:val="none"/>
        </w:rPr>
      </w:pPr>
      <w:r>
        <w:rPr>
          <w:rFonts w:hint="eastAsia" w:hAnsi="宋体" w:eastAsia="宋体" w:cs="宋体"/>
          <w:color w:val="auto"/>
          <w:sz w:val="22"/>
          <w:szCs w:val="20"/>
          <w:highlight w:val="none"/>
          <w:lang w:val="en-US" w:eastAsia="zh-CN"/>
        </w:rPr>
        <w:t>1.投标人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  <w:lang w:val="en-US" w:eastAsia="zh-CN"/>
        </w:rPr>
        <w:t>须按照</w:t>
      </w:r>
      <w:r>
        <w:rPr>
          <w:rFonts w:hint="eastAsia" w:hAnsi="宋体" w:eastAsia="宋体" w:cs="宋体"/>
          <w:color w:val="auto"/>
          <w:sz w:val="22"/>
          <w:szCs w:val="20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  <w:lang w:val="en-US" w:eastAsia="zh-CN"/>
        </w:rPr>
        <w:t>文件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</w:rPr>
        <w:t>“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  <w:lang w:val="en-US" w:eastAsia="zh-CN"/>
        </w:rPr>
        <w:t xml:space="preserve">第三章 </w:t>
      </w:r>
      <w:r>
        <w:rPr>
          <w:rFonts w:hint="eastAsia" w:hAnsi="宋体" w:eastAsia="宋体" w:cs="宋体"/>
          <w:color w:val="auto"/>
          <w:sz w:val="22"/>
          <w:szCs w:val="20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  <w:lang w:val="en-US" w:eastAsia="zh-CN"/>
        </w:rPr>
        <w:t>项目技术、服务、商务及其他要求 中的“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0"/>
          <w:highlight w:val="none"/>
          <w:lang w:val="en-US" w:eastAsia="zh-CN"/>
        </w:rPr>
        <w:t>3.</w:t>
      </w:r>
      <w:r>
        <w:rPr>
          <w:rFonts w:hint="eastAsia" w:hAnsi="宋体" w:eastAsia="宋体" w:cs="宋体"/>
          <w:b/>
          <w:bCs/>
          <w:color w:val="auto"/>
          <w:sz w:val="22"/>
          <w:szCs w:val="20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0"/>
          <w:highlight w:val="none"/>
          <w:lang w:val="en-US" w:eastAsia="zh-CN"/>
        </w:rPr>
        <w:t>商务要求</w:t>
      </w:r>
      <w:r>
        <w:rPr>
          <w:rFonts w:hint="eastAsia" w:hAnsi="宋体" w:eastAsia="宋体" w:cs="宋体"/>
          <w:b/>
          <w:bCs/>
          <w:color w:val="auto"/>
          <w:sz w:val="22"/>
          <w:szCs w:val="20"/>
          <w:highlight w:val="none"/>
          <w:lang w:val="en-US" w:eastAsia="zh-CN"/>
        </w:rPr>
        <w:t>和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3.</w:t>
      </w:r>
      <w:r>
        <w:rPr>
          <w:rFonts w:hint="eastAsia" w:hAnsi="宋体" w:eastAsia="宋体" w:cs="宋体"/>
          <w:b/>
          <w:bCs/>
          <w:color w:val="auto"/>
          <w:sz w:val="24"/>
          <w:highlight w:val="none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其他要求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  <w:lang w:val="en-US" w:eastAsia="zh-CN"/>
        </w:rPr>
        <w:t>”逐条完整填写响应表。在“响应情况”项中填写“正偏离”、“负偏离”或“响应”</w:t>
      </w:r>
      <w:r>
        <w:rPr>
          <w:rFonts w:hint="eastAsia" w:hAnsi="宋体" w:eastAsia="宋体" w:cs="宋体"/>
          <w:color w:val="auto"/>
          <w:sz w:val="22"/>
          <w:szCs w:val="20"/>
          <w:highlight w:val="none"/>
          <w:lang w:val="en-US" w:eastAsia="zh-CN"/>
        </w:rPr>
        <w:t>，</w:t>
      </w:r>
      <w:r>
        <w:rPr>
          <w:rFonts w:hint="eastAsia" w:hAnsi="宋体" w:cs="宋体"/>
          <w:b/>
          <w:bCs/>
          <w:color w:val="auto"/>
          <w:sz w:val="22"/>
          <w:szCs w:val="22"/>
          <w:highlight w:val="none"/>
        </w:rPr>
        <w:t>负偏离视为无效。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  <w:lang w:val="en-US" w:eastAsia="zh-CN"/>
        </w:rPr>
        <w:t>供应商可根据项目情况自行增加内容项完善表格，表格不够用，可按此表复制。如果未完整填写响应表的各项内容则视作供应商已经对</w:t>
      </w:r>
      <w:r>
        <w:rPr>
          <w:rFonts w:hint="eastAsia" w:hAnsi="宋体" w:eastAsia="宋体" w:cs="宋体"/>
          <w:color w:val="auto"/>
          <w:sz w:val="22"/>
          <w:szCs w:val="20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  <w:lang w:val="en-US" w:eastAsia="zh-CN"/>
        </w:rPr>
        <w:t>文件相关要求和内容完全理解并同意，其报价为在此基础上的完全价格。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0"/>
          <w:highlight w:val="none"/>
        </w:rPr>
        <w:t>如无偏离，</w:t>
      </w:r>
      <w:r>
        <w:rPr>
          <w:rFonts w:hint="eastAsia" w:hAnsi="宋体" w:eastAsia="宋体" w:cs="宋体"/>
          <w:b/>
          <w:bCs/>
          <w:color w:val="auto"/>
          <w:sz w:val="22"/>
          <w:szCs w:val="20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</w:rPr>
        <w:t>不需要填表，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0"/>
          <w:highlight w:val="none"/>
        </w:rPr>
        <w:t>但应声明：“本文件完全响应</w:t>
      </w:r>
      <w:r>
        <w:rPr>
          <w:rFonts w:hint="eastAsia" w:hAnsi="宋体" w:eastAsia="宋体" w:cs="宋体"/>
          <w:b/>
          <w:bCs/>
          <w:color w:val="auto"/>
          <w:sz w:val="22"/>
          <w:szCs w:val="20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0"/>
          <w:highlight w:val="none"/>
        </w:rPr>
        <w:t>文件所有条款的要求，无偏离。</w:t>
      </w:r>
    </w:p>
    <w:p w14:paraId="70833A51">
      <w:pPr>
        <w:pStyle w:val="4"/>
        <w:numPr>
          <w:ilvl w:val="0"/>
          <w:numId w:val="0"/>
        </w:numPr>
        <w:spacing w:line="360" w:lineRule="auto"/>
        <w:ind w:firstLine="440" w:firstLineChars="200"/>
        <w:rPr>
          <w:rFonts w:hint="eastAsia" w:ascii="宋体" w:hAnsi="宋体" w:eastAsia="宋体" w:cs="宋体"/>
          <w:color w:val="auto"/>
          <w:sz w:val="22"/>
          <w:szCs w:val="20"/>
          <w:highlight w:val="none"/>
          <w:lang w:eastAsia="zh-CN"/>
        </w:rPr>
      </w:pPr>
      <w:r>
        <w:rPr>
          <w:rFonts w:hint="eastAsia" w:hAnsi="宋体" w:eastAsia="宋体" w:cs="宋体"/>
          <w:color w:val="auto"/>
          <w:sz w:val="22"/>
          <w:szCs w:val="20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  <w:lang w:eastAsia="zh-CN"/>
        </w:rPr>
        <w:t>在采购人与</w:t>
      </w:r>
      <w:r>
        <w:rPr>
          <w:rFonts w:hint="eastAsia" w:hAnsi="宋体" w:eastAsia="宋体" w:cs="宋体"/>
          <w:color w:val="auto"/>
          <w:sz w:val="22"/>
          <w:szCs w:val="20"/>
          <w:highlight w:val="none"/>
          <w:lang w:val="en-US" w:eastAsia="zh-CN"/>
        </w:rPr>
        <w:t>中标单位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  <w:lang w:eastAsia="zh-CN"/>
        </w:rPr>
        <w:t>签订合同时，如中标</w:t>
      </w:r>
      <w:r>
        <w:rPr>
          <w:rFonts w:hint="eastAsia" w:hAnsi="宋体" w:eastAsia="宋体" w:cs="宋体"/>
          <w:color w:val="auto"/>
          <w:sz w:val="22"/>
          <w:szCs w:val="20"/>
          <w:highlight w:val="none"/>
          <w:lang w:val="en-US" w:eastAsia="zh-CN"/>
        </w:rPr>
        <w:t>单位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  <w:lang w:eastAsia="zh-CN"/>
        </w:rPr>
        <w:t>未在投标文件“商务</w:t>
      </w:r>
      <w:r>
        <w:rPr>
          <w:rFonts w:hint="eastAsia" w:hAnsi="宋体" w:eastAsia="宋体" w:cs="宋体"/>
          <w:color w:val="auto"/>
          <w:sz w:val="22"/>
          <w:szCs w:val="20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  <w:lang w:eastAsia="zh-CN"/>
        </w:rPr>
        <w:t>表”中列出偏离说明，无论已发生或即将发生任何情形，均视为完全符合招标文件要求，并写入合同。若</w:t>
      </w:r>
      <w:r>
        <w:rPr>
          <w:rFonts w:hint="eastAsia" w:hAnsi="宋体" w:eastAsia="宋体" w:cs="宋体"/>
          <w:color w:val="auto"/>
          <w:sz w:val="22"/>
          <w:szCs w:val="20"/>
          <w:highlight w:val="none"/>
          <w:lang w:val="en-US" w:eastAsia="zh-CN"/>
        </w:rPr>
        <w:t>中标单位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  <w:lang w:eastAsia="zh-CN"/>
        </w:rPr>
        <w:t>在合同签订前，以上述事项为借口而不履行合同签订手续及执行合同，则视作拒绝与采购人签订合同。</w:t>
      </w:r>
    </w:p>
    <w:p w14:paraId="1DB55BA6">
      <w:pPr>
        <w:spacing w:after="48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</w:p>
    <w:p w14:paraId="1DF3D1B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line="360" w:lineRule="auto"/>
        <w:ind w:firstLine="3120" w:firstLineChars="1300"/>
        <w:jc w:val="lef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1050A28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line="360" w:lineRule="auto"/>
        <w:ind w:firstLine="3120" w:firstLineChars="1300"/>
        <w:jc w:val="lef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法定代表人或其授权代表：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05A0C067">
      <w:pPr>
        <w:ind w:firstLine="3120" w:firstLineChars="1300"/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sectPr>
      <w:pgSz w:w="11906" w:h="16838"/>
      <w:pgMar w:top="1440" w:right="1463" w:bottom="1440" w:left="151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yMmViMjg0NjA1ZWY2YWRlMTE3MDMxMTExNGZlMmUifQ=="/>
  </w:docVars>
  <w:rsids>
    <w:rsidRoot w:val="00000000"/>
    <w:rsid w:val="09350B58"/>
    <w:rsid w:val="0ED76019"/>
    <w:rsid w:val="407323D0"/>
    <w:rsid w:val="51EA6B29"/>
    <w:rsid w:val="59A734BB"/>
    <w:rsid w:val="5E58112D"/>
    <w:rsid w:val="6AC704A7"/>
    <w:rsid w:val="72895F38"/>
    <w:rsid w:val="7C54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Arial" w:hAnsi="Arial"/>
      <w:b/>
    </w:r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customStyle="1" w:styleId="7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456</Characters>
  <Lines>0</Lines>
  <Paragraphs>0</Paragraphs>
  <TotalTime>0</TotalTime>
  <ScaleCrop>false</ScaleCrop>
  <LinksUpToDate>false</LinksUpToDate>
  <CharactersWithSpaces>510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2024-05-27T03:00:00Z</dcterms:created>
  <dc:creator>Administrator</dc:creator>
  <cp:lastModifiedBy>bling  bling</cp:lastModifiedBy>
  <dcterms:modified xsi:type="dcterms:W3CDTF">2025-11-19T03:35:54Z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AC08D8D7C7AB43CB9DD70B5EC083AB3A_12</vt:lpwstr>
  </property>
  <property fmtid="{D5CDD505-2E9C-101B-9397-08002B2CF9AE}" pid="4" name="KSOTemplateDocerSaveRecord">
    <vt:lpwstr>eyJoZGlkIjoiOTM4MWZlYzIyYzlkNWU5YzViOGVkNzkwNTQwYWY4NTMiLCJ1c2VySWQiOiI1NTAzMTkyMTcifQ==</vt:lpwstr>
  </property>
</Properties>
</file>