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195FC">
      <w:pPr>
        <w:snapToGrid w:val="0"/>
        <w:spacing w:line="360" w:lineRule="auto"/>
        <w:rPr>
          <w:rFonts w:ascii="宋体" w:hAnsi="宋体"/>
          <w:b/>
          <w:bCs/>
          <w:sz w:val="24"/>
        </w:rPr>
      </w:pPr>
      <w:r>
        <w:rPr>
          <w:rFonts w:hint="eastAsia" w:ascii="宋体" w:hAnsi="宋体"/>
          <w:b/>
          <w:bCs/>
          <w:sz w:val="24"/>
        </w:rPr>
        <w:t>投标人按招标文件要求，应提供以下相关</w:t>
      </w:r>
      <w:bookmarkStart w:id="12" w:name="_GoBack"/>
      <w:r>
        <w:rPr>
          <w:rFonts w:hint="eastAsia" w:ascii="宋体" w:hAnsi="宋体"/>
          <w:b/>
          <w:bCs/>
          <w:sz w:val="24"/>
        </w:rPr>
        <w:t>资格证明材料</w:t>
      </w:r>
      <w:bookmarkEnd w:id="12"/>
      <w:r>
        <w:rPr>
          <w:rFonts w:hint="eastAsia" w:ascii="宋体" w:hAnsi="宋体"/>
          <w:b/>
          <w:bCs/>
          <w:sz w:val="24"/>
        </w:rPr>
        <w:t>：</w:t>
      </w:r>
    </w:p>
    <w:p w14:paraId="655E8A6F">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362A48F6">
      <w:pPr>
        <w:snapToGrid w:val="0"/>
        <w:spacing w:line="360" w:lineRule="auto"/>
        <w:ind w:firstLine="40" w:firstLineChars="200"/>
        <w:jc w:val="center"/>
        <w:rPr>
          <w:b/>
          <w:bCs/>
          <w:color w:val="333333"/>
          <w:sz w:val="2"/>
          <w:szCs w:val="2"/>
          <w:shd w:val="clear" w:color="auto" w:fill="FFFFFF"/>
        </w:rPr>
      </w:pPr>
    </w:p>
    <w:p w14:paraId="0701F95D">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1.投标人应具备《中华人民共和国政府采购法》第二十二条规定的条件：</w:t>
      </w:r>
    </w:p>
    <w:p w14:paraId="7C1BC000">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投标人需在项目电子化交易系统中按要求填写《投标函》完成承诺并进行电子签章。</w:t>
      </w:r>
    </w:p>
    <w:p w14:paraId="15ED304E">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2.投标人应提供健全的财务会计制度的证明材料；</w:t>
      </w:r>
    </w:p>
    <w:p w14:paraId="4AA32C5F">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71203EDF">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4300FBB">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投标人需在项目电子化交易系统中按要求填写《投标函》完成承诺并进行电子签章。</w:t>
      </w:r>
    </w:p>
    <w:p w14:paraId="60C741C7">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1AB2F70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1.主体资格：投标人为向招标人提供相关货物的法人或其他组织；</w:t>
      </w:r>
    </w:p>
    <w:p w14:paraId="4418542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66E7D030">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54EBC79A">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3E09E02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3.投标授权代表：投标人应授权合法的人员参加本项目招标活动全过程；</w:t>
      </w:r>
    </w:p>
    <w:p w14:paraId="4EFB9C34">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投标人提供上述证明材料原件加盖单位公章，格式详见附件。</w:t>
      </w:r>
    </w:p>
    <w:p w14:paraId="1F352058">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241C8B82">
      <w:pPr>
        <w:snapToGrid w:val="0"/>
        <w:spacing w:line="360" w:lineRule="auto"/>
        <w:ind w:firstLine="482" w:firstLineChars="200"/>
        <w:rPr>
          <w:rFonts w:ascii="宋体" w:hAnsi="宋体"/>
          <w:b/>
          <w:bCs/>
          <w:color w:val="333333"/>
          <w:sz w:val="24"/>
          <w:shd w:val="clear" w:color="auto" w:fill="FFFFFF"/>
        </w:rPr>
      </w:pPr>
      <w:r>
        <w:rPr>
          <w:b/>
          <w:bCs/>
          <w:color w:val="333333"/>
          <w:sz w:val="24"/>
          <w:shd w:val="clear" w:color="auto" w:fill="FFFFFF"/>
        </w:rPr>
        <w:t>评审依据：</w:t>
      </w:r>
      <w:r>
        <w:rPr>
          <w:rFonts w:hint="eastAsia" w:ascii="宋体" w:hAnsi="宋体"/>
          <w:b/>
          <w:bCs/>
          <w:color w:val="333333"/>
          <w:sz w:val="24"/>
          <w:shd w:val="clear" w:color="auto" w:fill="FFFFFF"/>
        </w:rPr>
        <w:t>投标人</w:t>
      </w:r>
      <w:r>
        <w:rPr>
          <w:rFonts w:hint="eastAsia" w:ascii="宋体" w:hAnsi="宋体" w:cs="宋体"/>
          <w:b/>
          <w:bCs/>
          <w:color w:val="333333"/>
          <w:sz w:val="24"/>
          <w:shd w:val="clear" w:color="auto" w:fill="FFFFFF"/>
        </w:rPr>
        <w:t>所投产品为进口产品的，提供上述证明材料复印件或扫描件加盖单位公章。</w:t>
      </w:r>
    </w:p>
    <w:p w14:paraId="41E69569">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5.是否面向中小企业采购：本项目不专门面向中小企业采购。</w:t>
      </w:r>
    </w:p>
    <w:p w14:paraId="73F9FB3C">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评审依据：投标人根据自身企业情况按需提供中、小企业声明函。</w:t>
      </w:r>
    </w:p>
    <w:p w14:paraId="242F7845">
      <w:pPr>
        <w:ind w:firstLine="482" w:firstLineChars="200"/>
        <w:rPr>
          <w:rFonts w:hint="eastAsia" w:ascii="宋体" w:hAnsi="宋体"/>
          <w:b/>
          <w:bCs/>
          <w:sz w:val="24"/>
        </w:rPr>
      </w:pPr>
    </w:p>
    <w:p w14:paraId="499839F5">
      <w:pPr>
        <w:ind w:firstLine="482" w:firstLineChars="200"/>
        <w:rPr>
          <w:rFonts w:ascii="宋体" w:hAnsi="宋体"/>
          <w:sz w:val="24"/>
        </w:rPr>
      </w:pPr>
      <w:r>
        <w:rPr>
          <w:rFonts w:hint="eastAsia" w:ascii="宋体" w:hAnsi="宋体"/>
          <w:b/>
          <w:bCs/>
          <w:sz w:val="24"/>
        </w:rPr>
        <w:br w:type="page"/>
      </w:r>
    </w:p>
    <w:p w14:paraId="553E83E4">
      <w:pPr>
        <w:rPr>
          <w:rFonts w:ascii="宋体" w:hAnsi="宋体"/>
          <w:b/>
          <w:bCs/>
          <w:sz w:val="24"/>
        </w:rPr>
      </w:pPr>
      <w:r>
        <w:rPr>
          <w:rFonts w:hint="eastAsia" w:ascii="宋体" w:hAnsi="宋体"/>
          <w:b/>
          <w:bCs/>
          <w:sz w:val="24"/>
        </w:rPr>
        <w:t>附件1：承诺书</w:t>
      </w:r>
    </w:p>
    <w:p w14:paraId="63EBFF9F">
      <w:pPr>
        <w:spacing w:line="360" w:lineRule="auto"/>
        <w:rPr>
          <w:rFonts w:ascii="宋体" w:hAnsi="宋体"/>
          <w:spacing w:val="4"/>
          <w:sz w:val="24"/>
          <w:u w:val="single"/>
        </w:rPr>
      </w:pPr>
    </w:p>
    <w:p w14:paraId="509C73A4">
      <w:pPr>
        <w:spacing w:line="360" w:lineRule="auto"/>
        <w:rPr>
          <w:rFonts w:ascii="宋体" w:hAnsi="宋体"/>
          <w:spacing w:val="4"/>
          <w:sz w:val="24"/>
          <w:u w:val="single"/>
        </w:rPr>
      </w:pPr>
      <w:r>
        <w:rPr>
          <w:rFonts w:hint="eastAsia" w:ascii="宋体" w:hAnsi="宋体"/>
          <w:spacing w:val="4"/>
          <w:sz w:val="24"/>
          <w:u w:val="single"/>
        </w:rPr>
        <w:t>致：     （招标人名称）    ：</w:t>
      </w:r>
    </w:p>
    <w:p w14:paraId="15ED57D1">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项目的政府采购活动，经全面细致的了解项目情况及招标文件要求后，在此郑重承诺：</w:t>
      </w:r>
    </w:p>
    <w:p w14:paraId="4150A537">
      <w:pPr>
        <w:snapToGrid w:val="0"/>
        <w:spacing w:line="560" w:lineRule="exact"/>
        <w:ind w:firstLine="480" w:firstLineChars="200"/>
        <w:jc w:val="left"/>
        <w:rPr>
          <w:rFonts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14:paraId="75A20918">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w:t>
      </w:r>
      <w:r>
        <w:rPr>
          <w:rFonts w:hint="eastAsia" w:ascii="宋体" w:hAnsi="宋体"/>
          <w:bCs/>
          <w:sz w:val="24"/>
        </w:rPr>
        <w:t>招标</w:t>
      </w:r>
      <w:r>
        <w:rPr>
          <w:rFonts w:hint="eastAsia" w:ascii="宋体" w:hAnsi="宋体"/>
          <w:bCs/>
          <w:sz w:val="24"/>
          <w:lang w:val="zh-CN"/>
        </w:rPr>
        <w:t>人不存在利害关系及其他可能影响招标公正性的情形。</w:t>
      </w:r>
    </w:p>
    <w:p w14:paraId="2FDA6457">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10A111A0">
      <w:pPr>
        <w:spacing w:line="360" w:lineRule="auto"/>
        <w:rPr>
          <w:rFonts w:ascii="宋体" w:hAnsi="宋体"/>
          <w:sz w:val="24"/>
        </w:rPr>
      </w:pPr>
    </w:p>
    <w:p w14:paraId="028ECD7B">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71514E20">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5572C7A5">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FE8862">
      <w:pPr>
        <w:jc w:val="left"/>
        <w:rPr>
          <w:rFonts w:ascii="宋体" w:hAnsi="宋体"/>
          <w:b/>
          <w:bCs/>
          <w:sz w:val="24"/>
        </w:rPr>
      </w:pPr>
    </w:p>
    <w:p w14:paraId="6BD23FB0">
      <w:pPr>
        <w:rPr>
          <w:rFonts w:ascii="宋体" w:hAnsi="宋体"/>
          <w:b/>
          <w:bCs/>
          <w:sz w:val="24"/>
        </w:rPr>
      </w:pPr>
      <w:r>
        <w:rPr>
          <w:rFonts w:hint="eastAsia" w:ascii="宋体" w:hAnsi="宋体"/>
          <w:b/>
          <w:bCs/>
          <w:sz w:val="24"/>
        </w:rPr>
        <w:br w:type="page"/>
      </w:r>
    </w:p>
    <w:p w14:paraId="4AFC28DD">
      <w:pPr>
        <w:rPr>
          <w:rFonts w:ascii="宋体" w:hAnsi="宋体"/>
          <w:b/>
          <w:bCs/>
          <w:sz w:val="24"/>
        </w:rPr>
      </w:pPr>
      <w:r>
        <w:rPr>
          <w:rFonts w:hint="eastAsia" w:ascii="宋体" w:hAnsi="宋体"/>
          <w:b/>
          <w:bCs/>
          <w:sz w:val="24"/>
        </w:rPr>
        <w:t>附件2：法定代表人证明书及授权书</w:t>
      </w:r>
    </w:p>
    <w:p w14:paraId="2B73B7D8">
      <w:pPr>
        <w:spacing w:line="360" w:lineRule="auto"/>
        <w:ind w:firstLine="211"/>
        <w:jc w:val="center"/>
        <w:rPr>
          <w:rFonts w:ascii="宋体" w:hAnsi="宋体"/>
          <w:b/>
          <w:sz w:val="28"/>
          <w:szCs w:val="28"/>
        </w:rPr>
      </w:pPr>
      <w:bookmarkStart w:id="0" w:name="_Toc49019237"/>
      <w:bookmarkStart w:id="1" w:name="_Toc47261691"/>
      <w:bookmarkStart w:id="2" w:name="_Toc47261886"/>
      <w:bookmarkStart w:id="3" w:name="_Toc47418939"/>
      <w:bookmarkStart w:id="4" w:name="_Toc49019498"/>
      <w:bookmarkStart w:id="5" w:name="_Toc48791236"/>
      <w:bookmarkStart w:id="6" w:name="_Toc48995852"/>
      <w:bookmarkStart w:id="7" w:name="_Toc47418256"/>
      <w:bookmarkStart w:id="8" w:name="_Toc47262070"/>
      <w:bookmarkStart w:id="9" w:name="_Toc47418732"/>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5F49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7846CF06">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0F14D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DB353C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543E77A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1295A92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7A8E8DA0">
            <w:pPr>
              <w:tabs>
                <w:tab w:val="right" w:leader="dot" w:pos="9022"/>
              </w:tabs>
              <w:autoSpaceDE w:val="0"/>
              <w:autoSpaceDN w:val="0"/>
              <w:snapToGrid w:val="0"/>
              <w:spacing w:line="360" w:lineRule="auto"/>
              <w:jc w:val="center"/>
              <w:rPr>
                <w:rFonts w:ascii="宋体" w:hAnsi="宋体"/>
                <w:bCs/>
                <w:sz w:val="24"/>
              </w:rPr>
            </w:pPr>
          </w:p>
        </w:tc>
      </w:tr>
      <w:tr w14:paraId="531F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2050D2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1853399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38A1B86D">
            <w:pPr>
              <w:tabs>
                <w:tab w:val="right" w:leader="dot" w:pos="9022"/>
              </w:tabs>
              <w:autoSpaceDE w:val="0"/>
              <w:autoSpaceDN w:val="0"/>
              <w:snapToGrid w:val="0"/>
              <w:spacing w:line="360" w:lineRule="auto"/>
              <w:jc w:val="center"/>
              <w:rPr>
                <w:rFonts w:ascii="宋体" w:hAnsi="宋体"/>
                <w:bCs/>
                <w:sz w:val="24"/>
              </w:rPr>
            </w:pPr>
          </w:p>
        </w:tc>
      </w:tr>
      <w:tr w14:paraId="5E73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B92D86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7DB3C18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69EC7165">
            <w:pPr>
              <w:tabs>
                <w:tab w:val="right" w:leader="dot" w:pos="9022"/>
              </w:tabs>
              <w:autoSpaceDE w:val="0"/>
              <w:autoSpaceDN w:val="0"/>
              <w:snapToGrid w:val="0"/>
              <w:spacing w:line="360" w:lineRule="auto"/>
              <w:jc w:val="center"/>
              <w:rPr>
                <w:rFonts w:ascii="宋体" w:hAnsi="宋体"/>
                <w:bCs/>
                <w:sz w:val="24"/>
              </w:rPr>
            </w:pPr>
          </w:p>
        </w:tc>
      </w:tr>
      <w:tr w14:paraId="58BB8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5C85CDA">
            <w:pPr>
              <w:tabs>
                <w:tab w:val="right" w:leader="dot" w:pos="9022"/>
              </w:tabs>
              <w:autoSpaceDE w:val="0"/>
              <w:autoSpaceDN w:val="0"/>
              <w:spacing w:line="500" w:lineRule="exact"/>
              <w:jc w:val="center"/>
              <w:rPr>
                <w:rFonts w:ascii="宋体" w:hAnsi="宋体"/>
                <w:bCs/>
                <w:sz w:val="24"/>
              </w:rPr>
            </w:pPr>
          </w:p>
        </w:tc>
        <w:tc>
          <w:tcPr>
            <w:tcW w:w="2412" w:type="dxa"/>
            <w:vAlign w:val="center"/>
          </w:tcPr>
          <w:p w14:paraId="3CA827D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46945A3C">
            <w:pPr>
              <w:tabs>
                <w:tab w:val="right" w:leader="dot" w:pos="9022"/>
              </w:tabs>
              <w:autoSpaceDE w:val="0"/>
              <w:autoSpaceDN w:val="0"/>
              <w:snapToGrid w:val="0"/>
              <w:spacing w:line="360" w:lineRule="auto"/>
              <w:jc w:val="center"/>
              <w:rPr>
                <w:rFonts w:ascii="宋体" w:hAnsi="宋体"/>
                <w:bCs/>
                <w:sz w:val="24"/>
              </w:rPr>
            </w:pPr>
          </w:p>
        </w:tc>
      </w:tr>
      <w:tr w14:paraId="2B67E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1AB36B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444DD5D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33FC1B3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02615A0B">
            <w:pPr>
              <w:tabs>
                <w:tab w:val="right" w:leader="dot" w:pos="9022"/>
              </w:tabs>
              <w:autoSpaceDE w:val="0"/>
              <w:autoSpaceDN w:val="0"/>
              <w:spacing w:line="500" w:lineRule="exact"/>
              <w:jc w:val="center"/>
              <w:rPr>
                <w:rFonts w:ascii="宋体" w:hAnsi="宋体"/>
                <w:bCs/>
                <w:sz w:val="24"/>
              </w:rPr>
            </w:pPr>
          </w:p>
        </w:tc>
        <w:tc>
          <w:tcPr>
            <w:tcW w:w="1737" w:type="dxa"/>
            <w:vAlign w:val="center"/>
          </w:tcPr>
          <w:p w14:paraId="36DCD96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6EA10C68">
            <w:pPr>
              <w:tabs>
                <w:tab w:val="right" w:leader="dot" w:pos="9022"/>
              </w:tabs>
              <w:autoSpaceDE w:val="0"/>
              <w:autoSpaceDN w:val="0"/>
              <w:spacing w:line="500" w:lineRule="exact"/>
              <w:jc w:val="center"/>
              <w:rPr>
                <w:rFonts w:ascii="宋体" w:hAnsi="宋体"/>
                <w:bCs/>
                <w:sz w:val="24"/>
              </w:rPr>
            </w:pPr>
          </w:p>
        </w:tc>
      </w:tr>
      <w:tr w14:paraId="2A3D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B3EA7A6">
            <w:pPr>
              <w:tabs>
                <w:tab w:val="right" w:leader="dot" w:pos="9022"/>
              </w:tabs>
              <w:autoSpaceDE w:val="0"/>
              <w:autoSpaceDN w:val="0"/>
              <w:snapToGrid w:val="0"/>
              <w:spacing w:line="360" w:lineRule="auto"/>
              <w:jc w:val="left"/>
              <w:rPr>
                <w:rFonts w:ascii="宋体" w:hAnsi="宋体"/>
                <w:bCs/>
                <w:sz w:val="24"/>
              </w:rPr>
            </w:pPr>
          </w:p>
          <w:p w14:paraId="64EB4DFF">
            <w:pPr>
              <w:tabs>
                <w:tab w:val="right" w:leader="dot" w:pos="9022"/>
              </w:tabs>
              <w:autoSpaceDE w:val="0"/>
              <w:autoSpaceDN w:val="0"/>
              <w:snapToGrid w:val="0"/>
              <w:spacing w:line="360" w:lineRule="auto"/>
              <w:jc w:val="left"/>
              <w:rPr>
                <w:rFonts w:ascii="宋体" w:hAnsi="宋体"/>
                <w:bCs/>
                <w:sz w:val="24"/>
              </w:rPr>
            </w:pPr>
          </w:p>
          <w:p w14:paraId="38ADE07B">
            <w:pPr>
              <w:tabs>
                <w:tab w:val="right" w:leader="dot" w:pos="9022"/>
              </w:tabs>
              <w:autoSpaceDE w:val="0"/>
              <w:autoSpaceDN w:val="0"/>
              <w:snapToGrid w:val="0"/>
              <w:spacing w:line="360" w:lineRule="auto"/>
              <w:jc w:val="left"/>
              <w:rPr>
                <w:rFonts w:ascii="宋体" w:hAnsi="宋体"/>
                <w:bCs/>
                <w:sz w:val="24"/>
              </w:rPr>
            </w:pPr>
          </w:p>
          <w:p w14:paraId="0AD0E6F7">
            <w:pPr>
              <w:tabs>
                <w:tab w:val="right" w:leader="dot" w:pos="9022"/>
              </w:tabs>
              <w:autoSpaceDE w:val="0"/>
              <w:autoSpaceDN w:val="0"/>
              <w:snapToGrid w:val="0"/>
              <w:spacing w:line="360" w:lineRule="auto"/>
              <w:jc w:val="center"/>
              <w:rPr>
                <w:rFonts w:ascii="宋体" w:hAnsi="宋体"/>
                <w:bCs/>
                <w:sz w:val="24"/>
              </w:rPr>
            </w:pPr>
          </w:p>
          <w:p w14:paraId="2C71BC47">
            <w:pPr>
              <w:tabs>
                <w:tab w:val="right" w:leader="dot" w:pos="9022"/>
              </w:tabs>
              <w:autoSpaceDE w:val="0"/>
              <w:autoSpaceDN w:val="0"/>
              <w:snapToGrid w:val="0"/>
              <w:spacing w:line="360" w:lineRule="auto"/>
              <w:jc w:val="center"/>
              <w:rPr>
                <w:rFonts w:ascii="宋体" w:hAnsi="宋体"/>
                <w:bCs/>
                <w:sz w:val="24"/>
              </w:rPr>
            </w:pPr>
          </w:p>
          <w:p w14:paraId="75FC08F2">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3B26B805">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7B5A97C7">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3543097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26DC8D05">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723A3019">
            <w:pPr>
              <w:tabs>
                <w:tab w:val="right" w:leader="dot" w:pos="9022"/>
              </w:tabs>
              <w:autoSpaceDE w:val="0"/>
              <w:autoSpaceDN w:val="0"/>
              <w:snapToGrid w:val="0"/>
              <w:spacing w:line="360" w:lineRule="auto"/>
              <w:jc w:val="center"/>
              <w:rPr>
                <w:rFonts w:ascii="宋体" w:hAnsi="宋体"/>
                <w:bCs/>
                <w:sz w:val="24"/>
              </w:rPr>
            </w:pPr>
          </w:p>
          <w:p w14:paraId="43536F7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8AA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2EEDABF6">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03402AA5">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5E4D140D">
            <w:pPr>
              <w:tabs>
                <w:tab w:val="right" w:leader="dot" w:pos="9022"/>
              </w:tabs>
              <w:autoSpaceDE w:val="0"/>
              <w:autoSpaceDN w:val="0"/>
              <w:snapToGrid w:val="0"/>
              <w:spacing w:line="360" w:lineRule="auto"/>
              <w:jc w:val="left"/>
              <w:rPr>
                <w:rFonts w:ascii="宋体" w:hAnsi="宋体"/>
                <w:bCs/>
                <w:sz w:val="24"/>
              </w:rPr>
            </w:pPr>
          </w:p>
          <w:p w14:paraId="559F33C4">
            <w:pPr>
              <w:tabs>
                <w:tab w:val="right" w:leader="dot" w:pos="9022"/>
              </w:tabs>
              <w:autoSpaceDE w:val="0"/>
              <w:autoSpaceDN w:val="0"/>
              <w:snapToGrid w:val="0"/>
              <w:spacing w:line="360" w:lineRule="auto"/>
              <w:jc w:val="left"/>
              <w:rPr>
                <w:rFonts w:ascii="宋体" w:hAnsi="宋体"/>
                <w:bCs/>
                <w:sz w:val="24"/>
              </w:rPr>
            </w:pPr>
          </w:p>
          <w:p w14:paraId="234647D2">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55D5FD1B">
            <w:pPr>
              <w:tabs>
                <w:tab w:val="right" w:leader="dot" w:pos="9022"/>
              </w:tabs>
              <w:autoSpaceDE w:val="0"/>
              <w:autoSpaceDN w:val="0"/>
              <w:snapToGrid w:val="0"/>
              <w:spacing w:line="360" w:lineRule="auto"/>
              <w:jc w:val="center"/>
              <w:rPr>
                <w:rFonts w:ascii="宋体" w:hAnsi="宋体"/>
                <w:bCs/>
                <w:sz w:val="24"/>
              </w:rPr>
            </w:pPr>
          </w:p>
          <w:p w14:paraId="0EB452CB">
            <w:pPr>
              <w:tabs>
                <w:tab w:val="right" w:leader="dot" w:pos="9022"/>
              </w:tabs>
              <w:autoSpaceDE w:val="0"/>
              <w:autoSpaceDN w:val="0"/>
              <w:snapToGrid w:val="0"/>
              <w:spacing w:line="360" w:lineRule="auto"/>
              <w:jc w:val="center"/>
              <w:rPr>
                <w:rFonts w:ascii="宋体" w:hAnsi="宋体"/>
                <w:bCs/>
                <w:sz w:val="24"/>
              </w:rPr>
            </w:pPr>
          </w:p>
          <w:p w14:paraId="2EC94BD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4D50B153">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57D3F807"/>
    <w:p w14:paraId="1A7AF3E8">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A426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2C76578">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A2AB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6D85CB3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B18147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294EFF4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72AABA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6FB5C7E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66579FAE">
            <w:pPr>
              <w:tabs>
                <w:tab w:val="right" w:leader="dot" w:pos="9022"/>
              </w:tabs>
              <w:autoSpaceDE w:val="0"/>
              <w:autoSpaceDN w:val="0"/>
              <w:spacing w:line="500" w:lineRule="exact"/>
              <w:jc w:val="center"/>
              <w:rPr>
                <w:rFonts w:ascii="宋体" w:hAnsi="宋体"/>
                <w:bCs/>
                <w:sz w:val="24"/>
              </w:rPr>
            </w:pPr>
          </w:p>
        </w:tc>
        <w:tc>
          <w:tcPr>
            <w:tcW w:w="1393" w:type="dxa"/>
            <w:vAlign w:val="center"/>
          </w:tcPr>
          <w:p w14:paraId="0288C12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30BF1441">
            <w:pPr>
              <w:tabs>
                <w:tab w:val="right" w:leader="dot" w:pos="9022"/>
              </w:tabs>
              <w:autoSpaceDE w:val="0"/>
              <w:autoSpaceDN w:val="0"/>
              <w:spacing w:line="500" w:lineRule="exact"/>
              <w:jc w:val="center"/>
              <w:rPr>
                <w:rFonts w:ascii="宋体" w:hAnsi="宋体"/>
                <w:bCs/>
                <w:sz w:val="24"/>
              </w:rPr>
            </w:pPr>
          </w:p>
        </w:tc>
      </w:tr>
      <w:tr w14:paraId="5D48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0EFAAB8">
            <w:pPr>
              <w:tabs>
                <w:tab w:val="right" w:leader="dot" w:pos="9022"/>
              </w:tabs>
              <w:autoSpaceDE w:val="0"/>
              <w:autoSpaceDN w:val="0"/>
              <w:spacing w:line="500" w:lineRule="exact"/>
              <w:jc w:val="center"/>
              <w:rPr>
                <w:rFonts w:ascii="宋体" w:hAnsi="宋体"/>
                <w:bCs/>
                <w:sz w:val="24"/>
              </w:rPr>
            </w:pPr>
          </w:p>
        </w:tc>
        <w:tc>
          <w:tcPr>
            <w:tcW w:w="1668" w:type="dxa"/>
            <w:vAlign w:val="center"/>
          </w:tcPr>
          <w:p w14:paraId="7814106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144B0D3B">
            <w:pPr>
              <w:tabs>
                <w:tab w:val="right" w:leader="dot" w:pos="9022"/>
              </w:tabs>
              <w:autoSpaceDE w:val="0"/>
              <w:autoSpaceDN w:val="0"/>
              <w:spacing w:line="500" w:lineRule="exact"/>
              <w:jc w:val="center"/>
              <w:rPr>
                <w:rFonts w:ascii="宋体" w:hAnsi="宋体"/>
                <w:bCs/>
                <w:sz w:val="24"/>
              </w:rPr>
            </w:pPr>
          </w:p>
        </w:tc>
        <w:tc>
          <w:tcPr>
            <w:tcW w:w="1393" w:type="dxa"/>
            <w:vAlign w:val="center"/>
          </w:tcPr>
          <w:p w14:paraId="4C1972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B9C976B">
            <w:pPr>
              <w:tabs>
                <w:tab w:val="right" w:leader="dot" w:pos="9022"/>
              </w:tabs>
              <w:autoSpaceDE w:val="0"/>
              <w:autoSpaceDN w:val="0"/>
              <w:spacing w:line="500" w:lineRule="exact"/>
              <w:jc w:val="center"/>
              <w:rPr>
                <w:rFonts w:ascii="宋体" w:hAnsi="宋体"/>
                <w:bCs/>
                <w:sz w:val="24"/>
              </w:rPr>
            </w:pPr>
          </w:p>
        </w:tc>
      </w:tr>
      <w:tr w14:paraId="31EA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77013E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37B7F42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51D6F23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25125FC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07CF4C6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1E99E6A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7181127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337D48A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438D24B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66327A20">
            <w:pPr>
              <w:tabs>
                <w:tab w:val="right" w:leader="dot" w:pos="9022"/>
              </w:tabs>
              <w:autoSpaceDE w:val="0"/>
              <w:autoSpaceDN w:val="0"/>
              <w:spacing w:line="500" w:lineRule="exact"/>
              <w:jc w:val="center"/>
              <w:rPr>
                <w:rFonts w:ascii="宋体" w:hAnsi="宋体"/>
                <w:bCs/>
                <w:sz w:val="24"/>
              </w:rPr>
            </w:pPr>
          </w:p>
        </w:tc>
      </w:tr>
      <w:tr w14:paraId="2AC48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3E06F41D">
            <w:pPr>
              <w:tabs>
                <w:tab w:val="right" w:leader="dot" w:pos="9022"/>
              </w:tabs>
              <w:autoSpaceDE w:val="0"/>
              <w:autoSpaceDN w:val="0"/>
              <w:spacing w:line="500" w:lineRule="exact"/>
              <w:jc w:val="center"/>
              <w:rPr>
                <w:rFonts w:ascii="宋体" w:hAnsi="宋体"/>
                <w:bCs/>
                <w:sz w:val="24"/>
              </w:rPr>
            </w:pPr>
          </w:p>
        </w:tc>
        <w:tc>
          <w:tcPr>
            <w:tcW w:w="1668" w:type="dxa"/>
          </w:tcPr>
          <w:p w14:paraId="2743030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3FDEFBF9">
            <w:pPr>
              <w:tabs>
                <w:tab w:val="right" w:leader="dot" w:pos="9022"/>
              </w:tabs>
              <w:autoSpaceDE w:val="0"/>
              <w:autoSpaceDN w:val="0"/>
              <w:spacing w:line="500" w:lineRule="exact"/>
              <w:jc w:val="center"/>
              <w:rPr>
                <w:rFonts w:ascii="宋体" w:hAnsi="宋体"/>
                <w:bCs/>
                <w:sz w:val="24"/>
              </w:rPr>
            </w:pPr>
          </w:p>
        </w:tc>
      </w:tr>
      <w:tr w14:paraId="48B91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3CB5140">
            <w:pPr>
              <w:tabs>
                <w:tab w:val="right" w:leader="dot" w:pos="9022"/>
              </w:tabs>
              <w:autoSpaceDE w:val="0"/>
              <w:autoSpaceDN w:val="0"/>
              <w:spacing w:line="500" w:lineRule="exact"/>
              <w:jc w:val="center"/>
              <w:rPr>
                <w:rFonts w:ascii="宋体" w:hAnsi="宋体"/>
                <w:bCs/>
                <w:sz w:val="24"/>
              </w:rPr>
            </w:pPr>
          </w:p>
        </w:tc>
        <w:tc>
          <w:tcPr>
            <w:tcW w:w="1668" w:type="dxa"/>
            <w:vAlign w:val="center"/>
          </w:tcPr>
          <w:p w14:paraId="498E93A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68F6B1E6">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全权办理本次招标采购项目的投标、联系、洽谈、签约、执行等具体事务，签署全部有关文件、文书、协议及合同。</w:t>
            </w:r>
          </w:p>
        </w:tc>
      </w:tr>
      <w:tr w14:paraId="3E20B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D72FE40">
            <w:pPr>
              <w:tabs>
                <w:tab w:val="right" w:leader="dot" w:pos="9022"/>
              </w:tabs>
              <w:autoSpaceDE w:val="0"/>
              <w:autoSpaceDN w:val="0"/>
              <w:spacing w:line="500" w:lineRule="exact"/>
              <w:jc w:val="center"/>
              <w:rPr>
                <w:rFonts w:ascii="宋体" w:hAnsi="宋体"/>
                <w:bCs/>
                <w:sz w:val="24"/>
              </w:rPr>
            </w:pPr>
          </w:p>
        </w:tc>
        <w:tc>
          <w:tcPr>
            <w:tcW w:w="1668" w:type="dxa"/>
          </w:tcPr>
          <w:p w14:paraId="6975538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470EC10F">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40C97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38453E4">
            <w:pPr>
              <w:tabs>
                <w:tab w:val="right" w:leader="dot" w:pos="9022"/>
              </w:tabs>
              <w:autoSpaceDE w:val="0"/>
              <w:autoSpaceDN w:val="0"/>
              <w:spacing w:line="500" w:lineRule="exact"/>
              <w:jc w:val="center"/>
              <w:rPr>
                <w:rFonts w:ascii="宋体" w:hAnsi="宋体"/>
                <w:bCs/>
                <w:sz w:val="24"/>
              </w:rPr>
            </w:pPr>
          </w:p>
        </w:tc>
        <w:tc>
          <w:tcPr>
            <w:tcW w:w="1668" w:type="dxa"/>
            <w:vAlign w:val="center"/>
          </w:tcPr>
          <w:p w14:paraId="4DCBFAE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1EC204C2">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7A50A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660BE23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10B9D4D0">
            <w:pPr>
              <w:tabs>
                <w:tab w:val="right" w:leader="dot" w:pos="9022"/>
              </w:tabs>
              <w:autoSpaceDE w:val="0"/>
              <w:autoSpaceDN w:val="0"/>
              <w:snapToGrid w:val="0"/>
              <w:spacing w:line="360" w:lineRule="auto"/>
              <w:rPr>
                <w:rFonts w:ascii="宋体" w:hAnsi="宋体"/>
                <w:bCs/>
                <w:sz w:val="24"/>
              </w:rPr>
            </w:pPr>
          </w:p>
          <w:p w14:paraId="069630BD">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25262953">
            <w:pPr>
              <w:tabs>
                <w:tab w:val="right" w:leader="dot" w:pos="9022"/>
              </w:tabs>
              <w:autoSpaceDE w:val="0"/>
              <w:autoSpaceDN w:val="0"/>
              <w:snapToGrid w:val="0"/>
              <w:spacing w:line="360" w:lineRule="auto"/>
              <w:rPr>
                <w:rFonts w:ascii="宋体" w:hAnsi="宋体"/>
                <w:bCs/>
                <w:sz w:val="24"/>
              </w:rPr>
            </w:pPr>
          </w:p>
          <w:p w14:paraId="149ACA93">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5677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07CBF22">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01C39CB5">
            <w:pPr>
              <w:tabs>
                <w:tab w:val="right" w:leader="dot" w:pos="9022"/>
              </w:tabs>
              <w:autoSpaceDE w:val="0"/>
              <w:autoSpaceDN w:val="0"/>
              <w:snapToGrid w:val="0"/>
              <w:spacing w:line="360" w:lineRule="auto"/>
              <w:jc w:val="left"/>
              <w:rPr>
                <w:rFonts w:ascii="宋体" w:hAnsi="宋体"/>
                <w:bCs/>
                <w:sz w:val="24"/>
              </w:rPr>
            </w:pPr>
          </w:p>
        </w:tc>
      </w:tr>
      <w:tr w14:paraId="05124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59DD2A98">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4B1DFCD6">
            <w:pPr>
              <w:tabs>
                <w:tab w:val="right" w:leader="dot" w:pos="9022"/>
              </w:tabs>
              <w:autoSpaceDE w:val="0"/>
              <w:autoSpaceDN w:val="0"/>
              <w:snapToGrid w:val="0"/>
              <w:spacing w:line="360" w:lineRule="auto"/>
              <w:jc w:val="left"/>
              <w:rPr>
                <w:rFonts w:ascii="宋体" w:hAnsi="宋体"/>
                <w:bCs/>
                <w:sz w:val="24"/>
              </w:rPr>
            </w:pPr>
          </w:p>
          <w:p w14:paraId="4C5B1FB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188E555F">
            <w:pPr>
              <w:pStyle w:val="6"/>
            </w:pPr>
          </w:p>
          <w:p w14:paraId="1F8C51ED">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3130EDDB">
            <w:pPr>
              <w:tabs>
                <w:tab w:val="right" w:leader="dot" w:pos="9022"/>
              </w:tabs>
              <w:autoSpaceDE w:val="0"/>
              <w:autoSpaceDN w:val="0"/>
              <w:snapToGrid w:val="0"/>
              <w:spacing w:line="360" w:lineRule="auto"/>
              <w:jc w:val="center"/>
              <w:rPr>
                <w:rFonts w:ascii="宋体" w:hAnsi="宋体"/>
                <w:bCs/>
                <w:sz w:val="24"/>
              </w:rPr>
            </w:pPr>
          </w:p>
          <w:p w14:paraId="4ACD2832">
            <w:pPr>
              <w:pStyle w:val="6"/>
            </w:pPr>
          </w:p>
          <w:p w14:paraId="2D774EB1">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30A24FA9">
      <w:pPr>
        <w:jc w:val="left"/>
        <w:rPr>
          <w:rFonts w:ascii="宋体" w:hAnsi="宋体"/>
          <w:b/>
          <w:bCs/>
          <w:sz w:val="24"/>
        </w:rPr>
      </w:pPr>
    </w:p>
    <w:p w14:paraId="43D64944">
      <w:pPr>
        <w:pStyle w:val="7"/>
        <w:rPr>
          <w:rFonts w:hint="default"/>
          <w:spacing w:val="4"/>
          <w:kern w:val="2"/>
          <w:sz w:val="24"/>
          <w:szCs w:val="24"/>
        </w:rPr>
      </w:pPr>
      <w:bookmarkStart w:id="10" w:name="_Toc14886"/>
      <w:bookmarkStart w:id="11" w:name="_Toc21396"/>
    </w:p>
    <w:p w14:paraId="6E9BC9FB">
      <w:pPr>
        <w:pStyle w:val="7"/>
        <w:rPr>
          <w:rFonts w:hint="default"/>
          <w:spacing w:val="4"/>
          <w:kern w:val="2"/>
          <w:sz w:val="24"/>
          <w:szCs w:val="24"/>
        </w:rPr>
      </w:pPr>
      <w:r>
        <w:rPr>
          <w:spacing w:val="4"/>
          <w:kern w:val="2"/>
          <w:sz w:val="24"/>
          <w:szCs w:val="24"/>
        </w:rPr>
        <w:t>附件3：投标保证金缴纳</w:t>
      </w:r>
      <w:bookmarkEnd w:id="10"/>
      <w:bookmarkEnd w:id="11"/>
      <w:r>
        <w:rPr>
          <w:spacing w:val="4"/>
          <w:kern w:val="2"/>
          <w:sz w:val="24"/>
          <w:szCs w:val="24"/>
        </w:rPr>
        <w:t>（或电子保函）</w:t>
      </w:r>
    </w:p>
    <w:p w14:paraId="6B17E5B7">
      <w:pPr>
        <w:snapToGrid w:val="0"/>
        <w:spacing w:line="480" w:lineRule="auto"/>
        <w:rPr>
          <w:rFonts w:ascii="宋体" w:hAnsi="宋体"/>
          <w:bCs/>
          <w:color w:val="000000"/>
          <w:sz w:val="16"/>
          <w:szCs w:val="11"/>
          <w:u w:val="single"/>
        </w:rPr>
      </w:pPr>
    </w:p>
    <w:p w14:paraId="05EDCDF9">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4462AF2C">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的投标人，已经将本项目投标保证金（大写：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610ED25A">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59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98FD27B">
            <w:pPr>
              <w:spacing w:line="360" w:lineRule="auto"/>
              <w:jc w:val="center"/>
              <w:rPr>
                <w:rFonts w:ascii="宋体" w:hAnsi="宋体"/>
                <w:color w:val="000000"/>
                <w:sz w:val="24"/>
              </w:rPr>
            </w:pPr>
            <w:r>
              <w:rPr>
                <w:rFonts w:hint="eastAsia" w:ascii="宋体" w:hAnsi="宋体"/>
                <w:color w:val="000000"/>
                <w:sz w:val="24"/>
              </w:rPr>
              <w:t>（转帐或汇款的银行凭证复印件）</w:t>
            </w:r>
          </w:p>
        </w:tc>
      </w:tr>
    </w:tbl>
    <w:p w14:paraId="403EF4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D3A61">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6D9F7E">
                          <w:pPr>
                            <w:pStyle w:val="2"/>
                          </w:pPr>
                          <w:r>
                            <w:t xml:space="preserve">第 </w:t>
                          </w:r>
                          <w:r>
                            <w:fldChar w:fldCharType="begin"/>
                          </w:r>
                          <w:r>
                            <w:instrText xml:space="preserve"> PAGE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06D9F7E">
                    <w:pPr>
                      <w:pStyle w:val="2"/>
                    </w:pPr>
                    <w:r>
                      <w:t xml:space="preserve">第 </w:t>
                    </w:r>
                    <w:r>
                      <w:fldChar w:fldCharType="begin"/>
                    </w:r>
                    <w:r>
                      <w:instrText xml:space="preserve"> PAGE  \* MERGEFORMAT </w:instrText>
                    </w:r>
                    <w:r>
                      <w:fldChar w:fldCharType="separate"/>
                    </w:r>
                    <w:r>
                      <w:t>43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DE4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2025-11-20T09:43:10Z</dcterms:created>
  <dc:creator>29736</dc:creator>
  <cp:lastModifiedBy>微信用户</cp:lastModifiedBy>
  <dcterms:modified xsi:type="dcterms:W3CDTF">2025-11-20T09:43:22Z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7F194561D05B47B881652787E4A5CDC6_12</vt:lpwstr>
  </property>
</Properties>
</file>