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120CAB">
      <w:pPr>
        <w:pStyle w:val="4"/>
        <w:widowControl/>
        <w:snapToGrid w:val="0"/>
        <w:spacing w:beforeAutospacing="0" w:afterAutospacing="0" w:line="360" w:lineRule="auto"/>
        <w:jc w:val="center"/>
        <w:rPr>
          <w:rFonts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宋体" w:hAnsi="宋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技术条款响应偏离表</w:t>
      </w:r>
    </w:p>
    <w:bookmarkEnd w:id="0"/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592"/>
        <w:gridCol w:w="1704"/>
        <w:gridCol w:w="1200"/>
        <w:gridCol w:w="1201"/>
        <w:gridCol w:w="1100"/>
        <w:gridCol w:w="782"/>
        <w:gridCol w:w="811"/>
        <w:gridCol w:w="1189"/>
        <w:gridCol w:w="841"/>
      </w:tblGrid>
      <w:tr w14:paraId="387F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 w14:paraId="46B1584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92" w:type="dxa"/>
            <w:vMerge w:val="restart"/>
            <w:vAlign w:val="center"/>
          </w:tcPr>
          <w:p w14:paraId="0B99DD2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6282C13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704" w:type="dxa"/>
            <w:vMerge w:val="restart"/>
            <w:vAlign w:val="center"/>
          </w:tcPr>
          <w:p w14:paraId="1DD1FEE0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 w14:paraId="2AD24B57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6D7B6086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6415E532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3274B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4E67AC1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2" w:type="dxa"/>
            <w:vMerge w:val="continue"/>
            <w:vAlign w:val="center"/>
          </w:tcPr>
          <w:p w14:paraId="3695E3EE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04" w:type="dxa"/>
            <w:vMerge w:val="continue"/>
            <w:vAlign w:val="center"/>
          </w:tcPr>
          <w:p w14:paraId="4920F782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45762DD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品牌、型号和规格</w:t>
            </w:r>
          </w:p>
        </w:tc>
        <w:tc>
          <w:tcPr>
            <w:tcW w:w="1201" w:type="dxa"/>
            <w:vAlign w:val="center"/>
          </w:tcPr>
          <w:p w14:paraId="40A1686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1100" w:type="dxa"/>
            <w:vAlign w:val="center"/>
          </w:tcPr>
          <w:p w14:paraId="7ECCA1A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782" w:type="dxa"/>
            <w:vAlign w:val="center"/>
          </w:tcPr>
          <w:p w14:paraId="536D266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配置清单</w:t>
            </w:r>
          </w:p>
        </w:tc>
        <w:tc>
          <w:tcPr>
            <w:tcW w:w="811" w:type="dxa"/>
            <w:vAlign w:val="center"/>
          </w:tcPr>
          <w:p w14:paraId="04E256F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36E8AFC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189" w:type="dxa"/>
            <w:vAlign w:val="center"/>
          </w:tcPr>
          <w:p w14:paraId="3AAD99E6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48D511EF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34F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562FB3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92" w:type="dxa"/>
            <w:vAlign w:val="center"/>
          </w:tcPr>
          <w:p w14:paraId="6AF02D9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全二维超高效液相色谱四级杆串联飞行质谱仪</w:t>
            </w:r>
          </w:p>
        </w:tc>
        <w:tc>
          <w:tcPr>
            <w:tcW w:w="1704" w:type="dxa"/>
            <w:vAlign w:val="center"/>
          </w:tcPr>
          <w:p w14:paraId="55ABAAEE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0A125F95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1" w:type="dxa"/>
            <w:vAlign w:val="center"/>
          </w:tcPr>
          <w:p w14:paraId="2054314C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0" w:type="dxa"/>
            <w:vAlign w:val="center"/>
          </w:tcPr>
          <w:p w14:paraId="1E9B30FA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2" w:type="dxa"/>
            <w:vAlign w:val="center"/>
          </w:tcPr>
          <w:p w14:paraId="32CD6996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48045FF9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74C69141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3486403B">
            <w:pPr>
              <w:widowControl/>
              <w:snapToGrid w:val="0"/>
              <w:spacing w:line="360" w:lineRule="auto"/>
              <w:jc w:val="left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5FEE59">
      <w:pPr>
        <w:pStyle w:val="5"/>
        <w:snapToGrid w:val="0"/>
        <w:spacing w:line="360" w:lineRule="auto"/>
        <w:ind w:firstLine="500" w:firstLineChars="200"/>
        <w:rPr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投标人根据采购项目的全部技术参数逐条填写此表，并按招标文件要求提供相应的证明材料。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3.投标</w:t>
      </w:r>
      <w:r>
        <w:rPr>
          <w:rFonts w:hint="eastAsia"/>
          <w:color w:val="000000" w:themeColor="text1"/>
          <w:sz w:val="25"/>
          <w:szCs w:val="25"/>
          <w:shd w:val="clear" w:color="auto" w:fill="FFFFFF"/>
          <w14:textFill>
            <w14:solidFill>
              <w14:schemeClr w14:val="tx1"/>
            </w14:solidFill>
          </w14:textFill>
        </w:rPr>
        <w:t>人响应产品的制造商家、规格型号进行在此表中明确响应，否则视为未实质性响应本项目。</w:t>
      </w:r>
    </w:p>
    <w:p w14:paraId="7032796B">
      <w:pPr>
        <w:rPr>
          <w:rFonts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6DF3EEC2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0797A4CD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/>
          <w:color w:val="000000" w:themeColor="text1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433D207A">
      <w:pPr>
        <w:rPr>
          <w:rFonts w:ascii="宋体" w:hAnsi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54D5FB5">
      <w:pPr>
        <w:pStyle w:val="4"/>
        <w:widowControl/>
        <w:snapToGrid w:val="0"/>
        <w:spacing w:beforeAutospacing="0" w:afterAutospacing="0" w:line="360" w:lineRule="auto"/>
        <w:rPr>
          <w:rFonts w:ascii="宋体" w:hAnsi="宋体"/>
          <w:b/>
          <w:bCs/>
          <w:color w:val="0A82E5"/>
          <w:shd w:val="clear" w:color="auto" w:fill="FFFFFF"/>
        </w:rPr>
      </w:pPr>
    </w:p>
    <w:p w14:paraId="38C2FB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B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2025-11-20T03:55:37Z</dcterms:created>
  <dc:creator>29736</dc:creator>
  <cp:lastModifiedBy>微信用户</cp:lastModifiedBy>
  <dcterms:modified xsi:type="dcterms:W3CDTF">2025-11-20T03:55:49Z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CB5850DF19304A238FAB0C188E537646_12</vt:lpwstr>
  </property>
</Properties>
</file>