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8229D56">
      <w:pPr>
        <w:pStyle w:val="2"/>
        <w:numPr>
          <w:ilvl w:val="2"/>
          <w:numId w:val="0"/>
        </w:numPr>
        <w:jc w:val="center"/>
        <w:rPr>
          <w:sz w:val="32"/>
          <w:szCs w:val="32"/>
        </w:rPr>
      </w:pPr>
      <w:r>
        <w:rPr>
          <w:rFonts w:hint="eastAsia"/>
          <w:bCs w:val="0"/>
          <w:sz w:val="32"/>
          <w:szCs w:val="32"/>
        </w:rPr>
        <w:t>产品技术参数表</w:t>
      </w:r>
    </w:p>
    <w:p w14:paraId="32FA93E1">
      <w:pPr>
        <w:spacing w:line="360" w:lineRule="auto"/>
        <w:ind w:left="1532" w:hanging="1526" w:hangingChars="545"/>
        <w:rPr>
          <w:b w:val="0"/>
          <w:bCs w:val="0"/>
          <w:sz w:val="28"/>
          <w:szCs w:val="28"/>
        </w:rPr>
      </w:pPr>
      <w:r>
        <w:rPr>
          <w:rFonts w:hint="eastAsia"/>
          <w:b w:val="0"/>
          <w:bCs w:val="0"/>
          <w:sz w:val="28"/>
          <w:szCs w:val="28"/>
        </w:rPr>
        <w:t>采购项目名称：</w:t>
      </w:r>
      <w:r>
        <w:rPr>
          <w:rFonts w:hint="eastAsia"/>
          <w:b w:val="0"/>
          <w:bCs w:val="0"/>
          <w:sz w:val="28"/>
          <w:szCs w:val="28"/>
          <w:lang w:eastAsia="zh-CN"/>
        </w:rPr>
        <w:t>分子层沉积设备采购项目（</w:t>
      </w:r>
      <w:r>
        <w:rPr>
          <w:rFonts w:hint="eastAsia"/>
          <w:b w:val="0"/>
          <w:bCs w:val="0"/>
          <w:sz w:val="28"/>
          <w:szCs w:val="28"/>
          <w:lang w:val="en-US" w:eastAsia="zh-CN"/>
        </w:rPr>
        <w:t>二次</w:t>
      </w:r>
      <w:bookmarkStart w:id="0" w:name="_GoBack"/>
      <w:bookmarkEnd w:id="0"/>
      <w:r>
        <w:rPr>
          <w:rFonts w:hint="eastAsia"/>
          <w:b w:val="0"/>
          <w:bCs w:val="0"/>
          <w:sz w:val="28"/>
          <w:szCs w:val="28"/>
          <w:lang w:eastAsia="zh-CN"/>
        </w:rPr>
        <w:t>）</w:t>
      </w:r>
    </w:p>
    <w:p w14:paraId="5207FBF3">
      <w:pPr>
        <w:spacing w:line="360" w:lineRule="auto"/>
        <w:rPr>
          <w:b w:val="0"/>
          <w:bCs w:val="0"/>
          <w:sz w:val="28"/>
          <w:szCs w:val="28"/>
        </w:rPr>
      </w:pPr>
      <w:r>
        <w:rPr>
          <w:rFonts w:hint="eastAsia"/>
          <w:b w:val="0"/>
          <w:bCs w:val="0"/>
          <w:sz w:val="28"/>
          <w:szCs w:val="28"/>
        </w:rPr>
        <w:t>采购项目编号：</w:t>
      </w:r>
      <w:r>
        <w:rPr>
          <w:rFonts w:hint="eastAsia"/>
          <w:b w:val="0"/>
          <w:bCs w:val="0"/>
          <w:sz w:val="28"/>
          <w:szCs w:val="28"/>
          <w:lang w:eastAsia="zh-CN"/>
        </w:rPr>
        <w:t>HXGJXM2025-ZC-GK1051</w:t>
      </w:r>
    </w:p>
    <w:tbl>
      <w:tblPr>
        <w:tblStyle w:val="8"/>
        <w:tblW w:w="785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8"/>
        <w:gridCol w:w="2313"/>
        <w:gridCol w:w="2088"/>
        <w:gridCol w:w="2639"/>
      </w:tblGrid>
      <w:tr w14:paraId="601C55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8" w:type="dxa"/>
            <w:vAlign w:val="center"/>
          </w:tcPr>
          <w:p w14:paraId="5D689A28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序号</w:t>
            </w:r>
          </w:p>
        </w:tc>
        <w:tc>
          <w:tcPr>
            <w:tcW w:w="2313" w:type="dxa"/>
            <w:vAlign w:val="center"/>
          </w:tcPr>
          <w:p w14:paraId="10EECF9E">
            <w:pPr>
              <w:spacing w:line="360" w:lineRule="auto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标的名称</w:t>
            </w:r>
          </w:p>
        </w:tc>
        <w:tc>
          <w:tcPr>
            <w:tcW w:w="2088" w:type="dxa"/>
            <w:vAlign w:val="center"/>
          </w:tcPr>
          <w:p w14:paraId="349FA722">
            <w:pPr>
              <w:spacing w:line="360" w:lineRule="auto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招标文件要求</w:t>
            </w:r>
          </w:p>
        </w:tc>
        <w:tc>
          <w:tcPr>
            <w:tcW w:w="2639" w:type="dxa"/>
            <w:vAlign w:val="center"/>
          </w:tcPr>
          <w:p w14:paraId="6BDB88CF">
            <w:pPr>
              <w:spacing w:line="360" w:lineRule="auto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投标产品技术参数</w:t>
            </w:r>
          </w:p>
        </w:tc>
      </w:tr>
      <w:tr w14:paraId="21A7B6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8" w:type="dxa"/>
          </w:tcPr>
          <w:p w14:paraId="3A0EA33D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  <w:tc>
          <w:tcPr>
            <w:tcW w:w="2313" w:type="dxa"/>
          </w:tcPr>
          <w:p w14:paraId="5E991E25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  <w:tc>
          <w:tcPr>
            <w:tcW w:w="2088" w:type="dxa"/>
          </w:tcPr>
          <w:p w14:paraId="33265A1E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  <w:tc>
          <w:tcPr>
            <w:tcW w:w="2639" w:type="dxa"/>
          </w:tcPr>
          <w:p w14:paraId="615C0138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</w:tr>
      <w:tr w14:paraId="176F51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8" w:type="dxa"/>
          </w:tcPr>
          <w:p w14:paraId="3A1AFC28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313" w:type="dxa"/>
          </w:tcPr>
          <w:p w14:paraId="38484F8A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088" w:type="dxa"/>
          </w:tcPr>
          <w:p w14:paraId="49204623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639" w:type="dxa"/>
          </w:tcPr>
          <w:p w14:paraId="762F80DB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</w:tr>
      <w:tr w14:paraId="66A92F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8" w:type="dxa"/>
          </w:tcPr>
          <w:p w14:paraId="248698D4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313" w:type="dxa"/>
          </w:tcPr>
          <w:p w14:paraId="5AA1BCB4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088" w:type="dxa"/>
          </w:tcPr>
          <w:p w14:paraId="09D12E5E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639" w:type="dxa"/>
          </w:tcPr>
          <w:p w14:paraId="38EC91FB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</w:tr>
      <w:tr w14:paraId="7B9964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8" w:type="dxa"/>
          </w:tcPr>
          <w:p w14:paraId="038138B7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313" w:type="dxa"/>
          </w:tcPr>
          <w:p w14:paraId="0F697B68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088" w:type="dxa"/>
          </w:tcPr>
          <w:p w14:paraId="5CAFFDBA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639" w:type="dxa"/>
          </w:tcPr>
          <w:p w14:paraId="66A5A435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</w:tr>
      <w:tr w14:paraId="5FC088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8" w:type="dxa"/>
          </w:tcPr>
          <w:p w14:paraId="46B983B1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313" w:type="dxa"/>
          </w:tcPr>
          <w:p w14:paraId="55FDF497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088" w:type="dxa"/>
          </w:tcPr>
          <w:p w14:paraId="0A9D3627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639" w:type="dxa"/>
          </w:tcPr>
          <w:p w14:paraId="4C331BDB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</w:tr>
      <w:tr w14:paraId="5679EC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8" w:type="dxa"/>
          </w:tcPr>
          <w:p w14:paraId="783DF48A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313" w:type="dxa"/>
          </w:tcPr>
          <w:p w14:paraId="7BDB4E83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088" w:type="dxa"/>
          </w:tcPr>
          <w:p w14:paraId="275FE583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639" w:type="dxa"/>
          </w:tcPr>
          <w:p w14:paraId="24F4980D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</w:tr>
      <w:tr w14:paraId="0AEDF4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8" w:type="dxa"/>
          </w:tcPr>
          <w:p w14:paraId="1E7EA2FC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313" w:type="dxa"/>
          </w:tcPr>
          <w:p w14:paraId="7B3F5298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088" w:type="dxa"/>
          </w:tcPr>
          <w:p w14:paraId="47508223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639" w:type="dxa"/>
          </w:tcPr>
          <w:p w14:paraId="769D485C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</w:tr>
    </w:tbl>
    <w:p w14:paraId="65D6F362">
      <w:pPr>
        <w:spacing w:line="36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>注：</w:t>
      </w:r>
      <w:r>
        <w:rPr>
          <w:sz w:val="28"/>
          <w:szCs w:val="28"/>
        </w:rPr>
        <w:t>1.以上表格格式行、列可增减。</w:t>
      </w:r>
    </w:p>
    <w:p w14:paraId="0243EC8B">
      <w:pPr>
        <w:spacing w:line="360" w:lineRule="auto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2.</w:t>
      </w:r>
      <w:r>
        <w:rPr>
          <w:sz w:val="28"/>
          <w:szCs w:val="28"/>
        </w:rPr>
        <w:t>投标人根据采购项目的全部技术参数逐条填写此表，并按招标文件要求提供相应的证明材料。</w:t>
      </w:r>
    </w:p>
    <w:p w14:paraId="02D6403B"/>
    <w:p w14:paraId="73DDA49B"/>
    <w:p w14:paraId="144BA7DF">
      <w:pPr>
        <w:pStyle w:val="4"/>
      </w:pPr>
    </w:p>
    <w:p w14:paraId="57A94DE1">
      <w:pPr>
        <w:keepNext w:val="0"/>
        <w:keepLines w:val="0"/>
        <w:pageBreakBefore w:val="0"/>
        <w:widowControl w:val="0"/>
        <w:suppressLineNumbers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Autospacing="0" w:afterAutospacing="0" w:line="480" w:lineRule="auto"/>
        <w:ind w:left="0" w:right="0" w:rightChars="0" w:firstLine="480" w:firstLineChars="200"/>
        <w:jc w:val="left"/>
        <w:textAlignment w:val="baseline"/>
        <w:rPr>
          <w:rFonts w:hint="eastAsia" w:ascii="宋体" w:hAnsi="宋体" w:eastAsia="宋体" w:cs="宋体"/>
          <w:kern w:val="2"/>
          <w:sz w:val="24"/>
          <w:szCs w:val="24"/>
          <w:highlight w:val="none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kern w:val="2"/>
          <w:sz w:val="24"/>
          <w:szCs w:val="24"/>
          <w:highlight w:val="none"/>
          <w:lang w:val="en-US" w:eastAsia="zh-CN" w:bidi="ar"/>
        </w:rPr>
        <w:t>投标</w:t>
      </w:r>
      <w:r>
        <w:rPr>
          <w:rFonts w:hint="eastAsia" w:ascii="宋体" w:hAnsi="宋体" w:eastAsia="宋体" w:cs="宋体"/>
          <w:color w:val="auto"/>
          <w:sz w:val="24"/>
          <w:lang w:val="en-US" w:eastAsia="zh-CN"/>
        </w:rPr>
        <w:t>供应商名</w:t>
      </w:r>
      <w:r>
        <w:rPr>
          <w:rFonts w:hint="eastAsia" w:ascii="宋体" w:hAnsi="宋体" w:eastAsia="宋体" w:cs="宋体"/>
          <w:kern w:val="2"/>
          <w:sz w:val="24"/>
          <w:szCs w:val="24"/>
          <w:highlight w:val="none"/>
          <w:lang w:val="en-US" w:eastAsia="zh-CN" w:bidi="ar"/>
        </w:rPr>
        <w:t>称：</w:t>
      </w:r>
      <w:r>
        <w:rPr>
          <w:rFonts w:hint="eastAsia" w:ascii="宋体" w:hAnsi="宋体" w:eastAsia="宋体" w:cs="宋体"/>
          <w:kern w:val="2"/>
          <w:sz w:val="24"/>
          <w:szCs w:val="24"/>
          <w:highlight w:val="none"/>
          <w:u w:val="single"/>
          <w:lang w:val="en-US" w:eastAsia="zh-CN" w:bidi="ar"/>
        </w:rPr>
        <w:t xml:space="preserve">                        </w:t>
      </w:r>
      <w:r>
        <w:rPr>
          <w:rFonts w:hint="eastAsia" w:ascii="宋体" w:hAnsi="宋体" w:eastAsia="宋体" w:cs="宋体"/>
          <w:kern w:val="2"/>
          <w:sz w:val="24"/>
          <w:szCs w:val="24"/>
          <w:highlight w:val="none"/>
          <w:u w:val="none"/>
          <w:lang w:val="en-US" w:eastAsia="zh-CN" w:bidi="ar"/>
        </w:rPr>
        <w:t>（加盖单位公章）</w:t>
      </w:r>
    </w:p>
    <w:p w14:paraId="1AB156A9">
      <w:pPr>
        <w:ind w:firstLine="496" w:firstLineChars="200"/>
      </w:pPr>
      <w:r>
        <w:rPr>
          <w:rFonts w:hint="eastAsia" w:ascii="宋体" w:hAnsi="宋体" w:eastAsia="宋体" w:cs="宋体"/>
          <w:spacing w:val="4"/>
          <w:kern w:val="2"/>
          <w:sz w:val="24"/>
          <w:szCs w:val="24"/>
          <w:highlight w:val="none"/>
          <w:lang w:val="en-US" w:eastAsia="zh-CN" w:bidi="ar"/>
        </w:rPr>
        <w:t>法定代表人或被授权人：</w:t>
      </w:r>
      <w:r>
        <w:rPr>
          <w:rFonts w:hint="eastAsia" w:ascii="宋体" w:hAnsi="宋体" w:eastAsia="宋体" w:cs="宋体"/>
          <w:spacing w:val="4"/>
          <w:kern w:val="2"/>
          <w:sz w:val="24"/>
          <w:szCs w:val="24"/>
          <w:highlight w:val="none"/>
          <w:u w:val="single"/>
          <w:lang w:val="en-US" w:eastAsia="zh-CN" w:bidi="ar"/>
        </w:rPr>
        <w:t xml:space="preserve">                 </w:t>
      </w:r>
      <w:r>
        <w:rPr>
          <w:rFonts w:hint="eastAsia" w:ascii="宋体" w:hAnsi="宋体" w:eastAsia="宋体" w:cs="宋体"/>
          <w:spacing w:val="4"/>
          <w:kern w:val="2"/>
          <w:sz w:val="24"/>
          <w:szCs w:val="24"/>
          <w:highlight w:val="none"/>
          <w:lang w:val="en-US" w:eastAsia="zh-CN" w:bidi="ar"/>
        </w:rPr>
        <w:t>（签字或盖章）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2E"/>
    <w:multiLevelType w:val="multilevel"/>
    <w:tmpl w:val="0000002E"/>
    <w:lvl w:ilvl="0" w:tentative="0">
      <w:start w:val="1"/>
      <w:numFmt w:val="decimal"/>
      <w:lvlText w:val="第%1章"/>
      <w:lvlJc w:val="left"/>
      <w:pPr>
        <w:ind w:left="3118" w:hanging="425"/>
      </w:pPr>
      <w:rPr>
        <w:rFonts w:hint="default" w:ascii="Times New Roman" w:hAnsi="Times New Roman" w:eastAsia="宋体" w:cs="Times New Roman"/>
        <w:b/>
        <w:i w:val="0"/>
        <w:sz w:val="32"/>
        <w:szCs w:val="32"/>
      </w:rPr>
    </w:lvl>
    <w:lvl w:ilvl="1" w:tentative="0">
      <w:start w:val="1"/>
      <w:numFmt w:val="decimal"/>
      <w:suff w:val="nothing"/>
      <w:lvlText w:val="%1.%2"/>
      <w:lvlJc w:val="left"/>
      <w:pPr>
        <w:ind w:left="567" w:hanging="567"/>
      </w:pPr>
      <w:rPr>
        <w:rFonts w:hint="default" w:ascii="宋体" w:hAnsi="宋体" w:eastAsia="宋体" w:cs="宋体"/>
        <w:b/>
        <w:i w:val="0"/>
        <w:color w:val="auto"/>
        <w:sz w:val="28"/>
        <w:szCs w:val="28"/>
      </w:rPr>
    </w:lvl>
    <w:lvl w:ilvl="2" w:tentative="0">
      <w:start w:val="1"/>
      <w:numFmt w:val="decimal"/>
      <w:pStyle w:val="2"/>
      <w:suff w:val="space"/>
      <w:lvlText w:val="%1.%2.%3"/>
      <w:lvlJc w:val="left"/>
      <w:pPr>
        <w:ind w:left="567" w:hanging="567"/>
      </w:pPr>
      <w:rPr>
        <w:rFonts w:hint="default" w:ascii="Times New Roman" w:hAnsi="Times New Roman" w:eastAsia="宋体" w:cs="Times New Roman"/>
        <w:b/>
        <w:i w:val="0"/>
        <w:sz w:val="28"/>
      </w:rPr>
    </w:lvl>
    <w:lvl w:ilvl="3" w:tentative="0">
      <w:start w:val="1"/>
      <w:numFmt w:val="decimal"/>
      <w:suff w:val="nothing"/>
      <w:lvlText w:val="%1.%2.%3.%4"/>
      <w:lvlJc w:val="left"/>
      <w:pPr>
        <w:ind w:left="708" w:hanging="708"/>
      </w:pPr>
      <w:rPr>
        <w:rFonts w:hint="default" w:ascii="Times New Roman" w:hAnsi="Times New Roman" w:eastAsia="宋体" w:cs="Times New Roman"/>
        <w:b/>
        <w:i w:val="0"/>
        <w:sz w:val="28"/>
      </w:rPr>
    </w:lvl>
    <w:lvl w:ilvl="4" w:tentative="0">
      <w:start w:val="1"/>
      <w:numFmt w:val="decimal"/>
      <w:lvlText w:val="%1.%2.%3.%4.%5"/>
      <w:lvlJc w:val="left"/>
      <w:pPr>
        <w:ind w:left="2409" w:hanging="850"/>
      </w:pPr>
      <w:rPr>
        <w:rFonts w:hint="default" w:ascii="Times New Roman" w:hAnsi="Times New Roman" w:cs="Times New Roman"/>
      </w:rPr>
    </w:lvl>
    <w:lvl w:ilvl="5" w:tentative="0">
      <w:start w:val="1"/>
      <w:numFmt w:val="decimal"/>
      <w:lvlText w:val="%1.%2.%3.%4.%5.%6"/>
      <w:lvlJc w:val="left"/>
      <w:pPr>
        <w:ind w:left="3118" w:hanging="1134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685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252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4960" w:hanging="170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7299E01"/>
    <w:rsid w:val="001B3FFD"/>
    <w:rsid w:val="0026157C"/>
    <w:rsid w:val="00827B97"/>
    <w:rsid w:val="00B42E0C"/>
    <w:rsid w:val="00BB7BFC"/>
    <w:rsid w:val="00FA554F"/>
    <w:rsid w:val="071B2F5B"/>
    <w:rsid w:val="0C9D07CF"/>
    <w:rsid w:val="65407790"/>
    <w:rsid w:val="67299E01"/>
    <w:rsid w:val="6BA85482"/>
    <w:rsid w:val="70C04FE9"/>
    <w:rsid w:val="FBFF92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3"/>
    <w:basedOn w:val="1"/>
    <w:next w:val="1"/>
    <w:link w:val="10"/>
    <w:unhideWhenUsed/>
    <w:qFormat/>
    <w:uiPriority w:val="0"/>
    <w:pPr>
      <w:keepNext/>
      <w:keepLines/>
      <w:numPr>
        <w:ilvl w:val="2"/>
        <w:numId w:val="1"/>
      </w:numPr>
      <w:spacing w:line="360" w:lineRule="auto"/>
      <w:outlineLvl w:val="2"/>
    </w:pPr>
    <w:rPr>
      <w:rFonts w:ascii="宋体" w:hAnsi="宋体" w:cs="宋体"/>
      <w:b/>
      <w:bCs/>
      <w:color w:val="000000"/>
      <w:kern w:val="0"/>
      <w:sz w:val="28"/>
      <w:szCs w:val="28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11"/>
    <w:qFormat/>
    <w:uiPriority w:val="0"/>
    <w:pPr>
      <w:jc w:val="left"/>
    </w:pPr>
  </w:style>
  <w:style w:type="paragraph" w:styleId="4">
    <w:name w:val="Body Text"/>
    <w:basedOn w:val="1"/>
    <w:next w:val="1"/>
    <w:qFormat/>
    <w:uiPriority w:val="0"/>
    <w:pPr>
      <w:spacing w:after="120"/>
    </w:pPr>
  </w:style>
  <w:style w:type="paragraph" w:styleId="5">
    <w:name w:val="footer"/>
    <w:basedOn w:val="1"/>
    <w:link w:val="13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toc 2"/>
    <w:basedOn w:val="1"/>
    <w:next w:val="1"/>
    <w:qFormat/>
    <w:uiPriority w:val="0"/>
    <w:pPr>
      <w:tabs>
        <w:tab w:val="left" w:pos="620"/>
        <w:tab w:val="right" w:leader="dot" w:pos="8364"/>
      </w:tabs>
      <w:ind w:left="180"/>
      <w:jc w:val="left"/>
    </w:pPr>
    <w:rPr>
      <w:rFonts w:ascii="华文中宋" w:hAnsi="华文中宋" w:eastAsia="华文中宋"/>
      <w:smallCaps/>
      <w:sz w:val="20"/>
      <w:szCs w:val="20"/>
    </w:rPr>
  </w:style>
  <w:style w:type="character" w:customStyle="1" w:styleId="10">
    <w:name w:val="标题 3 字符"/>
    <w:basedOn w:val="9"/>
    <w:link w:val="2"/>
    <w:qFormat/>
    <w:uiPriority w:val="0"/>
    <w:rPr>
      <w:rFonts w:ascii="宋体" w:hAnsi="宋体" w:eastAsia="宋体" w:cs="宋体"/>
      <w:b/>
      <w:bCs/>
      <w:color w:val="000000"/>
      <w:sz w:val="28"/>
      <w:szCs w:val="28"/>
    </w:rPr>
  </w:style>
  <w:style w:type="character" w:customStyle="1" w:styleId="11">
    <w:name w:val="批注文字 字符"/>
    <w:basedOn w:val="9"/>
    <w:link w:val="3"/>
    <w:qFormat/>
    <w:uiPriority w:val="0"/>
    <w:rPr>
      <w:rFonts w:ascii="Calibri" w:hAnsi="Calibri" w:eastAsia="宋体" w:cs="Times New Roman"/>
      <w:kern w:val="2"/>
      <w:sz w:val="21"/>
      <w:szCs w:val="22"/>
    </w:rPr>
  </w:style>
  <w:style w:type="character" w:customStyle="1" w:styleId="12">
    <w:name w:val="页眉 字符"/>
    <w:basedOn w:val="9"/>
    <w:link w:val="6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13">
    <w:name w:val="页脚 字符"/>
    <w:basedOn w:val="9"/>
    <w:link w:val="5"/>
    <w:qFormat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145</Words>
  <Characters>166</Characters>
  <Lines>1</Lines>
  <Paragraphs>1</Paragraphs>
  <TotalTime>0</TotalTime>
  <ScaleCrop>false</ScaleCrop>
  <LinksUpToDate>false</LinksUpToDate>
  <CharactersWithSpaces>207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2022-03-16T19:23:00Z</dcterms:created>
  <dc:creator>linyan</dc:creator>
  <cp:lastModifiedBy>华夏国际-招标部</cp:lastModifiedBy>
  <dcterms:modified xsi:type="dcterms:W3CDTF">2025-11-20T06:27:27Z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eyJoZGlkIjoiMjc4OWMzYTFiMTY0M2NjNTI4Mjg5YzU2ZjliOThmMjkiLCJ1c2VySWQiOiIxNTQ4NTM4NTMxIn0=</vt:lpwstr>
  </property>
  <property fmtid="{D5CDD505-2E9C-101B-9397-08002B2CF9AE}" pid="4" name="ICV">
    <vt:lpwstr>2DC0FCA2C516451AAFB3EBFF62DCE978_12</vt:lpwstr>
  </property>
</Properties>
</file>