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0969D">
      <w:pPr>
        <w:jc w:val="center"/>
        <w:rPr>
          <w:rFonts w:hint="eastAsia" w:ascii="宋体" w:hAnsi="宋体"/>
        </w:rPr>
      </w:pPr>
      <w:r>
        <w:rPr>
          <w:rFonts w:hint="eastAsia" w:ascii="宋体" w:hAnsi="宋体"/>
          <w:b/>
          <w:sz w:val="24"/>
        </w:rPr>
        <w:t>采购合同</w:t>
      </w:r>
    </w:p>
    <w:p w14:paraId="38A68BE0">
      <w:pPr>
        <w:spacing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sz w:val="24"/>
          <w:u w:val="single"/>
        </w:rPr>
        <w:t>陕西省教育考试院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0454BD85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1964B38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 w14:paraId="5BD1E610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1EB6C3C5">
      <w:pPr>
        <w:spacing w:line="360" w:lineRule="auto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2DC30439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795DD2A2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合同总价包含完成本项目的所有费用。</w:t>
      </w:r>
    </w:p>
    <w:p w14:paraId="7F7B3FB2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合同总价一次包死，不受市场价格变化的影响，并作为结算的唯一依据。</w:t>
      </w:r>
    </w:p>
    <w:p w14:paraId="7ED4ED6F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42EB1849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1、结算单位：采购人结算，在付款前，必须开具全额发票给采购人。</w:t>
      </w:r>
    </w:p>
    <w:p w14:paraId="58F25526">
      <w:pPr>
        <w:spacing w:line="440" w:lineRule="exact"/>
        <w:ind w:firstLine="566" w:firstLineChars="2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2、付款方式：</w:t>
      </w:r>
      <w:r>
        <w:rPr>
          <w:rFonts w:hint="eastAsia" w:ascii="宋体" w:hAnsi="宋体"/>
          <w:bCs/>
          <w:sz w:val="24"/>
        </w:rPr>
        <w:t>（此处填写内容应与响应文件一致）</w:t>
      </w:r>
    </w:p>
    <w:p w14:paraId="3C34A145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四、服务条件</w:t>
      </w:r>
    </w:p>
    <w:p w14:paraId="29681C20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（一）项目实施地点：采购人指定地点。</w:t>
      </w:r>
    </w:p>
    <w:p w14:paraId="46F5E9F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（二）服务期：</w:t>
      </w:r>
      <w:r>
        <w:rPr>
          <w:rFonts w:hint="eastAsia" w:ascii="宋体" w:hAnsi="宋体"/>
          <w:bCs/>
          <w:sz w:val="24"/>
        </w:rPr>
        <w:t>（此处填写内容应与响应文件一致）</w:t>
      </w:r>
    </w:p>
    <w:p w14:paraId="37C22B8A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五、技术服务</w:t>
      </w:r>
    </w:p>
    <w:p w14:paraId="7F7BCFEB">
      <w:pPr>
        <w:spacing w:line="360" w:lineRule="auto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</w:p>
    <w:p w14:paraId="37A1AB9C">
      <w:pPr>
        <w:spacing w:line="360" w:lineRule="auto"/>
        <w:ind w:firstLine="482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（二）人员培训：</w:t>
      </w:r>
      <w:r>
        <w:rPr>
          <w:rFonts w:hint="eastAsia" w:ascii="宋体" w:hAnsi="宋体"/>
          <w:sz w:val="24"/>
        </w:rPr>
        <w:t>免费为使用单位培训操作人员至能达到操作要求。</w:t>
      </w:r>
    </w:p>
    <w:p w14:paraId="73CC6824">
      <w:pPr>
        <w:spacing w:line="360" w:lineRule="auto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（三）服务承诺：</w:t>
      </w:r>
    </w:p>
    <w:p w14:paraId="15012B09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六、违约责任</w:t>
      </w:r>
    </w:p>
    <w:p w14:paraId="68AE446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4971826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（二）未按合同要求的提供产品或设备质量不能满足技术要求，采购人有权终止合同，甚至对供方违约行为进行追究。</w:t>
      </w:r>
    </w:p>
    <w:p w14:paraId="467695B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5D6F2684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七、验收</w:t>
      </w:r>
    </w:p>
    <w:p w14:paraId="39D06324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达到使用条件时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 w14:paraId="72FDEA17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八、其他事项</w:t>
      </w:r>
    </w:p>
    <w:p w14:paraId="77AE8343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（一）陕西省教育考试院在合同的履行期间以及履行期后，可以随时检查项目的执行情况，对采购标准、采购内容进行调查核实，并对发现的问题进行处理。</w:t>
      </w:r>
    </w:p>
    <w:p w14:paraId="3A1C7578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一份，采购代理机构一份，甲乙双方签字盖章后生效。</w:t>
      </w:r>
    </w:p>
    <w:p w14:paraId="4B1ECBA1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 w14:paraId="0DAA8B89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1392758E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185AA6DB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4A25A6B6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352748E5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47E5B74A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43A82B22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582532E5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79F83EAC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60E3486F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2D9771F6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0846A371">
      <w:pPr>
        <w:spacing w:line="360" w:lineRule="auto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46F77D02">
      <w:pPr>
        <w:pStyle w:val="12"/>
        <w:rPr>
          <w:rFonts w:hint="default"/>
        </w:rPr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br w:type="textWrapping"/>
      </w:r>
    </w:p>
    <w:p w14:paraId="0BA99F27"/>
    <w:p w14:paraId="134D8C17"/>
    <w:p w14:paraId="4C636135">
      <w:bookmarkStart w:id="0" w:name="_GoBack"/>
      <w:bookmarkEnd w:id="0"/>
    </w:p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00A70F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028BE7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028BE7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CD3B3C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CD3B3C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5EF74117"/>
    <w:rsid w:val="6ADC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99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te Heading"/>
    <w:basedOn w:val="1"/>
    <w:next w:val="1"/>
    <w:qFormat/>
    <w:uiPriority w:val="99"/>
    <w:pPr>
      <w:jc w:val="center"/>
    </w:pPr>
  </w:style>
  <w:style w:type="paragraph" w:styleId="5">
    <w:name w:val="Body Text"/>
    <w:basedOn w:val="1"/>
    <w:next w:val="1"/>
    <w:uiPriority w:val="0"/>
    <w:rPr>
      <w:color w:val="993300"/>
      <w:sz w:val="24"/>
    </w:rPr>
  </w:style>
  <w:style w:type="paragraph" w:styleId="6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1036</Words>
  <Characters>1036</Characters>
  <Lines>11</Lines>
  <Paragraphs>3</Paragraphs>
  <TotalTime>0</TotalTime>
  <ScaleCrop>false</ScaleCrop>
  <LinksUpToDate>false</LinksUpToDate>
  <CharactersWithSpaces>1287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2025-11-20T07:32:19Z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