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D3622" w14:textId="77777777" w:rsidR="00E72DE4" w:rsidRPr="00A415E4" w:rsidRDefault="00E72DE4" w:rsidP="00E72DE4">
      <w:pPr>
        <w:pageBreakBefore/>
        <w:widowControl/>
        <w:spacing w:line="360" w:lineRule="auto"/>
        <w:jc w:val="left"/>
        <w:outlineLvl w:val="2"/>
        <w:rPr>
          <w:rFonts w:ascii="宋体" w:eastAsia="宋体" w:hAnsi="宋体" w:hint="eastAsia"/>
          <w:b/>
          <w:kern w:val="0"/>
          <w:sz w:val="24"/>
          <w:lang w:eastAsia="zh-Hans"/>
        </w:rPr>
      </w:pPr>
      <w:bookmarkStart w:id="0" w:name="_Toc178583173"/>
      <w:bookmarkStart w:id="1" w:name="_Toc176860581"/>
      <w:bookmarkStart w:id="2" w:name="_Toc175212482"/>
      <w:bookmarkStart w:id="3" w:name="_Toc183179524"/>
      <w:bookmarkStart w:id="4" w:name="_Toc209712792"/>
      <w:bookmarkStart w:id="5" w:name="_Toc211516370"/>
      <w:bookmarkStart w:id="6" w:name="_Hlk210055936"/>
      <w:r w:rsidRPr="00A415E4">
        <w:rPr>
          <w:rFonts w:ascii="宋体" w:eastAsia="宋体" w:hAnsi="宋体"/>
          <w:b/>
          <w:kern w:val="0"/>
          <w:sz w:val="24"/>
          <w:lang w:eastAsia="zh-Hans"/>
        </w:rPr>
        <w:t>格式 供应商承诺书</w:t>
      </w:r>
      <w:bookmarkEnd w:id="0"/>
      <w:bookmarkEnd w:id="1"/>
      <w:bookmarkEnd w:id="2"/>
      <w:bookmarkEnd w:id="3"/>
      <w:bookmarkEnd w:id="4"/>
      <w:bookmarkEnd w:id="5"/>
    </w:p>
    <w:p w14:paraId="24B27E8C" w14:textId="77777777" w:rsidR="00E72DE4" w:rsidRPr="008B1A90" w:rsidRDefault="00E72DE4" w:rsidP="00E72DE4">
      <w:pPr>
        <w:jc w:val="center"/>
        <w:rPr>
          <w:b/>
          <w:bCs/>
          <w:sz w:val="28"/>
          <w:szCs w:val="28"/>
        </w:rPr>
      </w:pPr>
      <w:r w:rsidRPr="008B1A90">
        <w:rPr>
          <w:rFonts w:hint="eastAsia"/>
          <w:b/>
          <w:bCs/>
          <w:sz w:val="28"/>
          <w:szCs w:val="28"/>
        </w:rPr>
        <w:t>拒绝政府采购领域商业贿赂承诺书</w:t>
      </w:r>
    </w:p>
    <w:p w14:paraId="6EAD87E4" w14:textId="77777777" w:rsidR="00E72DE4" w:rsidRPr="00A415E4" w:rsidRDefault="00E72DE4" w:rsidP="00E72DE4">
      <w:pPr>
        <w:widowControl/>
        <w:spacing w:line="360" w:lineRule="auto"/>
        <w:rPr>
          <w:rFonts w:ascii="宋体" w:eastAsia="宋体" w:hAnsi="宋体" w:cs="Times New Roman" w:hint="eastAsia"/>
          <w:kern w:val="0"/>
          <w:sz w:val="24"/>
        </w:rPr>
      </w:pPr>
    </w:p>
    <w:p w14:paraId="1243172A"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为响应党中央、国务院关于治理政府采购领域商业贿赂行为的号召，我公司在此庄严承诺：</w:t>
      </w:r>
    </w:p>
    <w:p w14:paraId="32DC57F0"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1、在参与政府采购活动中遵纪守法、诚信经营、公平竞标。</w:t>
      </w:r>
    </w:p>
    <w:p w14:paraId="4A265612"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2、不向政府采购人、采购代理机构和政府采购评审专家进行任何形式的商业贿赂以谋取交易机会。</w:t>
      </w:r>
    </w:p>
    <w:p w14:paraId="3BC0E01C"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3、不向政府采购代理机构和采购人提供虚假资格文件或采用虚假应标方式参与政府采购市场竞争并谋取中标。</w:t>
      </w:r>
    </w:p>
    <w:p w14:paraId="71625767"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4、不采取“围标、陪标”等商业欺诈手段获得政府采购定单。</w:t>
      </w:r>
    </w:p>
    <w:p w14:paraId="64C00453"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5、不采取不正当手段诋毁、排挤其他供应商。</w:t>
      </w:r>
    </w:p>
    <w:p w14:paraId="3572D25F"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6、不在提供商品和服务时“偷梁换柱、以次充好”损害采购人的合法权益。</w:t>
      </w:r>
    </w:p>
    <w:p w14:paraId="10FD67C6"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7、不与采购人、采购代理机构政府采购评审专家或其它供应商恶意串通，进行质疑和投诉，维护政府采购市场秩序。</w:t>
      </w:r>
    </w:p>
    <w:p w14:paraId="6482C190"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8、尊重和接受政府采购监督管理部门的监督和政府采购代理机构招标采购要求，承担因违约行为给采购人造成的损失。</w:t>
      </w:r>
    </w:p>
    <w:p w14:paraId="074898B8" w14:textId="77777777" w:rsidR="00E72DE4" w:rsidRPr="00A415E4" w:rsidRDefault="00E72DE4" w:rsidP="00E72DE4">
      <w:pPr>
        <w:spacing w:line="360" w:lineRule="auto"/>
        <w:ind w:firstLineChars="200" w:firstLine="480"/>
        <w:rPr>
          <w:rFonts w:ascii="宋体" w:eastAsia="宋体" w:hAnsi="宋体" w:hint="eastAsia"/>
          <w:sz w:val="24"/>
        </w:rPr>
      </w:pPr>
      <w:r w:rsidRPr="00A415E4">
        <w:rPr>
          <w:rFonts w:ascii="宋体" w:eastAsia="宋体" w:hAnsi="宋体" w:hint="eastAsia"/>
          <w:sz w:val="24"/>
        </w:rPr>
        <w:t>9、不发生其他有悖于政府采购公开、公平、公正和诚信原则的行为。</w:t>
      </w:r>
    </w:p>
    <w:p w14:paraId="07177170" w14:textId="77777777" w:rsidR="00E72DE4" w:rsidRPr="00A415E4" w:rsidRDefault="00E72DE4" w:rsidP="00E72DE4">
      <w:pPr>
        <w:spacing w:line="360" w:lineRule="auto"/>
        <w:ind w:firstLineChars="200" w:firstLine="480"/>
        <w:rPr>
          <w:rFonts w:ascii="宋体" w:eastAsia="宋体" w:hAnsi="宋体" w:hint="eastAsia"/>
          <w:sz w:val="24"/>
        </w:rPr>
      </w:pPr>
    </w:p>
    <w:p w14:paraId="296777B5" w14:textId="77777777" w:rsidR="00E72DE4" w:rsidRPr="00A415E4" w:rsidRDefault="00E72DE4" w:rsidP="00E72DE4">
      <w:pPr>
        <w:widowControl/>
        <w:spacing w:line="360" w:lineRule="auto"/>
        <w:rPr>
          <w:rFonts w:ascii="宋体" w:eastAsia="宋体" w:hAnsi="宋体" w:cs="Times New Roman" w:hint="eastAsia"/>
          <w:kern w:val="0"/>
          <w:sz w:val="24"/>
        </w:rPr>
      </w:pPr>
    </w:p>
    <w:p w14:paraId="01682011" w14:textId="77777777" w:rsidR="00E72DE4" w:rsidRPr="00A415E4" w:rsidRDefault="00E72DE4" w:rsidP="00E72DE4">
      <w:pPr>
        <w:spacing w:line="360" w:lineRule="auto"/>
        <w:jc w:val="right"/>
        <w:rPr>
          <w:rFonts w:ascii="宋体" w:eastAsia="宋体" w:hAnsi="宋体" w:hint="eastAsia"/>
          <w:sz w:val="24"/>
        </w:rPr>
      </w:pPr>
      <w:r w:rsidRPr="00A415E4">
        <w:rPr>
          <w:rFonts w:ascii="宋体" w:eastAsia="宋体" w:hAnsi="宋体" w:hint="eastAsia"/>
          <w:sz w:val="24"/>
        </w:rPr>
        <w:t>供应商全称</w:t>
      </w:r>
      <w:r w:rsidRPr="00A415E4">
        <w:rPr>
          <w:rFonts w:ascii="宋体" w:eastAsia="宋体" w:hAnsi="宋体"/>
          <w:sz w:val="24"/>
        </w:rPr>
        <w:t>(</w:t>
      </w:r>
      <w:r w:rsidRPr="00A415E4">
        <w:rPr>
          <w:rFonts w:ascii="宋体" w:eastAsia="宋体" w:hAnsi="宋体" w:hint="eastAsia"/>
          <w:sz w:val="24"/>
        </w:rPr>
        <w:t>盖章</w:t>
      </w:r>
      <w:r w:rsidRPr="00A415E4">
        <w:rPr>
          <w:rFonts w:ascii="宋体" w:eastAsia="宋体" w:hAnsi="宋体"/>
          <w:sz w:val="24"/>
        </w:rPr>
        <w:t>)</w:t>
      </w:r>
      <w:r w:rsidRPr="00A415E4">
        <w:rPr>
          <w:rFonts w:ascii="宋体" w:eastAsia="宋体" w:hAnsi="宋体" w:hint="eastAsia"/>
          <w:sz w:val="24"/>
        </w:rPr>
        <w:t>：</w:t>
      </w:r>
    </w:p>
    <w:p w14:paraId="12A2E054" w14:textId="77777777" w:rsidR="00E72DE4" w:rsidRPr="00A415E4" w:rsidRDefault="00E72DE4" w:rsidP="00E72DE4">
      <w:pPr>
        <w:spacing w:line="360" w:lineRule="auto"/>
        <w:jc w:val="right"/>
        <w:rPr>
          <w:rFonts w:ascii="宋体" w:eastAsia="宋体" w:hAnsi="宋体" w:hint="eastAsia"/>
          <w:sz w:val="24"/>
        </w:rPr>
      </w:pPr>
      <w:r w:rsidRPr="00A415E4">
        <w:rPr>
          <w:rFonts w:ascii="宋体" w:eastAsia="宋体" w:hAnsi="宋体" w:hint="eastAsia"/>
          <w:sz w:val="24"/>
        </w:rPr>
        <w:t>日期：</w:t>
      </w:r>
    </w:p>
    <w:p w14:paraId="0D84BA2E" w14:textId="77777777" w:rsidR="00E72DE4" w:rsidRPr="00A415E4" w:rsidRDefault="00E72DE4" w:rsidP="00E72DE4">
      <w:pPr>
        <w:spacing w:line="360" w:lineRule="auto"/>
        <w:rPr>
          <w:rFonts w:ascii="宋体" w:eastAsia="宋体" w:hAnsi="宋体" w:hint="eastAsia"/>
          <w:sz w:val="24"/>
        </w:rPr>
      </w:pPr>
    </w:p>
    <w:p w14:paraId="37E73683" w14:textId="77777777" w:rsidR="00E72DE4" w:rsidRPr="00A415E4" w:rsidRDefault="00E72DE4" w:rsidP="00E72DE4">
      <w:pPr>
        <w:spacing w:line="360" w:lineRule="auto"/>
        <w:rPr>
          <w:rFonts w:ascii="宋体" w:eastAsia="宋体" w:hAnsi="宋体" w:hint="eastAsia"/>
          <w:sz w:val="24"/>
        </w:rPr>
      </w:pPr>
    </w:p>
    <w:p w14:paraId="3C231FD6" w14:textId="77777777" w:rsidR="00E72DE4" w:rsidRPr="00A415E4" w:rsidRDefault="00E72DE4" w:rsidP="00E72DE4">
      <w:pPr>
        <w:tabs>
          <w:tab w:val="left" w:pos="1920"/>
        </w:tabs>
        <w:spacing w:line="360" w:lineRule="auto"/>
        <w:ind w:right="-20"/>
        <w:rPr>
          <w:rFonts w:ascii="宋体" w:eastAsia="宋体" w:hAnsi="宋体" w:cs="Times New Roman" w:hint="eastAsia"/>
          <w:sz w:val="24"/>
        </w:rPr>
      </w:pPr>
    </w:p>
    <w:bookmarkEnd w:id="6"/>
    <w:p w14:paraId="4F226597"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DE4"/>
    <w:rsid w:val="00701966"/>
    <w:rsid w:val="00A53AF9"/>
    <w:rsid w:val="00CB0B9F"/>
    <w:rsid w:val="00DA6E57"/>
    <w:rsid w:val="00E72DE4"/>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B304"/>
  <w15:chartTrackingRefBased/>
  <w15:docId w15:val="{A44CACAB-2565-4F9D-B514-4628E908E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DE4"/>
    <w:pPr>
      <w:widowControl w:val="0"/>
      <w:spacing w:after="0" w:line="240" w:lineRule="auto"/>
      <w:jc w:val="both"/>
    </w:pPr>
    <w:rPr>
      <w:sz w:val="21"/>
      <w14:ligatures w14:val="none"/>
    </w:rPr>
  </w:style>
  <w:style w:type="paragraph" w:styleId="1">
    <w:name w:val="heading 1"/>
    <w:basedOn w:val="a"/>
    <w:next w:val="a"/>
    <w:link w:val="10"/>
    <w:uiPriority w:val="9"/>
    <w:qFormat/>
    <w:rsid w:val="00E72DE4"/>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E72DE4"/>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E72DE4"/>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E72DE4"/>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E72DE4"/>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E72DE4"/>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E72DE4"/>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72DE4"/>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72DE4"/>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72DE4"/>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72DE4"/>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72DE4"/>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72DE4"/>
    <w:rPr>
      <w:rFonts w:cstheme="majorBidi"/>
      <w:color w:val="2F5496" w:themeColor="accent1" w:themeShade="BF"/>
      <w:sz w:val="28"/>
      <w:szCs w:val="28"/>
    </w:rPr>
  </w:style>
  <w:style w:type="character" w:customStyle="1" w:styleId="50">
    <w:name w:val="标题 5 字符"/>
    <w:basedOn w:val="a0"/>
    <w:link w:val="5"/>
    <w:uiPriority w:val="9"/>
    <w:semiHidden/>
    <w:rsid w:val="00E72DE4"/>
    <w:rPr>
      <w:rFonts w:cstheme="majorBidi"/>
      <w:color w:val="2F5496" w:themeColor="accent1" w:themeShade="BF"/>
      <w:sz w:val="24"/>
    </w:rPr>
  </w:style>
  <w:style w:type="character" w:customStyle="1" w:styleId="60">
    <w:name w:val="标题 6 字符"/>
    <w:basedOn w:val="a0"/>
    <w:link w:val="6"/>
    <w:uiPriority w:val="9"/>
    <w:semiHidden/>
    <w:rsid w:val="00E72DE4"/>
    <w:rPr>
      <w:rFonts w:cstheme="majorBidi"/>
      <w:b/>
      <w:bCs/>
      <w:color w:val="2F5496" w:themeColor="accent1" w:themeShade="BF"/>
    </w:rPr>
  </w:style>
  <w:style w:type="character" w:customStyle="1" w:styleId="70">
    <w:name w:val="标题 7 字符"/>
    <w:basedOn w:val="a0"/>
    <w:link w:val="7"/>
    <w:uiPriority w:val="9"/>
    <w:semiHidden/>
    <w:rsid w:val="00E72DE4"/>
    <w:rPr>
      <w:rFonts w:cstheme="majorBidi"/>
      <w:b/>
      <w:bCs/>
      <w:color w:val="595959" w:themeColor="text1" w:themeTint="A6"/>
    </w:rPr>
  </w:style>
  <w:style w:type="character" w:customStyle="1" w:styleId="80">
    <w:name w:val="标题 8 字符"/>
    <w:basedOn w:val="a0"/>
    <w:link w:val="8"/>
    <w:uiPriority w:val="9"/>
    <w:semiHidden/>
    <w:rsid w:val="00E72DE4"/>
    <w:rPr>
      <w:rFonts w:cstheme="majorBidi"/>
      <w:color w:val="595959" w:themeColor="text1" w:themeTint="A6"/>
    </w:rPr>
  </w:style>
  <w:style w:type="character" w:customStyle="1" w:styleId="90">
    <w:name w:val="标题 9 字符"/>
    <w:basedOn w:val="a0"/>
    <w:link w:val="9"/>
    <w:uiPriority w:val="9"/>
    <w:semiHidden/>
    <w:rsid w:val="00E72DE4"/>
    <w:rPr>
      <w:rFonts w:eastAsiaTheme="majorEastAsia" w:cstheme="majorBidi"/>
      <w:color w:val="595959" w:themeColor="text1" w:themeTint="A6"/>
    </w:rPr>
  </w:style>
  <w:style w:type="paragraph" w:styleId="a3">
    <w:name w:val="Title"/>
    <w:basedOn w:val="a"/>
    <w:next w:val="a"/>
    <w:link w:val="a4"/>
    <w:uiPriority w:val="10"/>
    <w:qFormat/>
    <w:rsid w:val="00E72DE4"/>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72D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72DE4"/>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E72D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72DE4"/>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E72DE4"/>
    <w:rPr>
      <w:i/>
      <w:iCs/>
      <w:color w:val="404040" w:themeColor="text1" w:themeTint="BF"/>
    </w:rPr>
  </w:style>
  <w:style w:type="paragraph" w:styleId="a9">
    <w:name w:val="List Paragraph"/>
    <w:basedOn w:val="a"/>
    <w:uiPriority w:val="34"/>
    <w:qFormat/>
    <w:rsid w:val="00E72DE4"/>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E72DE4"/>
    <w:rPr>
      <w:i/>
      <w:iCs/>
      <w:color w:val="2F5496" w:themeColor="accent1" w:themeShade="BF"/>
    </w:rPr>
  </w:style>
  <w:style w:type="paragraph" w:styleId="ab">
    <w:name w:val="Intense Quote"/>
    <w:basedOn w:val="a"/>
    <w:next w:val="a"/>
    <w:link w:val="ac"/>
    <w:uiPriority w:val="30"/>
    <w:qFormat/>
    <w:rsid w:val="00E72DE4"/>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E72DE4"/>
    <w:rPr>
      <w:i/>
      <w:iCs/>
      <w:color w:val="2F5496" w:themeColor="accent1" w:themeShade="BF"/>
    </w:rPr>
  </w:style>
  <w:style w:type="character" w:styleId="ad">
    <w:name w:val="Intense Reference"/>
    <w:basedOn w:val="a0"/>
    <w:uiPriority w:val="32"/>
    <w:qFormat/>
    <w:rsid w:val="00E72DE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222</Characters>
  <Application>Microsoft Office Word</Application>
  <DocSecurity>0</DocSecurity>
  <Lines>15</Lines>
  <Paragraphs>14</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2025-11-20T02:27:00Z</dcterms:created>
  <dcterms:modified xsi:type="dcterms:W3CDTF">2025-11-20T02:30:00Z</dcterms:modified>
</cp:coreProperties>
</file>