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9EDC3">
      <w:pPr>
        <w:jc w:val="center"/>
        <w:rPr>
          <w:rFonts w:ascii="宋体" w:hAnsi="宋体" w:eastAsia="宋体" w:cs="宋体"/>
          <w:color w:val="0000FF"/>
          <w:sz w:val="24"/>
          <w:szCs w:val="24"/>
          <w:highlight w:val="none"/>
        </w:rPr>
      </w:pPr>
      <w:bookmarkStart w:id="0" w:name="OLE_LINK11"/>
      <w:r>
        <w:rPr>
          <w:rFonts w:ascii="宋体" w:hAnsi="宋体" w:eastAsia="宋体" w:cs="宋体"/>
          <w:color w:val="0000FF"/>
          <w:sz w:val="24"/>
          <w:szCs w:val="24"/>
          <w:highlight w:val="none"/>
        </w:rPr>
        <w:t>总体设计思路</w:t>
      </w:r>
      <w:bookmarkEnd w:id="0"/>
    </w:p>
    <w:p w14:paraId="20015D9D">
      <w:pPr>
        <w:pStyle w:val="4"/>
        <w:adjustRightInd w:val="0"/>
        <w:snapToGrid w:val="0"/>
        <w:spacing w:line="360" w:lineRule="auto"/>
        <w:rPr>
          <w:rFonts w:ascii="宋体" w:hAnsi="宋体" w:eastAsia="宋体" w:cs="宋体"/>
          <w:b/>
          <w:bCs/>
          <w:color w:val="0000FF"/>
          <w:sz w:val="24"/>
          <w:szCs w:val="24"/>
          <w:highlight w:val="none"/>
        </w:rPr>
      </w:pPr>
    </w:p>
    <w:p w14:paraId="5F42F973">
      <w:pPr>
        <w:pStyle w:val="4"/>
        <w:adjustRightInd w:val="0"/>
        <w:snapToGrid w:val="0"/>
        <w:spacing w:line="360" w:lineRule="auto"/>
        <w:rPr>
          <w:rFonts w:hint="default" w:ascii="宋体" w:hAnsi="宋体" w:eastAsia="宋体" w:cs="宋体"/>
          <w:b/>
          <w:bCs/>
          <w:color w:val="0000FF"/>
          <w:sz w:val="24"/>
          <w:szCs w:val="24"/>
          <w:highlight w:val="none"/>
          <w:lang w:eastAsia="zh-CN"/>
        </w:rPr>
      </w:pPr>
      <w:r>
        <w:rPr>
          <w:rFonts w:ascii="宋体" w:hAnsi="宋体" w:eastAsia="宋体" w:cs="宋体"/>
          <w:b/>
          <w:bCs/>
          <w:color w:val="0000FF"/>
          <w:sz w:val="24"/>
          <w:szCs w:val="24"/>
          <w:highlight w:val="none"/>
        </w:rPr>
        <w:t>根据各供应商提供的针对本项目的总体设计思路内容进行横向比较后综合赋分</w:t>
      </w:r>
      <w:r>
        <w:rPr>
          <w:rFonts w:ascii="宋体" w:hAnsi="宋体" w:eastAsia="宋体" w:cs="宋体"/>
          <w:b/>
          <w:bCs/>
          <w:color w:val="0000FF"/>
          <w:sz w:val="24"/>
          <w:szCs w:val="24"/>
          <w:highlight w:val="none"/>
          <w:lang w:eastAsia="zh-CN"/>
        </w:rPr>
        <w:t>：</w:t>
      </w:r>
    </w:p>
    <w:p w14:paraId="1DDE429E">
      <w:pPr>
        <w:pStyle w:val="4"/>
        <w:adjustRightInd w:val="0"/>
        <w:snapToGrid w:val="0"/>
        <w:spacing w:line="360" w:lineRule="auto"/>
        <w:rPr>
          <w:rFonts w:hint="default" w:ascii="宋体" w:hAnsi="宋体" w:eastAsia="宋体" w:cs="宋体"/>
          <w:color w:val="0000FF"/>
          <w:sz w:val="24"/>
          <w:szCs w:val="24"/>
          <w:highlight w:val="none"/>
        </w:rPr>
      </w:pPr>
      <w:r>
        <w:rPr>
          <w:rFonts w:ascii="宋体" w:hAnsi="宋体" w:eastAsia="宋体" w:cs="宋体"/>
          <w:color w:val="0000FF"/>
          <w:sz w:val="24"/>
          <w:szCs w:val="24"/>
          <w:highlight w:val="none"/>
        </w:rPr>
        <w:t>设计理念新颖有创意、功能设计详细且完善齐全，设计整体架构科学性、合理性强，总体思路内容科学合理、完全满足项目要求的得</w:t>
      </w:r>
      <w:r>
        <w:rPr>
          <w:rFonts w:hint="eastAsia" w:ascii="宋体" w:hAnsi="宋体" w:cs="宋体"/>
          <w:color w:val="0000FF"/>
          <w:sz w:val="24"/>
          <w:szCs w:val="24"/>
          <w:highlight w:val="none"/>
          <w:lang w:val="en-US" w:eastAsia="zh-CN"/>
        </w:rPr>
        <w:t>9</w:t>
      </w:r>
      <w:r>
        <w:rPr>
          <w:rFonts w:ascii="宋体" w:hAnsi="宋体" w:eastAsia="宋体" w:cs="宋体"/>
          <w:color w:val="0000FF"/>
          <w:sz w:val="24"/>
          <w:szCs w:val="24"/>
          <w:highlight w:val="none"/>
        </w:rPr>
        <w:t>分；</w:t>
      </w:r>
    </w:p>
    <w:p w14:paraId="6C689F2A">
      <w:pPr>
        <w:pStyle w:val="4"/>
        <w:adjustRightInd w:val="0"/>
        <w:snapToGrid w:val="0"/>
        <w:spacing w:line="360" w:lineRule="auto"/>
        <w:rPr>
          <w:rFonts w:hint="default" w:ascii="宋体" w:hAnsi="宋体" w:eastAsia="宋体" w:cs="宋体"/>
          <w:color w:val="0000FF"/>
          <w:sz w:val="24"/>
          <w:szCs w:val="24"/>
          <w:highlight w:val="none"/>
        </w:rPr>
      </w:pPr>
      <w:r>
        <w:rPr>
          <w:rFonts w:ascii="宋体" w:hAnsi="宋体" w:eastAsia="宋体" w:cs="宋体"/>
          <w:color w:val="0000FF"/>
          <w:sz w:val="24"/>
          <w:szCs w:val="24"/>
          <w:highlight w:val="none"/>
        </w:rPr>
        <w:t>设计理念较为先进、功能设计较为齐全，设计整体架构科学性、合理性较强，整体思路较为科学合理、基本满足项目要求的得</w:t>
      </w:r>
      <w:r>
        <w:rPr>
          <w:rFonts w:hint="eastAsia" w:ascii="宋体" w:hAnsi="宋体" w:eastAsia="宋体" w:cs="宋体"/>
          <w:color w:val="0000FF"/>
          <w:sz w:val="24"/>
          <w:szCs w:val="24"/>
          <w:highlight w:val="none"/>
          <w:lang w:val="en-US" w:eastAsia="zh-CN"/>
        </w:rPr>
        <w:t>6</w:t>
      </w:r>
      <w:r>
        <w:rPr>
          <w:rFonts w:ascii="宋体" w:hAnsi="宋体" w:eastAsia="宋体" w:cs="宋体"/>
          <w:color w:val="0000FF"/>
          <w:sz w:val="24"/>
          <w:szCs w:val="24"/>
          <w:highlight w:val="none"/>
        </w:rPr>
        <w:t>分；</w:t>
      </w:r>
    </w:p>
    <w:p w14:paraId="2D3145B4">
      <w:pPr>
        <w:pStyle w:val="4"/>
        <w:adjustRightInd w:val="0"/>
        <w:snapToGrid w:val="0"/>
        <w:spacing w:line="360" w:lineRule="auto"/>
        <w:rPr>
          <w:rFonts w:hint="default" w:ascii="宋体" w:hAnsi="宋体" w:eastAsia="宋体" w:cs="宋体"/>
          <w:color w:val="0000FF"/>
          <w:sz w:val="24"/>
          <w:szCs w:val="24"/>
          <w:highlight w:val="none"/>
        </w:rPr>
      </w:pPr>
      <w:r>
        <w:rPr>
          <w:rFonts w:ascii="宋体" w:hAnsi="宋体" w:eastAsia="宋体" w:cs="宋体"/>
          <w:color w:val="0000FF"/>
          <w:sz w:val="24"/>
          <w:szCs w:val="24"/>
          <w:highlight w:val="none"/>
        </w:rPr>
        <w:t>设计理念传统、功能设计有部分欠缺，设计整体架构缺乏科学性、合理性的得</w:t>
      </w:r>
      <w:r>
        <w:rPr>
          <w:rFonts w:hint="eastAsia" w:ascii="宋体" w:hAnsi="宋体" w:eastAsia="宋体" w:cs="宋体"/>
          <w:color w:val="0000FF"/>
          <w:sz w:val="24"/>
          <w:szCs w:val="24"/>
          <w:highlight w:val="none"/>
          <w:lang w:val="en-US" w:eastAsia="zh-CN"/>
        </w:rPr>
        <w:t>3</w:t>
      </w:r>
      <w:r>
        <w:rPr>
          <w:rFonts w:ascii="宋体" w:hAnsi="宋体" w:eastAsia="宋体" w:cs="宋体"/>
          <w:color w:val="0000FF"/>
          <w:sz w:val="24"/>
          <w:szCs w:val="24"/>
          <w:highlight w:val="none"/>
        </w:rPr>
        <w:t>分；</w:t>
      </w:r>
    </w:p>
    <w:p w14:paraId="6CCD2662">
      <w:pPr>
        <w:rPr>
          <w:rFonts w:ascii="宋体" w:hAnsi="宋体" w:eastAsia="宋体" w:cs="宋体"/>
          <w:color w:val="0000FF"/>
          <w:sz w:val="24"/>
          <w:szCs w:val="24"/>
          <w:highlight w:val="none"/>
        </w:rPr>
      </w:pPr>
      <w:r>
        <w:rPr>
          <w:rFonts w:ascii="宋体" w:hAnsi="宋体" w:eastAsia="宋体" w:cs="宋体"/>
          <w:color w:val="0000FF"/>
          <w:sz w:val="24"/>
          <w:szCs w:val="24"/>
          <w:highlight w:val="none"/>
        </w:rPr>
        <w:t>未提供不得分。</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131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2025-11-21T08:45:38Z</dcterms:created>
  <dc:creator>Administrator</dc:creator>
  <cp:lastModifiedBy>M</cp:lastModifiedBy>
  <dcterms:modified xsi:type="dcterms:W3CDTF">2025-11-21T08:46:00Z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eyJoZGlkIjoiOWJiYmNhMGFjNzg5MTdjY2FlYjI5MzE4NmMxNGEyODMiLCJ1c2VySWQiOiI1NDkzMjg4OTQifQ==</vt:lpwstr>
  </property>
  <property fmtid="{D5CDD505-2E9C-101B-9397-08002B2CF9AE}" pid="4" name="ICV">
    <vt:lpwstr>32BA65B758CA47D49B2C20FD4167DE4D_12</vt:lpwstr>
  </property>
</Properties>
</file>