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DB59">
      <w:pPr>
        <w:pStyle w:val="3"/>
        <w:numPr>
          <w:ilvl w:val="0"/>
          <w:numId w:val="0"/>
        </w:numPr>
        <w:jc w:val="center"/>
        <w:outlineLvl w:val="2"/>
        <w:rPr>
          <w:rFonts w:hint="eastAsia"/>
          <w:b/>
          <w:sz w:val="36"/>
          <w:lang w:val="en-US" w:eastAsia="zh-CN"/>
        </w:rPr>
      </w:pPr>
      <w:r>
        <w:rPr>
          <w:rFonts w:hint="eastAsia"/>
          <w:b/>
          <w:sz w:val="36"/>
          <w:lang w:val="en-US" w:eastAsia="zh-CN"/>
        </w:rPr>
        <w:t>商务和技术响应偏离表</w:t>
      </w:r>
    </w:p>
    <w:p w14:paraId="69B7E315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8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 w14:paraId="74B5E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17E06D82">
            <w:pPr>
              <w:pStyle w:val="5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 w14:paraId="02C82076">
            <w:pPr>
              <w:pStyle w:val="5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 w14:paraId="3C182DBB">
            <w:pPr>
              <w:pStyle w:val="5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 w14:paraId="39D616C0">
            <w:pPr>
              <w:pStyle w:val="5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 w14:paraId="2E6B152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 w14:paraId="439A8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CFBEE6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7EC754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53CE986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 w14:paraId="172F377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14:paraId="7A6464B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2B9B1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7BDD4EF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A8ADC6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2582DE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66B4FB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E24755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36927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8C9771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893219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B4B0AE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CF36F8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B4CA5F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46D0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0A14DE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3EEFBA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016E99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1F478C0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B395F1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28A05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7CCFE30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F8FE3C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770519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511042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FB82B4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49B4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167FE6B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89E343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9996DD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3920993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E04D47D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27870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62C1057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704725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B3E7FC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202318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88C116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57C8B542"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服务期、质保期、交付期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 w14:paraId="40ED2B34"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 w14:paraId="5BACB143"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 w14:paraId="11027BE3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 w14:paraId="702DFF3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 w14:paraId="4D91CA23"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 w14:paraId="759CB376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1F258FD6">
      <w:pPr>
        <w:pStyle w:val="5"/>
        <w:spacing w:after="159" w:afterLines="50" w:line="500" w:lineRule="exact"/>
        <w:ind w:firstLine="560" w:firstLineChars="200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8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 w14:paraId="1F690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0543E3AE">
            <w:pPr>
              <w:pStyle w:val="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 w14:paraId="5B427BD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 w14:paraId="6FDC9E2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 w14:paraId="3BBAB64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 w14:paraId="6F335550">
            <w:pPr>
              <w:pStyle w:val="5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 w14:paraId="1838F1EE">
            <w:pPr>
              <w:pStyle w:val="5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 w14:paraId="6BC7C309">
            <w:pPr>
              <w:pStyle w:val="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6662F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4E424ED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95F311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279190C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 w14:paraId="66503D3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D7B9EB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34F55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1F93A5A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EB2689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F618A5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2BEBDD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B9E51A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0E5B6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371C61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4C8CD0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146D058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7D233B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E8C316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6369E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6745055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2B06E28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1CEC62F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DB9ABA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A1287D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464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F84134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CF1BA3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3420A69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7127524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D8F543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65FE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EFBCF2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30F2A11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7271086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77934CB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0D1DAD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614F2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AFC5C4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5A7A112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4E27AE5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29F1EC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3A64F8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7D1E4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68A984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8A9A96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51DFD84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3A9F84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71B4E6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7BE0A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27B269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2D850CA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D108B6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815A9E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46CECD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4A101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4698A7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2FA3A5C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20439BC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536F945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D295AE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 w14:paraId="2A0CC392">
      <w:pPr>
        <w:pStyle w:val="5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 w14:paraId="45A19CE0"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 w14:paraId="73F16E88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 w14:paraId="1DF5C827">
      <w:pPr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 w:start="1"/>
          <w:cols w:space="0" w:num="1"/>
          <w:rtlGutter w:val="1"/>
          <w:docGrid w:type="lines" w:linePitch="319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日</w:t>
      </w:r>
    </w:p>
    <w:p w14:paraId="3A94A8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5B3C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F6FDB6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F6FDB6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C2BA1"/>
    <w:rsid w:val="171C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2025-11-21T08:35:00Z</dcterms:created>
  <dc:creator>十五</dc:creator>
  <cp:lastModifiedBy>十五</cp:lastModifiedBy>
  <dcterms:modified xsi:type="dcterms:W3CDTF">2025-11-21T08:35:49Z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909C8C8633364097887A7FC1D2F8F3FE_11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