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768866">
      <w:pPr>
        <w:spacing w:after="0" w:line="360" w:lineRule="auto"/>
        <w:jc w:val="center"/>
        <w:rPr>
          <w:rFonts w:hint="eastAsia" w:ascii="仿宋" w:hAnsi="仿宋" w:eastAsia="仿宋" w:cs="宋体"/>
          <w:b/>
          <w:bCs/>
          <w:sz w:val="30"/>
          <w:szCs w:val="30"/>
          <w:lang w:bidi="ar"/>
          <w14:ligatures w14:val="none"/>
        </w:rPr>
      </w:pPr>
    </w:p>
    <w:p w14:paraId="7BEBD143">
      <w:pPr>
        <w:spacing w:after="0" w:line="360" w:lineRule="auto"/>
        <w:jc w:val="center"/>
        <w:rPr>
          <w:rFonts w:ascii="华文仿宋" w:hAnsi="华文仿宋" w:eastAsia="华文仿宋"/>
          <w:b/>
          <w:bCs/>
          <w:sz w:val="28"/>
          <w:szCs w:val="28"/>
        </w:rPr>
      </w:pPr>
      <w:r>
        <w:rPr>
          <w:rFonts w:hint="eastAsia" w:ascii="仿宋" w:hAnsi="仿宋" w:eastAsia="仿宋" w:cs="宋体"/>
          <w:b/>
          <w:bCs/>
          <w:sz w:val="30"/>
          <w:szCs w:val="30"/>
          <w:lang w:bidi="ar"/>
          <w14:ligatures w14:val="none"/>
        </w:rPr>
        <w:t>西安医学院服务类采购合同（模板）</w:t>
      </w:r>
    </w:p>
    <w:p w14:paraId="34C186CA">
      <w:pPr>
        <w:pageBreakBefore w:val="0"/>
        <w:kinsoku/>
        <w:wordWrap/>
        <w:overflowPunct/>
        <w:topLinePunct w:val="0"/>
        <w:autoSpaceDN/>
        <w:bidi w:val="0"/>
        <w:adjustRightInd w:val="0"/>
        <w:snapToGrid w:val="0"/>
        <w:spacing w:beforeAutospacing="0" w:after="0" w:afterAutospacing="0" w:line="360" w:lineRule="auto"/>
        <w:jc w:val="center"/>
      </w:pPr>
    </w:p>
    <w:p w14:paraId="72CE8C51">
      <w:pPr>
        <w:pageBreakBefore w:val="0"/>
        <w:kinsoku/>
        <w:wordWrap/>
        <w:overflowPunct/>
        <w:topLinePunct w:val="0"/>
        <w:autoSpaceDN/>
        <w:bidi w:val="0"/>
        <w:adjustRightInd w:val="0"/>
        <w:snapToGrid w:val="0"/>
        <w:spacing w:beforeAutospacing="0" w:after="0" w:afterAutospacing="0" w:line="360" w:lineRule="auto"/>
        <w:jc w:val="both"/>
        <w:rPr>
          <w:rFonts w:ascii="华文仿宋" w:hAnsi="华文仿宋" w:eastAsia="华文仿宋"/>
          <w:sz w:val="24"/>
        </w:rPr>
      </w:pPr>
      <w:r>
        <w:rPr>
          <w:rFonts w:hint="eastAsia" w:ascii="华文仿宋" w:hAnsi="华文仿宋" w:eastAsia="华文仿宋"/>
          <w:sz w:val="24"/>
        </w:rPr>
        <w:t>                           </w:t>
      </w:r>
    </w:p>
    <w:p w14:paraId="408C9C03">
      <w:pPr>
        <w:pageBreakBefore w:val="0"/>
        <w:kinsoku/>
        <w:wordWrap/>
        <w:overflowPunct/>
        <w:topLinePunct w:val="0"/>
        <w:autoSpaceDN/>
        <w:bidi w:val="0"/>
        <w:adjustRightInd w:val="0"/>
        <w:snapToGrid w:val="0"/>
        <w:spacing w:beforeAutospacing="0" w:after="0" w:afterAutospacing="0" w:line="360" w:lineRule="auto"/>
        <w:ind w:firstLine="480" w:firstLineChars="200"/>
        <w:jc w:val="both"/>
        <w:rPr>
          <w:rFonts w:hint="eastAsia" w:ascii="华文仿宋" w:hAnsi="华文仿宋" w:eastAsia="华文仿宋"/>
          <w:sz w:val="24"/>
        </w:rPr>
      </w:pPr>
    </w:p>
    <w:p w14:paraId="7BB8E15E">
      <w:pPr>
        <w:widowControl/>
        <w:shd w:val="clear"/>
        <w:autoSpaceDE w:val="0"/>
        <w:spacing w:line="360" w:lineRule="auto"/>
        <w:ind w:firstLine="1680" w:firstLineChars="600"/>
        <w:textAlignment w:val="baseline"/>
        <w:rPr>
          <w:rFonts w:ascii="仿宋" w:hAnsi="仿宋" w:eastAsia="仿宋" w:cs="Times New Roman"/>
          <w:bCs/>
          <w:color w:val="auto"/>
          <w:kern w:val="0"/>
          <w:sz w:val="28"/>
          <w:szCs w:val="28"/>
          <w:u w:val="single"/>
          <w:shd w:val="clear" w:color="auto" w:fill="FFFFFF"/>
          <w:lang w:eastAsia="zh"/>
        </w:rPr>
      </w:pPr>
      <w:r>
        <w:rPr>
          <w:rFonts w:ascii="仿宋" w:hAnsi="仿宋" w:eastAsia="仿宋" w:cs="方正仿宋_GB2312"/>
          <w:bCs/>
          <w:color w:val="auto"/>
          <w:kern w:val="0"/>
          <w:sz w:val="28"/>
          <w:szCs w:val="28"/>
          <w:u w:val="none"/>
          <w:shd w:val="clear" w:color="auto" w:fill="FFFFFF"/>
          <w:lang w:bidi="ar"/>
        </w:rPr>
        <w:t>甲方</w:t>
      </w:r>
      <w:r>
        <w:rPr>
          <w:rFonts w:hint="eastAsia" w:ascii="仿宋" w:hAnsi="仿宋" w:eastAsia="仿宋" w:cs="方正仿宋_GB2312"/>
          <w:bCs/>
          <w:color w:val="auto"/>
          <w:kern w:val="0"/>
          <w:sz w:val="28"/>
          <w:szCs w:val="28"/>
          <w:u w:val="none"/>
          <w:shd w:val="clear" w:color="auto" w:fill="FFFFFF"/>
          <w:lang w:eastAsia="zh-CN" w:bidi="ar"/>
        </w:rPr>
        <w:t>（</w:t>
      </w:r>
      <w:r>
        <w:rPr>
          <w:rFonts w:hint="eastAsia" w:ascii="仿宋" w:hAnsi="仿宋" w:eastAsia="仿宋" w:cs="方正仿宋_GB2312"/>
          <w:bCs/>
          <w:color w:val="auto"/>
          <w:kern w:val="0"/>
          <w:sz w:val="28"/>
          <w:szCs w:val="28"/>
          <w:u w:val="none"/>
          <w:shd w:val="clear" w:color="auto" w:fill="FFFFFF"/>
          <w:lang w:val="en-US" w:eastAsia="zh-CN" w:bidi="ar"/>
        </w:rPr>
        <w:t>采购人</w:t>
      </w:r>
      <w:r>
        <w:rPr>
          <w:rFonts w:hint="eastAsia" w:ascii="仿宋" w:hAnsi="仿宋" w:eastAsia="仿宋" w:cs="方正仿宋_GB2312"/>
          <w:bCs/>
          <w:color w:val="auto"/>
          <w:kern w:val="0"/>
          <w:sz w:val="28"/>
          <w:szCs w:val="28"/>
          <w:u w:val="none"/>
          <w:shd w:val="clear" w:color="auto" w:fill="FFFFFF"/>
          <w:lang w:eastAsia="zh-CN" w:bidi="ar"/>
        </w:rPr>
        <w:t>）</w:t>
      </w:r>
      <w:r>
        <w:rPr>
          <w:rFonts w:ascii="仿宋" w:hAnsi="仿宋" w:eastAsia="仿宋" w:cs="方正仿宋_GB2312"/>
          <w:bCs/>
          <w:color w:val="auto"/>
          <w:kern w:val="0"/>
          <w:sz w:val="28"/>
          <w:szCs w:val="28"/>
          <w:u w:val="none"/>
          <w:shd w:val="clear" w:color="auto" w:fill="FFFFFF"/>
          <w:lang w:bidi="ar"/>
        </w:rPr>
        <w:t>：</w:t>
      </w:r>
      <w:r>
        <w:rPr>
          <w:rFonts w:ascii="仿宋" w:hAnsi="仿宋" w:eastAsia="仿宋" w:cs="Times New Roman"/>
          <w:bCs/>
          <w:color w:val="auto"/>
          <w:kern w:val="0"/>
          <w:sz w:val="28"/>
          <w:szCs w:val="28"/>
          <w:u w:val="single"/>
          <w:shd w:val="clear" w:color="auto" w:fill="FFFFFF"/>
          <w:lang w:bidi="ar"/>
        </w:rPr>
        <w:t xml:space="preserve">        </w:t>
      </w:r>
      <w:r>
        <w:rPr>
          <w:rFonts w:ascii="仿宋" w:hAnsi="仿宋" w:eastAsia="仿宋" w:cs="Times New Roman"/>
          <w:bCs/>
          <w:color w:val="auto"/>
          <w:kern w:val="0"/>
          <w:sz w:val="28"/>
          <w:szCs w:val="28"/>
          <w:u w:val="single"/>
          <w:shd w:val="clear" w:color="auto" w:fill="FFFFFF"/>
          <w:lang w:bidi="ar"/>
        </w:rPr>
        <w:tab/>
      </w:r>
      <w:r>
        <w:rPr>
          <w:rFonts w:ascii="仿宋" w:hAnsi="仿宋" w:eastAsia="仿宋" w:cs="Times New Roman"/>
          <w:bCs/>
          <w:color w:val="auto"/>
          <w:kern w:val="0"/>
          <w:sz w:val="28"/>
          <w:szCs w:val="28"/>
          <w:u w:val="single"/>
          <w:shd w:val="clear" w:color="auto" w:fill="FFFFFF"/>
          <w:lang w:bidi="ar"/>
        </w:rPr>
        <w:t xml:space="preserve">           </w:t>
      </w:r>
    </w:p>
    <w:p w14:paraId="73D193F3">
      <w:pPr>
        <w:widowControl/>
        <w:shd w:val="clear"/>
        <w:autoSpaceDE w:val="0"/>
        <w:spacing w:line="360" w:lineRule="auto"/>
        <w:ind w:firstLine="1680" w:firstLineChars="600"/>
        <w:textAlignment w:val="baseline"/>
        <w:rPr>
          <w:rFonts w:hint="default" w:ascii="仿宋" w:hAnsi="仿宋" w:eastAsia="仿宋" w:cs="Times New Roman"/>
          <w:bCs/>
          <w:color w:val="auto"/>
          <w:kern w:val="0"/>
          <w:sz w:val="28"/>
          <w:szCs w:val="28"/>
          <w:u w:val="single"/>
          <w:shd w:val="clear" w:color="auto" w:fill="FFFFFF"/>
          <w:lang w:val="en-US" w:eastAsia="zh-CN" w:bidi="ar"/>
        </w:rPr>
      </w:pPr>
      <w:r>
        <w:rPr>
          <w:rFonts w:ascii="仿宋" w:hAnsi="仿宋" w:eastAsia="仿宋" w:cs="方正仿宋_GB2312"/>
          <w:bCs/>
          <w:color w:val="auto"/>
          <w:kern w:val="0"/>
          <w:sz w:val="28"/>
          <w:szCs w:val="28"/>
          <w:u w:val="none"/>
          <w:shd w:val="clear" w:color="auto" w:fill="FFFFFF"/>
          <w:lang w:bidi="ar"/>
        </w:rPr>
        <w:t>乙方</w:t>
      </w:r>
      <w:r>
        <w:rPr>
          <w:rFonts w:hint="eastAsia" w:ascii="仿宋" w:hAnsi="仿宋" w:eastAsia="仿宋" w:cs="方正仿宋_GB2312"/>
          <w:bCs/>
          <w:color w:val="auto"/>
          <w:kern w:val="0"/>
          <w:sz w:val="28"/>
          <w:szCs w:val="28"/>
          <w:u w:val="none"/>
          <w:shd w:val="clear" w:color="auto" w:fill="FFFFFF"/>
          <w:lang w:eastAsia="zh-CN" w:bidi="ar"/>
        </w:rPr>
        <w:t>（</w:t>
      </w:r>
      <w:r>
        <w:rPr>
          <w:rFonts w:hint="eastAsia" w:ascii="仿宋" w:hAnsi="仿宋" w:eastAsia="仿宋" w:cs="方正仿宋_GB2312"/>
          <w:bCs/>
          <w:color w:val="auto"/>
          <w:kern w:val="0"/>
          <w:sz w:val="28"/>
          <w:szCs w:val="28"/>
          <w:u w:val="none"/>
          <w:shd w:val="clear" w:color="auto" w:fill="FFFFFF"/>
          <w:lang w:val="en-US" w:eastAsia="zh-CN" w:bidi="ar"/>
        </w:rPr>
        <w:t>供应商</w:t>
      </w:r>
      <w:r>
        <w:rPr>
          <w:rFonts w:hint="eastAsia" w:ascii="仿宋" w:hAnsi="仿宋" w:eastAsia="仿宋" w:cs="方正仿宋_GB2312"/>
          <w:bCs/>
          <w:color w:val="auto"/>
          <w:kern w:val="0"/>
          <w:sz w:val="28"/>
          <w:szCs w:val="28"/>
          <w:u w:val="none"/>
          <w:shd w:val="clear" w:color="auto" w:fill="FFFFFF"/>
          <w:lang w:eastAsia="zh-CN" w:bidi="ar"/>
        </w:rPr>
        <w:t>）</w:t>
      </w:r>
      <w:r>
        <w:rPr>
          <w:rFonts w:ascii="仿宋" w:hAnsi="仿宋" w:eastAsia="仿宋" w:cs="方正仿宋_GB2312"/>
          <w:bCs/>
          <w:color w:val="auto"/>
          <w:kern w:val="0"/>
          <w:sz w:val="28"/>
          <w:szCs w:val="28"/>
          <w:u w:val="none"/>
          <w:shd w:val="clear" w:color="auto" w:fill="FFFFFF"/>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p>
    <w:p w14:paraId="349BD194">
      <w:pPr>
        <w:keepNext w:val="0"/>
        <w:keepLines w:val="0"/>
        <w:pageBreakBefore w:val="0"/>
        <w:widowControl/>
        <w:shd w:val="clear"/>
        <w:kinsoku/>
        <w:wordWrap/>
        <w:overflowPunct/>
        <w:topLinePunct w:val="0"/>
        <w:autoSpaceDE w:val="0"/>
        <w:autoSpaceDN/>
        <w:bidi w:val="0"/>
        <w:adjustRightInd w:val="0"/>
        <w:snapToGrid/>
        <w:spacing w:line="360" w:lineRule="auto"/>
        <w:ind w:left="0" w:leftChars="0" w:firstLine="1675" w:firstLineChars="342"/>
        <w:textAlignment w:val="baseline"/>
        <w:rPr>
          <w:rFonts w:hint="default" w:ascii="仿宋" w:hAnsi="仿宋" w:eastAsia="仿宋" w:cs="Times New Roman"/>
          <w:bCs/>
          <w:color w:val="auto"/>
          <w:kern w:val="0"/>
          <w:sz w:val="28"/>
          <w:szCs w:val="28"/>
          <w:u w:val="single"/>
          <w:shd w:val="clear" w:color="auto" w:fill="FFFFFF"/>
          <w:lang w:val="en-US" w:eastAsia="zh-CN"/>
        </w:rPr>
      </w:pPr>
      <w:r>
        <w:rPr>
          <w:rFonts w:hint="eastAsia" w:ascii="仿宋" w:hAnsi="仿宋" w:eastAsia="仿宋" w:cs="方正仿宋_GB2312"/>
          <w:bCs/>
          <w:i w:val="0"/>
          <w:iCs w:val="0"/>
          <w:color w:val="auto"/>
          <w:spacing w:val="105"/>
          <w:kern w:val="0"/>
          <w:sz w:val="28"/>
          <w:szCs w:val="28"/>
          <w:u w:val="none"/>
          <w:shd w:val="clear" w:color="auto" w:fill="FFFFFF"/>
          <w:fitText w:val="2240" w:id="193742683"/>
          <w:lang w:eastAsia="zh" w:bidi="ar"/>
        </w:rPr>
        <w:t>合同编号</w:t>
      </w:r>
      <w:r>
        <w:rPr>
          <w:rFonts w:ascii="仿宋" w:hAnsi="仿宋" w:eastAsia="仿宋" w:cs="方正仿宋_GB2312"/>
          <w:bCs/>
          <w:i w:val="0"/>
          <w:iCs w:val="0"/>
          <w:color w:val="auto"/>
          <w:spacing w:val="0"/>
          <w:kern w:val="0"/>
          <w:sz w:val="28"/>
          <w:szCs w:val="28"/>
          <w:u w:val="none"/>
          <w:shd w:val="clear" w:color="auto" w:fill="FFFFFF"/>
          <w:fitText w:val="2240" w:id="193742683"/>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p>
    <w:p w14:paraId="1BF271B1">
      <w:pPr>
        <w:widowControl/>
        <w:shd w:val="clear"/>
        <w:autoSpaceDE w:val="0"/>
        <w:spacing w:line="360" w:lineRule="auto"/>
        <w:ind w:left="0" w:leftChars="0" w:firstLine="1675" w:firstLineChars="342"/>
        <w:textAlignment w:val="baseline"/>
        <w:rPr>
          <w:rFonts w:ascii="仿宋" w:hAnsi="仿宋" w:eastAsia="仿宋" w:cs="Times New Roman"/>
          <w:bCs/>
          <w:color w:val="auto"/>
          <w:kern w:val="0"/>
          <w:sz w:val="28"/>
          <w:szCs w:val="28"/>
          <w:u w:val="single"/>
          <w:shd w:val="clear" w:color="auto" w:fill="FFFFFF"/>
          <w:lang w:bidi="ar"/>
        </w:rPr>
      </w:pPr>
      <w:r>
        <w:rPr>
          <w:rFonts w:hint="eastAsia" w:ascii="仿宋" w:hAnsi="仿宋" w:eastAsia="仿宋" w:cs="方正仿宋_GB2312"/>
          <w:bCs/>
          <w:color w:val="auto"/>
          <w:spacing w:val="105"/>
          <w:kern w:val="0"/>
          <w:sz w:val="28"/>
          <w:szCs w:val="28"/>
          <w:u w:val="none"/>
          <w:shd w:val="clear" w:color="auto" w:fill="FFFFFF"/>
          <w:fitText w:val="2240" w:id="1572694989"/>
          <w:lang w:eastAsia="zh" w:bidi="ar"/>
        </w:rPr>
        <w:t>项目编号</w:t>
      </w:r>
      <w:r>
        <w:rPr>
          <w:rFonts w:ascii="仿宋" w:hAnsi="仿宋" w:eastAsia="仿宋" w:cs="方正仿宋_GB2312"/>
          <w:bCs/>
          <w:color w:val="auto"/>
          <w:spacing w:val="0"/>
          <w:kern w:val="0"/>
          <w:sz w:val="28"/>
          <w:szCs w:val="28"/>
          <w:u w:val="none"/>
          <w:shd w:val="clear" w:color="auto" w:fill="FFFFFF"/>
          <w:fitText w:val="2240" w:id="1572694989"/>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r>
        <w:rPr>
          <w:rFonts w:ascii="仿宋" w:hAnsi="仿宋" w:eastAsia="仿宋" w:cs="Times New Roman"/>
          <w:bCs/>
          <w:color w:val="auto"/>
          <w:kern w:val="0"/>
          <w:sz w:val="28"/>
          <w:szCs w:val="28"/>
          <w:u w:val="single"/>
          <w:shd w:val="clear" w:color="auto" w:fill="FFFFFF"/>
          <w:lang w:bidi="ar"/>
        </w:rPr>
        <w:t xml:space="preserve">  </w:t>
      </w:r>
    </w:p>
    <w:p w14:paraId="26F85B07">
      <w:pPr>
        <w:widowControl/>
        <w:shd w:val="clear"/>
        <w:autoSpaceDE w:val="0"/>
        <w:spacing w:line="360" w:lineRule="auto"/>
        <w:ind w:left="0" w:leftChars="0" w:firstLine="1675" w:firstLineChars="342"/>
        <w:textAlignment w:val="baseline"/>
        <w:rPr>
          <w:rFonts w:ascii="仿宋" w:hAnsi="仿宋" w:eastAsia="仿宋" w:cs="Times New Roman"/>
          <w:bCs/>
          <w:color w:val="auto"/>
          <w:kern w:val="0"/>
          <w:sz w:val="28"/>
          <w:szCs w:val="28"/>
          <w:u w:val="single"/>
          <w:shd w:val="clear" w:color="auto" w:fill="FFFFFF"/>
          <w:lang w:bidi="ar"/>
        </w:rPr>
      </w:pPr>
      <w:r>
        <w:rPr>
          <w:rFonts w:ascii="仿宋" w:hAnsi="仿宋" w:eastAsia="仿宋" w:cs="方正仿宋_GB2312"/>
          <w:bCs/>
          <w:color w:val="auto"/>
          <w:spacing w:val="105"/>
          <w:kern w:val="0"/>
          <w:sz w:val="28"/>
          <w:szCs w:val="28"/>
          <w:u w:val="none"/>
          <w:shd w:val="clear" w:color="auto" w:fill="FFFFFF"/>
          <w:fitText w:val="2240" w:id="1045251143"/>
          <w:lang w:bidi="ar"/>
        </w:rPr>
        <w:t>签订地点</w:t>
      </w:r>
      <w:r>
        <w:rPr>
          <w:rFonts w:ascii="仿宋" w:hAnsi="仿宋" w:eastAsia="仿宋" w:cs="方正仿宋_GB2312"/>
          <w:bCs/>
          <w:color w:val="auto"/>
          <w:spacing w:val="0"/>
          <w:kern w:val="0"/>
          <w:sz w:val="28"/>
          <w:szCs w:val="28"/>
          <w:u w:val="none"/>
          <w:shd w:val="clear" w:color="auto" w:fill="FFFFFF"/>
          <w:fitText w:val="2240" w:id="1045251143"/>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r>
        <w:rPr>
          <w:rFonts w:ascii="仿宋" w:hAnsi="仿宋" w:eastAsia="仿宋" w:cs="Times New Roman"/>
          <w:bCs/>
          <w:color w:val="auto"/>
          <w:kern w:val="0"/>
          <w:sz w:val="28"/>
          <w:szCs w:val="28"/>
          <w:u w:val="single"/>
          <w:shd w:val="clear" w:color="auto" w:fill="FFFFFF"/>
          <w:lang w:bidi="ar"/>
        </w:rPr>
        <w:t xml:space="preserve">  </w:t>
      </w:r>
    </w:p>
    <w:p w14:paraId="00C7E1C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华文仿宋" w:hAnsi="华文仿宋" w:eastAsia="华文仿宋"/>
          <w:sz w:val="24"/>
        </w:rPr>
      </w:pPr>
    </w:p>
    <w:p w14:paraId="5EAB3AD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华文仿宋" w:hAnsi="华文仿宋" w:eastAsia="华文仿宋"/>
          <w:sz w:val="24"/>
        </w:rPr>
      </w:pPr>
    </w:p>
    <w:p w14:paraId="1E0BE68B">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华文仿宋" w:hAnsi="华文仿宋" w:eastAsia="华文仿宋"/>
          <w:sz w:val="24"/>
        </w:rPr>
        <w:sectPr>
          <w:footerReference r:id="rId3" w:type="default"/>
          <w:pgSz w:w="11906" w:h="16838"/>
          <w:pgMar w:top="1440" w:right="1800" w:bottom="1440" w:left="1800" w:header="851" w:footer="992" w:gutter="0"/>
          <w:pgNumType w:fmt="numberInDash" w:start="1"/>
          <w:cols w:space="425" w:num="1"/>
          <w:docGrid w:type="lines" w:linePitch="312" w:charSpace="0"/>
        </w:sectPr>
      </w:pPr>
    </w:p>
    <w:p w14:paraId="52AF632B">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rPr>
        <w:t>依据《中华人民共和国政府采购法》《中华人民共和国民法典》等相关法律法规，甲、乙双方同意签订本合同。详细技术说明及其他有关合同项目的特定信息由合同附件予以说明。</w:t>
      </w:r>
    </w:p>
    <w:p w14:paraId="34DC9DFF">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一、项目基本情况：</w:t>
      </w:r>
    </w:p>
    <w:p w14:paraId="05D5385D">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 </w:t>
      </w:r>
    </w:p>
    <w:p w14:paraId="3754CA7F">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left"/>
        <w:textAlignment w:val="auto"/>
        <w:rPr>
          <w:rFonts w:hint="eastAsia" w:ascii="仿宋" w:hAnsi="仿宋" w:eastAsia="仿宋" w:cs="仿宋"/>
          <w:sz w:val="24"/>
        </w:rPr>
      </w:pPr>
      <w:r>
        <w:rPr>
          <w:rFonts w:hint="eastAsia" w:ascii="仿宋" w:hAnsi="仿宋" w:eastAsia="仿宋" w:cs="仿宋"/>
          <w:sz w:val="24"/>
        </w:rPr>
        <w:t>二、合同期限：服务期限为</w:t>
      </w:r>
      <w:r>
        <w:rPr>
          <w:rFonts w:hint="eastAsia" w:ascii="仿宋" w:hAnsi="仿宋" w:eastAsia="仿宋" w:cs="仿宋"/>
          <w:sz w:val="24"/>
          <w:u w:val="single"/>
        </w:rPr>
        <w:t>      </w:t>
      </w:r>
      <w:r>
        <w:rPr>
          <w:rFonts w:hint="eastAsia" w:ascii="仿宋" w:hAnsi="仿宋" w:eastAsia="仿宋" w:cs="仿宋"/>
          <w:sz w:val="24"/>
        </w:rPr>
        <w:t>个月。自</w:t>
      </w:r>
      <w:r>
        <w:rPr>
          <w:rFonts w:hint="eastAsia" w:ascii="仿宋" w:hAnsi="仿宋" w:eastAsia="仿宋" w:cs="仿宋"/>
          <w:sz w:val="24"/>
          <w:u w:val="single"/>
        </w:rPr>
        <w:t>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w:t>
      </w:r>
      <w:r>
        <w:rPr>
          <w:rFonts w:hint="eastAsia" w:ascii="仿宋" w:hAnsi="仿宋" w:eastAsia="仿宋" w:cs="仿宋"/>
          <w:sz w:val="24"/>
        </w:rPr>
        <w:t>日至</w:t>
      </w:r>
      <w:r>
        <w:rPr>
          <w:rFonts w:hint="eastAsia" w:ascii="仿宋" w:hAnsi="仿宋" w:eastAsia="仿宋" w:cs="仿宋"/>
          <w:sz w:val="24"/>
          <w:u w:val="single"/>
          <w:lang w:val="en-US" w:eastAsia="zh-CN"/>
        </w:rPr>
        <w:t xml:space="preserve">   </w:t>
      </w:r>
      <w:r>
        <w:rPr>
          <w:rFonts w:hint="eastAsia" w:ascii="仿宋" w:hAnsi="仿宋" w:eastAsia="仿宋" w:cs="仿宋"/>
          <w:sz w:val="24"/>
        </w:rPr>
        <w:t>年</w:t>
      </w:r>
      <w:r>
        <w:rPr>
          <w:rFonts w:hint="eastAsia" w:ascii="仿宋" w:hAnsi="仿宋" w:eastAsia="仿宋" w:cs="仿宋"/>
          <w:sz w:val="24"/>
          <w:u w:val="single"/>
          <w:lang w:val="en-US" w:eastAsia="zh-CN"/>
        </w:rPr>
        <w:t xml:space="preserve">   </w:t>
      </w:r>
      <w:r>
        <w:rPr>
          <w:rFonts w:hint="eastAsia" w:ascii="仿宋" w:hAnsi="仿宋" w:eastAsia="仿宋" w:cs="仿宋"/>
          <w:sz w:val="24"/>
        </w:rPr>
        <w:t>月</w:t>
      </w:r>
      <w:r>
        <w:rPr>
          <w:rFonts w:hint="eastAsia" w:ascii="仿宋" w:hAnsi="仿宋" w:eastAsia="仿宋" w:cs="仿宋"/>
          <w:sz w:val="24"/>
          <w:u w:val="single"/>
          <w:lang w:val="en-US" w:eastAsia="zh-CN"/>
        </w:rPr>
        <w:t xml:space="preserve">   </w:t>
      </w:r>
      <w:r>
        <w:rPr>
          <w:rFonts w:hint="eastAsia" w:ascii="仿宋" w:hAnsi="仿宋" w:eastAsia="仿宋" w:cs="仿宋"/>
          <w:sz w:val="24"/>
        </w:rPr>
        <w:t>日止。</w:t>
      </w:r>
    </w:p>
    <w:p w14:paraId="58F958DB">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三、服务内容与质量标准</w:t>
      </w:r>
    </w:p>
    <w:p w14:paraId="6F93EC49">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u w:val="single"/>
        </w:rPr>
        <w:t>                                                                                                                      </w:t>
      </w:r>
      <w:r>
        <w:rPr>
          <w:rFonts w:hint="eastAsia" w:ascii="仿宋" w:hAnsi="仿宋" w:eastAsia="仿宋" w:cs="仿宋"/>
          <w:sz w:val="24"/>
        </w:rPr>
        <w:t>              </w:t>
      </w:r>
    </w:p>
    <w:p w14:paraId="3E893A5C">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lang w:val="en-US" w:eastAsia="zh-CN"/>
        </w:rPr>
      </w:pPr>
      <w:r>
        <w:rPr>
          <w:rFonts w:hint="eastAsia" w:ascii="仿宋" w:hAnsi="仿宋" w:eastAsia="仿宋" w:cs="仿宋"/>
          <w:sz w:val="24"/>
        </w:rPr>
        <w:t>2．</w:t>
      </w:r>
      <w:r>
        <w:rPr>
          <w:rFonts w:hint="eastAsia" w:ascii="仿宋" w:hAnsi="仿宋" w:eastAsia="仿宋" w:cs="仿宋"/>
          <w:sz w:val="24"/>
          <w:u w:val="single"/>
        </w:rPr>
        <w:t>                                                                                                                      </w:t>
      </w:r>
      <w:r>
        <w:rPr>
          <w:rFonts w:hint="eastAsia" w:ascii="仿宋" w:hAnsi="仿宋" w:eastAsia="仿宋" w:cs="仿宋"/>
          <w:sz w:val="24"/>
          <w:lang w:val="en-US" w:eastAsia="zh-CN"/>
        </w:rPr>
        <w:t xml:space="preserve"> </w:t>
      </w:r>
    </w:p>
    <w:p w14:paraId="32F9683C">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w:t>
      </w:r>
      <w:r>
        <w:rPr>
          <w:rFonts w:hint="eastAsia" w:ascii="仿宋" w:hAnsi="仿宋" w:eastAsia="仿宋" w:cs="仿宋"/>
          <w:sz w:val="24"/>
          <w:u w:val="single"/>
        </w:rPr>
        <w:t>                                                                                                                      </w:t>
      </w:r>
      <w:r>
        <w:rPr>
          <w:rFonts w:hint="eastAsia" w:ascii="仿宋" w:hAnsi="仿宋" w:eastAsia="仿宋" w:cs="仿宋"/>
          <w:sz w:val="24"/>
        </w:rPr>
        <w:t> </w:t>
      </w:r>
    </w:p>
    <w:p w14:paraId="71D2F9B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四、服务费用及支付方式</w:t>
      </w:r>
    </w:p>
    <w:p w14:paraId="6ABD6C34">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本项目服务费用由以下</w:t>
      </w:r>
      <w:r>
        <w:rPr>
          <w:rFonts w:hint="eastAsia" w:ascii="仿宋" w:hAnsi="仿宋" w:eastAsia="仿宋" w:cs="仿宋"/>
          <w:sz w:val="24"/>
          <w:u w:val="single"/>
        </w:rPr>
        <w:t>     </w:t>
      </w:r>
      <w:r>
        <w:rPr>
          <w:rFonts w:hint="eastAsia" w:ascii="仿宋" w:hAnsi="仿宋" w:eastAsia="仿宋" w:cs="仿宋"/>
          <w:sz w:val="24"/>
        </w:rPr>
        <w:t>项组成：</w:t>
      </w:r>
    </w:p>
    <w:p w14:paraId="110078F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u w:val="single"/>
        </w:rPr>
        <w:t>                        </w:t>
      </w:r>
      <w:r>
        <w:rPr>
          <w:rFonts w:hint="eastAsia" w:ascii="仿宋" w:hAnsi="仿宋" w:eastAsia="仿宋" w:cs="仿宋"/>
          <w:sz w:val="24"/>
        </w:rPr>
        <w:t>万元；</w:t>
      </w:r>
    </w:p>
    <w:p w14:paraId="756DDD1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w:t>
      </w:r>
      <w:r>
        <w:rPr>
          <w:rFonts w:hint="eastAsia" w:ascii="仿宋" w:hAnsi="仿宋" w:eastAsia="仿宋" w:cs="仿宋"/>
          <w:sz w:val="24"/>
        </w:rPr>
        <w:t>万元；</w:t>
      </w:r>
    </w:p>
    <w:p w14:paraId="65023F29">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w:t>
      </w:r>
      <w:r>
        <w:rPr>
          <w:rFonts w:hint="eastAsia" w:ascii="仿宋" w:hAnsi="仿宋" w:eastAsia="仿宋" w:cs="仿宋"/>
          <w:sz w:val="24"/>
          <w:u w:val="single"/>
        </w:rPr>
        <w:t xml:space="preserve">                        </w:t>
      </w:r>
      <w:r>
        <w:rPr>
          <w:rFonts w:hint="eastAsia" w:ascii="仿宋" w:hAnsi="仿宋" w:eastAsia="仿宋" w:cs="仿宋"/>
          <w:sz w:val="24"/>
        </w:rPr>
        <w:t>万元。</w:t>
      </w:r>
    </w:p>
    <w:p w14:paraId="07CDE01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五、服务费支付方式：</w:t>
      </w:r>
    </w:p>
    <w:p w14:paraId="2B36E1B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本合同签订生效后，乙方在规定时间内按要求完成项目所有内容。</w:t>
      </w:r>
    </w:p>
    <w:p w14:paraId="5C8E23B4">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付款方式：本合同按以下第</w:t>
      </w:r>
      <w:r>
        <w:rPr>
          <w:rFonts w:hint="eastAsia" w:ascii="仿宋" w:hAnsi="仿宋" w:eastAsia="仿宋" w:cs="仿宋"/>
          <w:sz w:val="24"/>
          <w:u w:val="single"/>
          <w:lang w:eastAsia="zh"/>
        </w:rPr>
        <w:t>（</w:t>
      </w:r>
      <w:r>
        <w:rPr>
          <w:rFonts w:hint="eastAsia" w:ascii="仿宋" w:hAnsi="仿宋" w:eastAsia="仿宋" w:cs="仿宋"/>
          <w:sz w:val="24"/>
          <w:u w:val="single"/>
        </w:rPr>
        <w:t xml:space="preserve">  </w:t>
      </w:r>
      <w:r>
        <w:rPr>
          <w:rFonts w:hint="eastAsia" w:ascii="仿宋" w:hAnsi="仿宋" w:eastAsia="仿宋" w:cs="仿宋"/>
          <w:sz w:val="24"/>
          <w:u w:val="single"/>
          <w:lang w:eastAsia="zh"/>
        </w:rPr>
        <w:t>）</w:t>
      </w:r>
      <w:r>
        <w:rPr>
          <w:rFonts w:hint="eastAsia" w:ascii="仿宋" w:hAnsi="仿宋" w:eastAsia="仿宋" w:cs="仿宋"/>
          <w:sz w:val="24"/>
        </w:rPr>
        <w:t>种方式支付：</w:t>
      </w:r>
    </w:p>
    <w:p w14:paraId="469801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仿宋" w:hAnsi="仿宋" w:eastAsia="仿宋" w:cs="仿宋"/>
          <w:sz w:val="24"/>
        </w:rPr>
      </w:pPr>
      <w:r>
        <w:rPr>
          <w:rFonts w:hint="eastAsia" w:ascii="仿宋" w:hAnsi="仿宋" w:eastAsia="仿宋" w:cs="仿宋"/>
          <w:sz w:val="24"/>
          <w:lang w:eastAsia="zh"/>
        </w:rPr>
        <w:t>（1）</w:t>
      </w:r>
      <w:r>
        <w:rPr>
          <w:rFonts w:hint="eastAsia" w:ascii="仿宋" w:hAnsi="仿宋" w:eastAsia="仿宋" w:cs="仿宋"/>
          <w:sz w:val="24"/>
        </w:rPr>
        <w:t>一次性付款：</w:t>
      </w:r>
    </w:p>
    <w:p w14:paraId="7E1797E8">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仿宋" w:hAnsi="仿宋" w:eastAsia="仿宋" w:cs="仿宋"/>
          <w:sz w:val="24"/>
        </w:rPr>
      </w:pPr>
      <w:r>
        <w:rPr>
          <w:rFonts w:hint="eastAsia" w:ascii="仿宋" w:hAnsi="仿宋" w:eastAsia="仿宋" w:cs="仿宋"/>
          <w:sz w:val="24"/>
        </w:rPr>
        <w:t>货物验收合格，乙方开具发票，甲方于____日内一次性支付全部合同金额。</w:t>
      </w:r>
    </w:p>
    <w:p w14:paraId="0CF3A9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仿宋" w:hAnsi="仿宋" w:eastAsia="仿宋" w:cs="仿宋"/>
          <w:sz w:val="24"/>
        </w:rPr>
      </w:pPr>
      <w:r>
        <w:rPr>
          <w:rFonts w:hint="eastAsia" w:ascii="仿宋" w:hAnsi="仿宋" w:eastAsia="仿宋" w:cs="仿宋"/>
          <w:sz w:val="24"/>
          <w:lang w:eastAsia="zh"/>
        </w:rPr>
        <w:t>（2）</w:t>
      </w:r>
      <w:r>
        <w:rPr>
          <w:rFonts w:hint="eastAsia" w:ascii="仿宋" w:hAnsi="仿宋" w:eastAsia="仿宋" w:cs="仿宋"/>
          <w:sz w:val="24"/>
        </w:rPr>
        <w:t>分期支付</w:t>
      </w:r>
      <w:r>
        <w:rPr>
          <w:rFonts w:hint="eastAsia" w:ascii="仿宋" w:hAnsi="仿宋" w:eastAsia="仿宋" w:cs="仿宋"/>
          <w:sz w:val="24"/>
          <w:lang w:eastAsia="zh"/>
        </w:rPr>
        <w:t>：</w:t>
      </w:r>
      <w:r>
        <w:rPr>
          <w:rFonts w:hint="eastAsia" w:ascii="仿宋" w:hAnsi="仿宋" w:eastAsia="仿宋" w:cs="仿宋"/>
          <w:sz w:val="24"/>
        </w:rPr>
        <w:t>本合同按以下第</w:t>
      </w:r>
      <w:r>
        <w:rPr>
          <w:rFonts w:hint="eastAsia" w:ascii="仿宋" w:hAnsi="仿宋" w:eastAsia="仿宋" w:cs="仿宋"/>
          <w:sz w:val="24"/>
          <w:u w:val="single"/>
        </w:rPr>
        <w:t xml:space="preserve">  </w:t>
      </w:r>
      <w:r>
        <w:rPr>
          <w:rFonts w:hint="eastAsia" w:ascii="仿宋" w:hAnsi="仿宋" w:eastAsia="仿宋" w:cs="仿宋"/>
          <w:sz w:val="24"/>
          <w:u w:val="single"/>
          <w:lang w:eastAsia="zh"/>
        </w:rPr>
        <w:t>）</w:t>
      </w:r>
      <w:r>
        <w:rPr>
          <w:rFonts w:hint="eastAsia" w:ascii="仿宋" w:hAnsi="仿宋" w:eastAsia="仿宋" w:cs="仿宋"/>
          <w:sz w:val="24"/>
        </w:rPr>
        <w:t>种方式支付：</w:t>
      </w:r>
    </w:p>
    <w:p w14:paraId="6D6FE2B6">
      <w:pPr>
        <w:keepNext w:val="0"/>
        <w:keepLines w:val="0"/>
        <w:pageBreakBefore w:val="0"/>
        <w:widowControl w:val="0"/>
        <w:kinsoku/>
        <w:wordWrap/>
        <w:overflowPunct/>
        <w:topLinePunct w:val="0"/>
        <w:autoSpaceDE/>
        <w:autoSpaceDN/>
        <w:bidi w:val="0"/>
        <w:adjustRightInd/>
        <w:snapToGrid/>
        <w:spacing w:after="0" w:line="360" w:lineRule="auto"/>
        <w:ind w:firstLine="720" w:firstLineChars="300"/>
        <w:jc w:val="left"/>
        <w:textAlignment w:val="auto"/>
        <w:rPr>
          <w:rFonts w:hint="eastAsia" w:ascii="仿宋" w:hAnsi="仿宋" w:eastAsia="仿宋" w:cs="仿宋"/>
          <w:sz w:val="24"/>
        </w:rPr>
      </w:pPr>
      <w:r>
        <w:rPr>
          <w:rFonts w:hint="eastAsia" w:ascii="仿宋" w:hAnsi="仿宋" w:eastAsia="仿宋" w:cs="仿宋"/>
          <w:sz w:val="24"/>
          <w:lang w:eastAsia="zh"/>
        </w:rPr>
        <w:t>1）</w:t>
      </w:r>
      <w:r>
        <w:rPr>
          <w:rFonts w:hint="eastAsia" w:ascii="仿宋" w:hAnsi="仿宋" w:eastAsia="仿宋" w:cs="仿宋"/>
          <w:sz w:val="24"/>
        </w:rPr>
        <w:t>按____</w:t>
      </w:r>
      <w:r>
        <w:rPr>
          <w:rFonts w:hint="eastAsia" w:ascii="仿宋" w:hAnsi="仿宋" w:eastAsia="仿宋" w:cs="仿宋"/>
          <w:color w:val="000000"/>
          <w:sz w:val="24"/>
        </w:rPr>
        <w:t>（年/季度/月）</w:t>
      </w:r>
      <w:r>
        <w:rPr>
          <w:rFonts w:hint="eastAsia" w:ascii="仿宋" w:hAnsi="仿宋" w:eastAsia="仿宋" w:cs="仿宋"/>
          <w:sz w:val="24"/>
        </w:rPr>
        <w:t>支付等额费用。甲方验收合格，收到乙方给付相应金额发票后，</w:t>
      </w:r>
      <w:r>
        <w:rPr>
          <w:rFonts w:hint="eastAsia" w:ascii="仿宋" w:hAnsi="仿宋" w:eastAsia="仿宋" w:cs="仿宋"/>
          <w:sz w:val="24"/>
          <w:lang w:eastAsia="zh"/>
        </w:rPr>
        <w:t>甲方在</w:t>
      </w:r>
      <w:r>
        <w:rPr>
          <w:rFonts w:hint="eastAsia" w:ascii="仿宋" w:hAnsi="仿宋" w:eastAsia="仿宋" w:cs="仿宋"/>
          <w:sz w:val="24"/>
          <w:u w:val="single"/>
          <w:lang w:eastAsia="zh"/>
        </w:rPr>
        <w:t xml:space="preserve">    </w:t>
      </w:r>
      <w:r>
        <w:rPr>
          <w:rFonts w:hint="eastAsia" w:ascii="仿宋" w:hAnsi="仿宋" w:eastAsia="仿宋" w:cs="仿宋"/>
          <w:sz w:val="24"/>
          <w:lang w:eastAsia="zh"/>
        </w:rPr>
        <w:t>工作日内，</w:t>
      </w:r>
      <w:r>
        <w:rPr>
          <w:rFonts w:hint="eastAsia" w:ascii="仿宋" w:hAnsi="仿宋" w:eastAsia="仿宋" w:cs="仿宋"/>
          <w:sz w:val="24"/>
        </w:rPr>
        <w:t>一次性支付发票对应货款</w:t>
      </w:r>
      <w:r>
        <w:rPr>
          <w:rFonts w:hint="eastAsia" w:ascii="仿宋" w:hAnsi="仿宋" w:eastAsia="仿宋" w:cs="仿宋"/>
          <w:sz w:val="24"/>
          <w:u w:val="single"/>
          <w:lang w:eastAsia="zh"/>
        </w:rPr>
        <w:t>100%</w:t>
      </w:r>
      <w:r>
        <w:rPr>
          <w:rFonts w:hint="eastAsia" w:ascii="仿宋" w:hAnsi="仿宋" w:eastAsia="仿宋" w:cs="仿宋"/>
          <w:sz w:val="24"/>
        </w:rPr>
        <w:t>。</w:t>
      </w:r>
    </w:p>
    <w:p w14:paraId="4E7418AF">
      <w:pPr>
        <w:spacing w:line="360" w:lineRule="auto"/>
        <w:ind w:firstLine="720" w:firstLineChars="300"/>
        <w:jc w:val="left"/>
        <w:rPr>
          <w:rFonts w:hint="eastAsia" w:ascii="仿宋" w:hAnsi="仿宋" w:eastAsia="仿宋" w:cs="仿宋"/>
          <w:color w:val="auto"/>
          <w:sz w:val="24"/>
          <w:u w:val="single"/>
        </w:rPr>
      </w:pPr>
      <w:bookmarkStart w:id="0" w:name="_GoBack"/>
      <w:r>
        <w:rPr>
          <w:rFonts w:hint="eastAsia" w:ascii="仿宋" w:hAnsi="仿宋" w:eastAsia="仿宋" w:cs="仿宋"/>
          <w:color w:val="auto"/>
          <w:sz w:val="24"/>
          <w:lang w:eastAsia="zh"/>
        </w:rPr>
        <w:t>2）</w:t>
      </w:r>
      <w:r>
        <w:rPr>
          <w:rFonts w:hint="eastAsia" w:ascii="仿宋" w:hAnsi="仿宋" w:eastAsia="仿宋" w:cs="仿宋"/>
          <w:color w:val="auto"/>
          <w:sz w:val="24"/>
        </w:rPr>
        <w:t>按本合同项下的项目进度支付</w:t>
      </w:r>
      <w:r>
        <w:rPr>
          <w:rFonts w:hint="eastAsia" w:ascii="仿宋" w:hAnsi="仿宋" w:eastAsia="仿宋" w:cs="仿宋"/>
          <w:i/>
          <w:iCs/>
          <w:color w:val="auto"/>
          <w:sz w:val="24"/>
        </w:rPr>
        <w:t>（应根据项目特点具体约定）</w:t>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p>
    <w:p w14:paraId="55B3E80D">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仿宋" w:hAnsi="仿宋" w:eastAsia="仿宋" w:cs="仿宋"/>
          <w:sz w:val="24"/>
        </w:rPr>
      </w:pPr>
      <w:r>
        <w:rPr>
          <w:rFonts w:hint="eastAsia" w:ascii="仿宋" w:hAnsi="仿宋" w:eastAsia="仿宋" w:cs="仿宋"/>
          <w:color w:val="auto"/>
          <w:sz w:val="24"/>
          <w:lang w:eastAsia="zh"/>
        </w:rPr>
        <w:t>（3）</w:t>
      </w:r>
      <w:r>
        <w:rPr>
          <w:rFonts w:hint="eastAsia" w:ascii="仿宋" w:hAnsi="仿宋" w:eastAsia="仿宋" w:cs="仿宋"/>
          <w:color w:val="auto"/>
          <w:sz w:val="24"/>
        </w:rPr>
        <w:t>其他支付方式</w:t>
      </w:r>
      <w:r>
        <w:rPr>
          <w:rFonts w:hint="eastAsia" w:ascii="仿宋" w:hAnsi="仿宋" w:eastAsia="仿宋" w:cs="仿宋"/>
          <w:i/>
          <w:iCs/>
          <w:color w:val="auto"/>
          <w:sz w:val="24"/>
        </w:rPr>
        <w:t>（须注明依据，且符合学校财务相关规定）</w:t>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bookmarkEnd w:id="0"/>
      <w:r>
        <w:rPr>
          <w:rFonts w:hint="eastAsia" w:ascii="仿宋" w:hAnsi="仿宋" w:eastAsia="仿宋" w:cs="仿宋"/>
          <w:sz w:val="24"/>
          <w:u w:val="single"/>
        </w:rPr>
        <w:t xml:space="preserve">        </w:t>
      </w:r>
    </w:p>
    <w:p w14:paraId="2161ECFA">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 合同履约保证金：在项目验收合格后，乙方到甲方处办理无息退付手续。</w:t>
      </w:r>
    </w:p>
    <w:p w14:paraId="13B6F34D">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4. 乙方须向甲方出具合法有效完整的完税发票及凭证资料进行支付结算。</w:t>
      </w:r>
    </w:p>
    <w:p w14:paraId="06F5FB7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六、知识产权</w:t>
      </w:r>
    </w:p>
    <w:p w14:paraId="0CD13F7B">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乙方应保证所提供的服务或其任何一部分均不会侵犯任何第三方的知识产权。</w:t>
      </w:r>
    </w:p>
    <w:p w14:paraId="6702D421">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七、无权利瑕疵担保条款</w:t>
      </w:r>
    </w:p>
    <w:p w14:paraId="5ACD2D5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乙方保证所提供的服务的所有权完全属于乙方且无任何抵押、查封等权利瑕疵。如有权利瑕疵的，视为乙方违约。乙方应负担由此而产生的一切损失。</w:t>
      </w:r>
    </w:p>
    <w:p w14:paraId="597248A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八、履约保证金</w:t>
      </w:r>
    </w:p>
    <w:p w14:paraId="244BAEB3">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乙方交纳服务费用的5%，￥ </w:t>
      </w:r>
      <w:r>
        <w:rPr>
          <w:rFonts w:hint="eastAsia" w:ascii="仿宋" w:hAnsi="仿宋" w:eastAsia="仿宋" w:cs="仿宋"/>
          <w:sz w:val="24"/>
          <w:u w:val="single"/>
        </w:rPr>
        <w:t>                 </w:t>
      </w:r>
      <w:r>
        <w:rPr>
          <w:rFonts w:hint="eastAsia" w:ascii="仿宋" w:hAnsi="仿宋" w:eastAsia="仿宋" w:cs="仿宋"/>
          <w:sz w:val="24"/>
        </w:rPr>
        <w:t>元（人民币大写</w:t>
      </w:r>
      <w:r>
        <w:rPr>
          <w:rFonts w:hint="eastAsia" w:ascii="仿宋" w:hAnsi="仿宋" w:eastAsia="仿宋" w:cs="仿宋"/>
          <w:sz w:val="24"/>
          <w:u w:val="single"/>
        </w:rPr>
        <w:t>                 </w:t>
      </w:r>
      <w:r>
        <w:rPr>
          <w:rFonts w:hint="eastAsia" w:ascii="仿宋" w:hAnsi="仿宋" w:eastAsia="仿宋" w:cs="仿宋"/>
          <w:sz w:val="24"/>
        </w:rPr>
        <w:t>元）作为本合同的履约保证金。</w:t>
      </w:r>
    </w:p>
    <w:p w14:paraId="2AF98FB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履约保证金作为违约金的一部分及用于补偿甲方因乙方不能履行合同义务而蒙受的损失。</w:t>
      </w:r>
    </w:p>
    <w:p w14:paraId="738BDF6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九、甲方的权利和义务</w:t>
      </w:r>
    </w:p>
    <w:p w14:paraId="3892D829">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甲方有权对合同规定范围内乙方的服务行为进行监督和检查，拥有监管权。有权定期核对乙方提供服务所配备的人员数量等。对甲方认为不合理的部分有权下达整改通知书，并要求乙方限期整改。</w:t>
      </w:r>
    </w:p>
    <w:p w14:paraId="79DEF10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甲方有权依据双方签订的考评办法对乙方提供的服务进行定期考评。当考评结果未达到标准时，有权依据考评办法约定的数额扣除履约保证金。</w:t>
      </w:r>
    </w:p>
    <w:p w14:paraId="5ACAFFF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 负责检查监督乙方管理工作的实施及制度的执行情况。</w:t>
      </w:r>
    </w:p>
    <w:p w14:paraId="009F0F6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4. 根据本合同规定，按时向乙方支付应付服务费用。</w:t>
      </w:r>
    </w:p>
    <w:p w14:paraId="3D11E4C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5. 国家法律、法规所规定由甲方承担的其它责任。</w:t>
      </w:r>
    </w:p>
    <w:p w14:paraId="270FD550">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十、乙方的权利和义务</w:t>
      </w:r>
    </w:p>
    <w:p w14:paraId="39663CF2">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对本合同规定的委托服务范围内的项目享有管理权及服务义务。</w:t>
      </w:r>
    </w:p>
    <w:p w14:paraId="4EEE1FD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根据本合同的规定向甲方收取相关服务费用。</w:t>
      </w:r>
    </w:p>
    <w:p w14:paraId="4447C96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 及时向甲方通告本项目服务范围内有关服务的重大事项，及时配合处理投诉。</w:t>
      </w:r>
    </w:p>
    <w:p w14:paraId="762B93D7">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4. 接受项目行业管理部门及政府有关部门的指导，接受甲方的监督。</w:t>
      </w:r>
    </w:p>
    <w:p w14:paraId="7139151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5. 国家法律、法规所规定由乙方承担的其它责任。</w:t>
      </w:r>
    </w:p>
    <w:p w14:paraId="45AC5D50">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十一、违约责任</w:t>
      </w:r>
    </w:p>
    <w:p w14:paraId="2B9E8061">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甲乙双方必须遵守本合同并执行合同中的各项规定，保证本合同的正常履行。</w:t>
      </w:r>
    </w:p>
    <w:p w14:paraId="068D9323">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7899D71D">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3．因一方违约导致纠纷的，违约方除承担赔偿损失的违约责任外，还需负担守约方为维护合同权益所支出的包括但不限于诉讼费、律师费、交通费、鉴定费等维权费用。</w:t>
      </w:r>
    </w:p>
    <w:p w14:paraId="29FB0D0B">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十二、不可抗力事件处理</w:t>
      </w:r>
    </w:p>
    <w:p w14:paraId="16879AC9">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在合同有效期内，任何一方因不可抗力事件导致不能履行合同，则合同履行期可延长，其延长期与不可抗力影响期相同。</w:t>
      </w:r>
    </w:p>
    <w:p w14:paraId="41F8FF9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不可抗力事件发生后，应立即通知对方，并寄送有关权威机构出具的证明。</w:t>
      </w:r>
    </w:p>
    <w:p w14:paraId="224898D0">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 不可抗力事件延续        天以上，双方应通过友好协商，确定是否继续履行合同。</w:t>
      </w:r>
    </w:p>
    <w:p w14:paraId="668C070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十三、合同纠纷的解决方式</w:t>
      </w:r>
    </w:p>
    <w:p w14:paraId="6D942512">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在执行本合同中发生的或与本合同有关的争端，双方应通过友好协商解决，协商不成后，任何一方均可以向甲方所在地人民法院起诉讼。</w:t>
      </w:r>
    </w:p>
    <w:p w14:paraId="1E95D6A3">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在诉讼期间，除争议部分外，本合同其他部分继续执行。 </w:t>
      </w:r>
    </w:p>
    <w:p w14:paraId="67743729">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十四、合同生效及其他</w:t>
      </w:r>
    </w:p>
    <w:p w14:paraId="0173061F">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合同经双方法定代表人或授权委托代理人签字并加盖单位公章后生效。</w:t>
      </w:r>
    </w:p>
    <w:p w14:paraId="687CDC7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合同执行中涉及采购资金和采购内容修改或补充的，须签书面补充协议。</w:t>
      </w:r>
    </w:p>
    <w:p w14:paraId="5268F184">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 双方约定以下地址及联系方式为本合同履行及纠纷解决时的送达信息：</w:t>
      </w:r>
    </w:p>
    <w:p w14:paraId="20E6A5BD">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甲方联系地址：</w:t>
      </w:r>
      <w:r>
        <w:rPr>
          <w:rFonts w:hint="eastAsia" w:ascii="仿宋" w:hAnsi="仿宋" w:eastAsia="仿宋" w:cs="仿宋"/>
          <w:sz w:val="24"/>
          <w:u w:val="single"/>
        </w:rPr>
        <w:t>                                 </w:t>
      </w:r>
      <w:r>
        <w:rPr>
          <w:rFonts w:hint="eastAsia" w:ascii="仿宋" w:hAnsi="仿宋" w:eastAsia="仿宋" w:cs="仿宋"/>
          <w:sz w:val="24"/>
        </w:rPr>
        <w:t> ，联系人：</w:t>
      </w:r>
      <w:r>
        <w:rPr>
          <w:rFonts w:hint="eastAsia" w:ascii="仿宋" w:hAnsi="仿宋" w:eastAsia="仿宋" w:cs="仿宋"/>
          <w:sz w:val="24"/>
          <w:u w:val="single"/>
        </w:rPr>
        <w:t>             </w:t>
      </w:r>
      <w:r>
        <w:rPr>
          <w:rFonts w:hint="eastAsia" w:ascii="仿宋" w:hAnsi="仿宋" w:eastAsia="仿宋" w:cs="仿宋"/>
          <w:sz w:val="24"/>
        </w:rPr>
        <w:t>，   联系电话：</w:t>
      </w:r>
      <w:r>
        <w:rPr>
          <w:rFonts w:hint="eastAsia" w:ascii="仿宋" w:hAnsi="仿宋" w:eastAsia="仿宋" w:cs="仿宋"/>
          <w:sz w:val="24"/>
          <w:u w:val="single"/>
        </w:rPr>
        <w:t>              </w:t>
      </w:r>
      <w:r>
        <w:rPr>
          <w:rFonts w:hint="eastAsia" w:ascii="仿宋" w:hAnsi="仿宋" w:eastAsia="仿宋" w:cs="仿宋"/>
          <w:sz w:val="24"/>
        </w:rPr>
        <w:t>。  </w:t>
      </w:r>
    </w:p>
    <w:p w14:paraId="5824D67F">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乙方联系地址：</w:t>
      </w:r>
      <w:r>
        <w:rPr>
          <w:rFonts w:hint="eastAsia" w:ascii="仿宋" w:hAnsi="仿宋" w:eastAsia="仿宋" w:cs="仿宋"/>
          <w:sz w:val="24"/>
          <w:u w:val="single"/>
        </w:rPr>
        <w:t>                                 </w:t>
      </w:r>
      <w:r>
        <w:rPr>
          <w:rFonts w:hint="eastAsia" w:ascii="仿宋" w:hAnsi="仿宋" w:eastAsia="仿宋" w:cs="仿宋"/>
          <w:sz w:val="24"/>
        </w:rPr>
        <w:t>，联系人：</w:t>
      </w:r>
      <w:r>
        <w:rPr>
          <w:rFonts w:hint="eastAsia" w:ascii="仿宋" w:hAnsi="仿宋" w:eastAsia="仿宋" w:cs="仿宋"/>
          <w:sz w:val="24"/>
          <w:u w:val="single"/>
        </w:rPr>
        <w:t>             </w:t>
      </w:r>
      <w:r>
        <w:rPr>
          <w:rFonts w:hint="eastAsia" w:ascii="仿宋" w:hAnsi="仿宋" w:eastAsia="仿宋" w:cs="仿宋"/>
          <w:sz w:val="24"/>
        </w:rPr>
        <w:t>，  联系电话：</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w:t>
      </w:r>
      <w:r>
        <w:rPr>
          <w:rFonts w:hint="eastAsia" w:ascii="仿宋" w:hAnsi="仿宋" w:eastAsia="仿宋" w:cs="仿宋"/>
          <w:sz w:val="24"/>
        </w:rPr>
        <w:t>。</w:t>
      </w:r>
    </w:p>
    <w:p w14:paraId="7741014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任何一方上述送达信息有变更的，应在变更之日起    日内书面通知对方。送达信息变更未通知的，仍以本合同约定信息为准。因联系人拒收或送达信息有误及送达信息变更未通知导致相关文件未能实际送达的，相关文件退回之日视为送达之日。</w:t>
      </w:r>
    </w:p>
    <w:p w14:paraId="232B29A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4.本合同一式     份，甲方、乙方各执      份，每份具同等法律效力。</w:t>
      </w:r>
    </w:p>
    <w:p w14:paraId="5EE0458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lang w:eastAsia="zh-CN"/>
        </w:rPr>
      </w:pPr>
    </w:p>
    <w:p w14:paraId="58D98BF7">
      <w:pPr>
        <w:pageBreakBefore w:val="0"/>
        <w:kinsoku/>
        <w:wordWrap/>
        <w:overflowPunct/>
        <w:topLinePunct w:val="0"/>
        <w:autoSpaceDN/>
        <w:bidi w:val="0"/>
        <w:adjustRightInd w:val="0"/>
        <w:snapToGrid w:val="0"/>
        <w:spacing w:beforeAutospacing="0" w:after="0" w:afterAutospacing="0" w:line="360" w:lineRule="auto"/>
        <w:jc w:val="both"/>
        <w:rPr>
          <w:rFonts w:hint="eastAsia" w:ascii="仿宋" w:hAnsi="仿宋" w:eastAsia="仿宋" w:cs="仿宋"/>
          <w:sz w:val="24"/>
          <w:lang w:eastAsia="zh-CN"/>
        </w:rPr>
      </w:pPr>
    </w:p>
    <w:p w14:paraId="0A8A8578">
      <w:pPr>
        <w:pageBreakBefore w:val="0"/>
        <w:kinsoku/>
        <w:wordWrap/>
        <w:overflowPunct/>
        <w:topLinePunct w:val="0"/>
        <w:autoSpaceDN/>
        <w:bidi w:val="0"/>
        <w:adjustRightInd w:val="0"/>
        <w:snapToGrid w:val="0"/>
        <w:spacing w:beforeAutospacing="0" w:after="0" w:afterAutospacing="0" w:line="360" w:lineRule="auto"/>
        <w:jc w:val="both"/>
        <w:rPr>
          <w:rFonts w:hint="eastAsia" w:ascii="仿宋" w:hAnsi="仿宋" w:eastAsia="仿宋" w:cs="仿宋"/>
          <w:sz w:val="24"/>
        </w:rPr>
      </w:pPr>
      <w:r>
        <w:rPr>
          <w:rFonts w:hint="eastAsia" w:ascii="仿宋" w:hAnsi="仿宋" w:eastAsia="仿宋" w:cs="仿宋"/>
          <w:sz w:val="24"/>
        </w:rPr>
        <w:t>  </w:t>
      </w:r>
    </w:p>
    <w:p w14:paraId="743FF28C">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甲方（盖章）：</w:t>
      </w:r>
      <w:r>
        <w:rPr>
          <w:rFonts w:hint="eastAsia" w:ascii="仿宋" w:hAnsi="仿宋" w:eastAsia="仿宋" w:cs="仿宋"/>
          <w:sz w:val="24"/>
          <w:lang w:eastAsia="zh"/>
        </w:rPr>
        <w:t xml:space="preserve">                       </w:t>
      </w:r>
      <w:r>
        <w:rPr>
          <w:rFonts w:hint="eastAsia" w:ascii="仿宋" w:hAnsi="仿宋" w:eastAsia="仿宋" w:cs="仿宋"/>
          <w:sz w:val="24"/>
        </w:rPr>
        <w:t xml:space="preserve">乙方（盖章）：                                    </w:t>
      </w:r>
    </w:p>
    <w:p w14:paraId="10FA48E5">
      <w:pPr>
        <w:spacing w:line="360" w:lineRule="auto"/>
        <w:ind w:left="420" w:leftChars="200" w:firstLine="38" w:firstLineChars="16"/>
        <w:jc w:val="left"/>
        <w:rPr>
          <w:rFonts w:hint="eastAsia" w:ascii="仿宋" w:hAnsi="仿宋" w:eastAsia="仿宋" w:cs="仿宋"/>
          <w:sz w:val="24"/>
        </w:rPr>
      </w:pPr>
      <w:r>
        <w:rPr>
          <w:rFonts w:hint="eastAsia" w:ascii="仿宋" w:hAnsi="仿宋" w:eastAsia="仿宋" w:cs="仿宋"/>
          <w:sz w:val="24"/>
        </w:rPr>
        <w:t>法定代表人（委托代理人）（签字）：     法定代表人（委托代理人）</w:t>
      </w:r>
      <w:r>
        <w:rPr>
          <w:rFonts w:hint="eastAsia" w:ascii="仿宋" w:hAnsi="仿宋" w:eastAsia="仿宋" w:cs="仿宋"/>
          <w:sz w:val="24"/>
          <w:lang w:eastAsia="zh-CN"/>
        </w:rPr>
        <w:t>（</w:t>
      </w:r>
      <w:r>
        <w:rPr>
          <w:rFonts w:hint="eastAsia" w:ascii="仿宋" w:hAnsi="仿宋" w:eastAsia="仿宋" w:cs="仿宋"/>
          <w:sz w:val="24"/>
          <w:lang w:val="en-US" w:eastAsia="zh-CN"/>
        </w:rPr>
        <w:t>签字）：</w:t>
      </w:r>
      <w:r>
        <w:rPr>
          <w:rFonts w:hint="eastAsia" w:ascii="仿宋" w:hAnsi="仿宋" w:eastAsia="仿宋" w:cs="仿宋"/>
          <w:sz w:val="24"/>
        </w:rPr>
        <w:t xml:space="preserve">                                            </w:t>
      </w:r>
    </w:p>
    <w:p w14:paraId="4737ADBE">
      <w:pPr>
        <w:spacing w:line="360" w:lineRule="auto"/>
        <w:ind w:firstLine="480" w:firstLineChars="200"/>
        <w:jc w:val="left"/>
        <w:rPr>
          <w:rFonts w:hint="eastAsia" w:ascii="仿宋" w:hAnsi="仿宋" w:eastAsia="仿宋" w:cs="仿宋"/>
          <w:sz w:val="24"/>
        </w:rPr>
      </w:pPr>
    </w:p>
    <w:p w14:paraId="7108FAF5">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联 系 人：                          联 系 人：                 </w:t>
      </w:r>
    </w:p>
    <w:p w14:paraId="600817E5">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联系方式：                          联系方式： </w:t>
      </w:r>
    </w:p>
    <w:p w14:paraId="416DA17A">
      <w:pPr>
        <w:spacing w:line="360" w:lineRule="auto"/>
        <w:ind w:firstLine="480" w:firstLineChars="200"/>
        <w:jc w:val="left"/>
        <w:rPr>
          <w:rFonts w:hint="eastAsia" w:ascii="仿宋" w:hAnsi="仿宋" w:eastAsia="仿宋" w:cs="仿宋"/>
          <w:sz w:val="24"/>
          <w:lang w:eastAsia="zh"/>
        </w:rPr>
      </w:pPr>
      <w:r>
        <w:rPr>
          <w:rFonts w:hint="eastAsia" w:ascii="仿宋" w:hAnsi="仿宋" w:eastAsia="仿宋" w:cs="仿宋"/>
          <w:sz w:val="24"/>
        </w:rPr>
        <w:t>纳税人识别号：126100004352006429</w:t>
      </w:r>
      <w:r>
        <w:rPr>
          <w:rFonts w:hint="eastAsia" w:ascii="仿宋" w:hAnsi="仿宋" w:eastAsia="仿宋" w:cs="仿宋"/>
          <w:sz w:val="24"/>
          <w:lang w:eastAsia="zh"/>
        </w:rPr>
        <w:t xml:space="preserve">    </w:t>
      </w:r>
      <w:r>
        <w:rPr>
          <w:rFonts w:hint="eastAsia" w:ascii="仿宋" w:hAnsi="仿宋" w:eastAsia="仿宋" w:cs="仿宋"/>
          <w:sz w:val="24"/>
        </w:rPr>
        <w:t>纳税人识别号：</w:t>
      </w:r>
    </w:p>
    <w:p w14:paraId="61A20EE3">
      <w:pPr>
        <w:spacing w:line="360" w:lineRule="auto"/>
        <w:ind w:firstLine="480" w:firstLineChars="200"/>
        <w:jc w:val="left"/>
        <w:rPr>
          <w:rFonts w:hint="eastAsia" w:ascii="仿宋" w:hAnsi="仿宋" w:eastAsia="仿宋" w:cs="仿宋"/>
          <w:sz w:val="24"/>
          <w:lang w:eastAsia="zh"/>
        </w:rPr>
      </w:pPr>
      <w:r>
        <w:rPr>
          <w:rFonts w:hint="eastAsia" w:ascii="仿宋" w:hAnsi="仿宋" w:eastAsia="仿宋" w:cs="仿宋"/>
          <w:sz w:val="24"/>
        </w:rPr>
        <w:t>开户银行：建设银行西安含光路支行</w:t>
      </w:r>
      <w:r>
        <w:rPr>
          <w:rFonts w:hint="eastAsia" w:ascii="仿宋" w:hAnsi="仿宋" w:eastAsia="仿宋" w:cs="仿宋"/>
          <w:sz w:val="24"/>
          <w:lang w:eastAsia="zh"/>
        </w:rPr>
        <w:t xml:space="preserve">    </w:t>
      </w:r>
      <w:r>
        <w:rPr>
          <w:rFonts w:hint="eastAsia" w:ascii="仿宋" w:hAnsi="仿宋" w:eastAsia="仿宋" w:cs="仿宋"/>
          <w:sz w:val="24"/>
        </w:rPr>
        <w:t>开户银行：</w:t>
      </w:r>
    </w:p>
    <w:p w14:paraId="4661DD03">
      <w:pPr>
        <w:spacing w:line="360" w:lineRule="auto"/>
        <w:ind w:firstLine="480" w:firstLineChars="200"/>
        <w:jc w:val="left"/>
        <w:rPr>
          <w:rFonts w:hint="eastAsia" w:ascii="仿宋" w:hAnsi="仿宋" w:eastAsia="仿宋" w:cs="仿宋"/>
          <w:sz w:val="24"/>
          <w:lang w:eastAsia="zh"/>
        </w:rPr>
      </w:pPr>
      <w:r>
        <w:rPr>
          <w:rFonts w:hint="eastAsia" w:ascii="仿宋" w:hAnsi="仿宋" w:eastAsia="仿宋" w:cs="仿宋"/>
          <w:sz w:val="24"/>
        </w:rPr>
        <w:t>开户银行账号：61001865200050000482</w:t>
      </w:r>
      <w:r>
        <w:rPr>
          <w:rFonts w:hint="eastAsia" w:ascii="仿宋" w:hAnsi="仿宋" w:eastAsia="仿宋" w:cs="仿宋"/>
          <w:sz w:val="24"/>
          <w:lang w:eastAsia="zh"/>
        </w:rPr>
        <w:t xml:space="preserve">  </w:t>
      </w:r>
      <w:r>
        <w:rPr>
          <w:rFonts w:hint="eastAsia" w:ascii="仿宋" w:hAnsi="仿宋" w:eastAsia="仿宋" w:cs="仿宋"/>
          <w:sz w:val="24"/>
        </w:rPr>
        <w:t>开户银行账号：</w:t>
      </w:r>
    </w:p>
    <w:p w14:paraId="1F95F09F">
      <w:pPr>
        <w:tabs>
          <w:tab w:val="left" w:pos="52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签订时间：  年  月   日        </w:t>
      </w:r>
      <w:r>
        <w:rPr>
          <w:rFonts w:hint="eastAsia" w:ascii="仿宋" w:hAnsi="仿宋" w:eastAsia="仿宋" w:cs="仿宋"/>
          <w:sz w:val="24"/>
          <w:lang w:val="en-US" w:eastAsia="zh-CN"/>
        </w:rPr>
        <w:t xml:space="preserve">     </w:t>
      </w:r>
      <w:r>
        <w:rPr>
          <w:rFonts w:hint="eastAsia" w:ascii="仿宋" w:hAnsi="仿宋" w:eastAsia="仿宋" w:cs="仿宋"/>
          <w:sz w:val="24"/>
        </w:rPr>
        <w:t xml:space="preserve">签订时间：  年   月   日 </w:t>
      </w:r>
    </w:p>
    <w:p w14:paraId="18D48FE0">
      <w:pPr>
        <w:pageBreakBefore w:val="0"/>
        <w:kinsoku/>
        <w:wordWrap/>
        <w:overflowPunct/>
        <w:topLinePunct w:val="0"/>
        <w:autoSpaceDN/>
        <w:bidi w:val="0"/>
        <w:adjustRightInd w:val="0"/>
        <w:snapToGrid w:val="0"/>
        <w:spacing w:beforeAutospacing="0" w:after="0" w:afterAutospacing="0" w:line="360" w:lineRule="auto"/>
        <w:jc w:val="both"/>
        <w:rPr>
          <w:rFonts w:ascii="华文仿宋" w:hAnsi="华文仿宋" w:eastAsia="华文仿宋"/>
          <w:sz w:val="24"/>
        </w:rPr>
      </w:pPr>
      <w:r>
        <w:rPr>
          <w:rFonts w:hint="eastAsia" w:ascii="华文仿宋" w:hAnsi="华文仿宋" w:eastAsia="华文仿宋"/>
          <w:sz w:val="24"/>
        </w:rPr>
        <w:t> </w:t>
      </w:r>
    </w:p>
    <w:p w14:paraId="6AA5B110">
      <w:pPr>
        <w:pStyle w:val="6"/>
        <w:rPr>
          <w:rFonts w:hint="eastAsia"/>
          <w:lang w:val="en-US" w:eastAsia="zh-Hans"/>
        </w:rPr>
      </w:pPr>
    </w:p>
    <w:p w14:paraId="277210E1">
      <w:pPr>
        <w:rPr>
          <w:rFonts w:hint="eastAsia" w:eastAsiaTheme="minorEastAsia"/>
          <w:lang w:eastAsia="zh-CN"/>
        </w:rPr>
      </w:pPr>
    </w:p>
    <w:sectPr>
      <w:headerReference r:id="rId4" w:type="default"/>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441F595C-513B-405F-ABD6-EF743115EBA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embedRegular r:id="rId2" w:fontKey="{686C7E5E-5C4A-48A8-ADB8-6E76BB6712F3}"/>
  </w:font>
  <w:font w:name="华文仿宋">
    <w:altName w:val="仿宋"/>
    <w:panose1 w:val="02010600040101010101"/>
    <w:charset w:val="86"/>
    <w:family w:val="auto"/>
    <w:pitch w:val="default"/>
    <w:sig w:usb0="00000000" w:usb1="00000000" w:usb2="00000000" w:usb3="00000000" w:csb0="0004009F" w:csb1="DFD70000"/>
    <w:embedRegular r:id="rId3" w:fontKey="{CFB1C5F9-071D-4F99-9277-3AE3173D30A4}"/>
  </w:font>
  <w:font w:name="方正仿宋_GB2312">
    <w:panose1 w:val="02000000000000000000"/>
    <w:charset w:val="86"/>
    <w:family w:val="auto"/>
    <w:pitch w:val="default"/>
    <w:sig w:usb0="A00002BF" w:usb1="184F6CFA" w:usb2="00000012" w:usb3="00000000" w:csb0="00040001" w:csb1="00000000"/>
    <w:embedRegular r:id="rId4" w:fontKey="{448F6D6B-E4D1-4899-BC5B-5FD1F62E23C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51DDE">
    <w:pPr>
      <w:pStyle w:val="2"/>
      <w:jc w:val="center"/>
    </w:pPr>
  </w:p>
  <w:p w14:paraId="4FFAF164">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64913">
    <w:pPr>
      <w:pStyle w:val="2"/>
      <w:ind w:firstLine="90" w:firstLineChars="50"/>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3F853C">
                          <w:pPr>
                            <w:pStyle w:val="2"/>
                          </w:pPr>
                          <w:r>
                            <w:t xml:space="preserve">第 </w:t>
                          </w:r>
                          <w:r>
                            <w:fldChar w:fldCharType="begin"/>
                          </w:r>
                          <w:r>
                            <w:instrText xml:space="preserve"> PAGE  \* MERGEFORMAT </w:instrText>
                          </w:r>
                          <w:r>
                            <w:fldChar w:fldCharType="separate"/>
                          </w:r>
                          <w:r>
                            <w:t>88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23F853C">
                    <w:pPr>
                      <w:pStyle w:val="2"/>
                    </w:pPr>
                    <w:r>
                      <w:t xml:space="preserve">第 </w:t>
                    </w:r>
                    <w:r>
                      <w:fldChar w:fldCharType="begin"/>
                    </w:r>
                    <w:r>
                      <w:instrText xml:space="preserve"> PAGE  \* MERGEFORMAT </w:instrText>
                    </w:r>
                    <w:r>
                      <w:fldChar w:fldCharType="separate"/>
                    </w:r>
                    <w:r>
                      <w:t>88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86A65">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9C45D2"/>
    <w:rsid w:val="629C4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2025-11-21T08:39:00Z</dcterms:created>
  <dc:creator>十五</dc:creator>
  <cp:lastModifiedBy>十五</cp:lastModifiedBy>
  <dcterms:modified xsi:type="dcterms:W3CDTF">2025-11-21T08:40:33Z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7D9565ACBDD3442B970E5D52DBAA11CA_11</vt:lpwstr>
  </property>
  <property fmtid="{D5CDD505-2E9C-101B-9397-08002B2CF9AE}" pid="4" name="KSOTemplateDocerSaveRecord">
    <vt:lpwstr>eyJoZGlkIjoiMzg2MWM3NDRiODFjMTY5ZjQ3NWVkNzIxZDU3YTBhY2IiLCJ1c2VySWQiOiI0NzM2OTcxODIifQ==</vt:lpwstr>
  </property>
</Properties>
</file>