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5B1F7">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sz w:val="24"/>
          <w:szCs w:val="24"/>
        </w:rPr>
      </w:pPr>
    </w:p>
    <w:p w14:paraId="4B587109">
      <w:pPr>
        <w:spacing w:line="360" w:lineRule="auto"/>
        <w:jc w:val="center"/>
        <w:rPr>
          <w:rFonts w:hint="eastAsia" w:ascii="宋体" w:hAnsi="宋体" w:cs="宋体"/>
          <w:color w:val="auto"/>
          <w:sz w:val="24"/>
          <w:szCs w:val="24"/>
          <w:highlight w:val="none"/>
        </w:rPr>
      </w:pPr>
      <w:r>
        <w:rPr>
          <w:rFonts w:hint="eastAsia" w:ascii="宋体" w:hAnsi="宋体" w:cs="宋体"/>
          <w:b/>
          <w:bCs/>
          <w:color w:val="auto"/>
          <w:sz w:val="28"/>
          <w:szCs w:val="28"/>
          <w:highlight w:val="none"/>
        </w:rPr>
        <w:t>陕西省政府采购供应商拒绝政府采购领域商业贿赂承诺书</w:t>
      </w:r>
      <w:bookmarkStart w:id="0" w:name="_GoBack"/>
      <w:bookmarkEnd w:id="0"/>
    </w:p>
    <w:p w14:paraId="60F8F191">
      <w:pPr>
        <w:widowControl/>
        <w:spacing w:line="360" w:lineRule="auto"/>
        <w:ind w:firstLine="480" w:firstLineChars="200"/>
        <w:rPr>
          <w:rFonts w:hint="eastAsia" w:ascii="宋体" w:hAnsi="宋体" w:cs="宋体"/>
          <w:color w:val="auto"/>
          <w:sz w:val="24"/>
          <w:szCs w:val="24"/>
          <w:highlight w:val="none"/>
        </w:rPr>
      </w:pPr>
    </w:p>
    <w:p w14:paraId="3557BFD1">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为响应党中央、国务院关于治理政府采购领域商业贿赂行为的号召，我公司在此庄严承诺：</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1.在参与政府采购活动中遵纪守法、诚信经营、公平竞标。</w:t>
      </w:r>
    </w:p>
    <w:p w14:paraId="0838B274">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2.不向政府采购人、招标代理机构和政府采购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专家进行任何形式的商业贿赂以谋取交易机会。</w:t>
      </w:r>
    </w:p>
    <w:p w14:paraId="4FF9A01C">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3.不向政府招标代理机构和采购人提供虚假资格文件或采用虚假应标方式参与政府采购市场竞争并谋取中标、成交。</w:t>
      </w:r>
    </w:p>
    <w:p w14:paraId="1DB6B5DF">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4.不采取“围标、陪标”等商业欺诈手段获得政府采购定单。</w:t>
      </w:r>
    </w:p>
    <w:p w14:paraId="3D7B5A04">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5.不采取不正当手段诋毁、排挤其他供应商。</w:t>
      </w:r>
    </w:p>
    <w:p w14:paraId="25D3A1EA">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6.不在提供商品和服务时“偷梁换柱、以次充好”损害采购人的合法权益。</w:t>
      </w:r>
    </w:p>
    <w:p w14:paraId="4E1F7820">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7.不与采购人、招标代理机构政府采购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专家或其它供应商恶意串通，进行质疑和投诉，维护政府采购市场秩序。</w:t>
      </w:r>
    </w:p>
    <w:p w14:paraId="2139FD5B">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8.尊重和接受政府采购监督管理部门的监督和政府招标代理机构招标采购要求，承担因违约行为给采购人造成的损失。</w:t>
      </w:r>
    </w:p>
    <w:p w14:paraId="4DA0E8D4">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9.不发生其他有悖于政府采购公开、公平、公正和诚信原则的行为。</w:t>
      </w:r>
      <w:r>
        <w:rPr>
          <w:rFonts w:hint="eastAsia" w:ascii="宋体" w:hAnsi="宋体" w:cs="宋体"/>
          <w:color w:val="auto"/>
          <w:sz w:val="24"/>
          <w:szCs w:val="24"/>
          <w:highlight w:val="none"/>
        </w:rPr>
        <w:br w:type="textWrapping"/>
      </w:r>
    </w:p>
    <w:p w14:paraId="61E97876">
      <w:pPr>
        <w:pStyle w:val="2"/>
        <w:rPr>
          <w:rFonts w:hint="eastAsia"/>
          <w:color w:val="auto"/>
          <w:highlight w:val="none"/>
        </w:rPr>
      </w:pPr>
    </w:p>
    <w:p w14:paraId="71F8058B">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承诺人（公章）：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法定代表人（签字或盖章）：</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地    址：       </w:t>
      </w:r>
    </w:p>
    <w:p w14:paraId="7E90FC18">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邮    编：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电    话：                    </w:t>
      </w:r>
    </w:p>
    <w:p w14:paraId="4B41D450">
      <w:r>
        <w:rPr>
          <w:rFonts w:hint="eastAsia" w:ascii="宋体" w:hAnsi="宋体" w:cs="宋体"/>
          <w:color w:val="auto"/>
          <w:sz w:val="24"/>
          <w:szCs w:val="24"/>
          <w:highlight w:val="none"/>
        </w:rPr>
        <w:t xml:space="preserve">    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3AB360D2"/>
    <w:rsid w:val="1B115C3B"/>
    <w:rsid w:val="3AB04490"/>
    <w:rsid w:val="3AB360D2"/>
    <w:rsid w:val="5E9D4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431</Words>
  <Characters>440</Characters>
  <Lines>0</Lines>
  <Paragraphs>0</Paragraphs>
  <TotalTime>5</TotalTime>
  <ScaleCrop>false</ScaleCrop>
  <LinksUpToDate>false</LinksUpToDate>
  <CharactersWithSpaces>542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2023-11-02T12:09:00Z</dcterms:created>
  <dc:creator>怯</dc:creator>
  <cp:lastModifiedBy>WPS_1452753507</cp:lastModifiedBy>
  <dcterms:modified xsi:type="dcterms:W3CDTF">2025-11-24T07:47:57Z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3F56D0B3064D4CA1AF926B4CE454D8D3_13</vt:lpwstr>
  </property>
</Properties>
</file>