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3417D5">
      <w:pPr>
        <w:spacing w:line="360" w:lineRule="auto"/>
        <w:jc w:val="center"/>
        <w:outlineLvl w:val="9"/>
        <w:rPr>
          <w:rFonts w:hint="eastAsia" w:ascii="仿宋" w:hAnsi="仿宋" w:eastAsia="仿宋" w:cs="仿宋"/>
          <w:b/>
          <w:bCs w:val="0"/>
          <w:sz w:val="21"/>
          <w:szCs w:val="21"/>
          <w:highlight w:val="none"/>
          <w:lang w:val="en-US" w:eastAsia="zh-CN"/>
        </w:rPr>
      </w:pPr>
      <w:bookmarkStart w:id="0" w:name="_Toc9778"/>
      <w:bookmarkStart w:id="1" w:name="_Toc31411"/>
      <w:r>
        <w:rPr>
          <w:rStyle w:val="11"/>
          <w:rFonts w:hint="eastAsia" w:ascii="仿宋" w:hAnsi="仿宋" w:eastAsia="仿宋" w:cs="仿宋"/>
          <w:b/>
          <w:bCs w:val="0"/>
          <w:color w:val="auto"/>
          <w:sz w:val="28"/>
          <w:szCs w:val="28"/>
        </w:rPr>
        <w:t>资格证明文件</w:t>
      </w:r>
      <w:bookmarkEnd w:id="0"/>
      <w:bookmarkEnd w:id="1"/>
    </w:p>
    <w:tbl>
      <w:tblPr>
        <w:tblStyle w:val="8"/>
        <w:tblW w:w="5000"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876"/>
        <w:gridCol w:w="1963"/>
        <w:gridCol w:w="5683"/>
      </w:tblGrid>
      <w:tr w14:paraId="12DA14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13" w:type="pct"/>
            <w:vAlign w:val="center"/>
          </w:tcPr>
          <w:p w14:paraId="324D666B">
            <w:pPr>
              <w:pStyle w:val="12"/>
              <w:keepNext w:val="0"/>
              <w:keepLines w:val="0"/>
              <w:pageBreakBefore w:val="0"/>
              <w:widowControl/>
              <w:kinsoku/>
              <w:wordWrap/>
              <w:overflowPunct/>
              <w:topLinePunct w:val="0"/>
              <w:autoSpaceDE/>
              <w:autoSpaceDN/>
              <w:bidi w:val="0"/>
              <w:adjustRightInd w:val="0"/>
              <w:snapToGrid/>
              <w:jc w:val="center"/>
              <w:textAlignment w:val="auto"/>
              <w:rPr>
                <w:rFonts w:hint="eastAsia" w:ascii="仿宋" w:hAnsi="仿宋" w:eastAsia="仿宋" w:cs="仿宋"/>
                <w:sz w:val="24"/>
                <w:szCs w:val="24"/>
              </w:rPr>
            </w:pPr>
            <w:r>
              <w:rPr>
                <w:rFonts w:hint="eastAsia" w:ascii="仿宋" w:hAnsi="仿宋" w:eastAsia="仿宋" w:cs="仿宋"/>
                <w:sz w:val="24"/>
                <w:szCs w:val="24"/>
              </w:rPr>
              <w:t>序号</w:t>
            </w:r>
          </w:p>
        </w:tc>
        <w:tc>
          <w:tcPr>
            <w:tcW w:w="1151" w:type="pct"/>
            <w:vAlign w:val="center"/>
          </w:tcPr>
          <w:p w14:paraId="5196DA83">
            <w:pPr>
              <w:pStyle w:val="12"/>
              <w:keepNext w:val="0"/>
              <w:keepLines w:val="0"/>
              <w:pageBreakBefore w:val="0"/>
              <w:widowControl/>
              <w:kinsoku/>
              <w:wordWrap/>
              <w:overflowPunct/>
              <w:topLinePunct w:val="0"/>
              <w:autoSpaceDE/>
              <w:autoSpaceDN/>
              <w:bidi w:val="0"/>
              <w:adjustRightInd w:val="0"/>
              <w:snapToGrid/>
              <w:jc w:val="center"/>
              <w:textAlignment w:val="auto"/>
              <w:rPr>
                <w:rFonts w:hint="eastAsia" w:ascii="仿宋" w:hAnsi="仿宋" w:eastAsia="仿宋" w:cs="仿宋"/>
                <w:sz w:val="24"/>
                <w:szCs w:val="24"/>
              </w:rPr>
            </w:pPr>
            <w:r>
              <w:rPr>
                <w:rFonts w:hint="eastAsia" w:ascii="仿宋" w:hAnsi="仿宋" w:eastAsia="仿宋" w:cs="仿宋"/>
                <w:sz w:val="24"/>
                <w:szCs w:val="24"/>
              </w:rPr>
              <w:t>资格审查要求概况</w:t>
            </w:r>
          </w:p>
        </w:tc>
        <w:tc>
          <w:tcPr>
            <w:tcW w:w="3334" w:type="pct"/>
            <w:vAlign w:val="center"/>
          </w:tcPr>
          <w:p w14:paraId="3EBB4B0B">
            <w:pPr>
              <w:pStyle w:val="12"/>
              <w:keepNext w:val="0"/>
              <w:keepLines w:val="0"/>
              <w:pageBreakBefore w:val="0"/>
              <w:widowControl/>
              <w:kinsoku/>
              <w:wordWrap/>
              <w:overflowPunct/>
              <w:topLinePunct w:val="0"/>
              <w:autoSpaceDE/>
              <w:autoSpaceDN/>
              <w:bidi w:val="0"/>
              <w:adjustRightInd w:val="0"/>
              <w:snapToGrid/>
              <w:jc w:val="center"/>
              <w:textAlignment w:val="auto"/>
              <w:rPr>
                <w:rFonts w:hint="eastAsia" w:ascii="仿宋" w:hAnsi="仿宋" w:eastAsia="仿宋" w:cs="仿宋"/>
                <w:sz w:val="24"/>
                <w:szCs w:val="24"/>
              </w:rPr>
            </w:pPr>
            <w:r>
              <w:rPr>
                <w:rFonts w:hint="eastAsia" w:ascii="仿宋" w:hAnsi="仿宋" w:eastAsia="仿宋" w:cs="仿宋"/>
                <w:sz w:val="24"/>
                <w:szCs w:val="24"/>
              </w:rPr>
              <w:t>评审点具体描述</w:t>
            </w:r>
          </w:p>
        </w:tc>
      </w:tr>
      <w:tr w14:paraId="2D50F5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13" w:type="pct"/>
            <w:vAlign w:val="center"/>
          </w:tcPr>
          <w:p w14:paraId="56D83238">
            <w:pPr>
              <w:pStyle w:val="12"/>
              <w:keepNext w:val="0"/>
              <w:keepLines w:val="0"/>
              <w:pageBreakBefore w:val="0"/>
              <w:widowControl/>
              <w:kinsoku/>
              <w:wordWrap/>
              <w:overflowPunct/>
              <w:topLinePunct w:val="0"/>
              <w:autoSpaceDE/>
              <w:autoSpaceDN/>
              <w:bidi w:val="0"/>
              <w:adjustRightInd w:val="0"/>
              <w:snapToGrid/>
              <w:jc w:val="center"/>
              <w:textAlignment w:val="auto"/>
              <w:rPr>
                <w:rFonts w:hint="eastAsia" w:ascii="仿宋" w:hAnsi="仿宋" w:eastAsia="仿宋" w:cs="仿宋"/>
                <w:sz w:val="24"/>
                <w:szCs w:val="24"/>
              </w:rPr>
            </w:pPr>
            <w:r>
              <w:rPr>
                <w:rFonts w:hint="eastAsia" w:ascii="仿宋" w:hAnsi="仿宋" w:eastAsia="仿宋" w:cs="仿宋"/>
                <w:sz w:val="24"/>
                <w:szCs w:val="24"/>
              </w:rPr>
              <w:t>1</w:t>
            </w:r>
          </w:p>
        </w:tc>
        <w:tc>
          <w:tcPr>
            <w:tcW w:w="2139" w:type="dxa"/>
            <w:vAlign w:val="center"/>
          </w:tcPr>
          <w:p w14:paraId="2B4EA6C5">
            <w:pPr>
              <w:pStyle w:val="12"/>
              <w:keepNext w:val="0"/>
              <w:keepLines w:val="0"/>
              <w:pageBreakBefore w:val="0"/>
              <w:widowControl/>
              <w:kinsoku/>
              <w:wordWrap/>
              <w:overflowPunct/>
              <w:topLinePunct w:val="0"/>
              <w:autoSpaceDE/>
              <w:autoSpaceDN/>
              <w:bidi w:val="0"/>
              <w:adjustRightInd w:val="0"/>
              <w:snapToGrid/>
              <w:jc w:val="center"/>
              <w:textAlignment w:val="auto"/>
              <w:rPr>
                <w:rFonts w:hint="eastAsia" w:ascii="仿宋" w:hAnsi="仿宋" w:eastAsia="仿宋" w:cs="仿宋"/>
                <w:sz w:val="24"/>
                <w:szCs w:val="24"/>
              </w:rPr>
            </w:pPr>
            <w:r>
              <w:rPr>
                <w:rFonts w:hint="eastAsia" w:ascii="仿宋" w:hAnsi="仿宋" w:eastAsia="仿宋" w:cs="仿宋"/>
                <w:sz w:val="24"/>
                <w:szCs w:val="24"/>
              </w:rPr>
              <w:t>营业执照等主体资格证明文件</w:t>
            </w:r>
          </w:p>
        </w:tc>
        <w:tc>
          <w:tcPr>
            <w:tcW w:w="3334" w:type="pct"/>
            <w:vAlign w:val="center"/>
          </w:tcPr>
          <w:p w14:paraId="62704EB0">
            <w:pPr>
              <w:pStyle w:val="12"/>
              <w:keepNext w:val="0"/>
              <w:keepLines w:val="0"/>
              <w:pageBreakBefore w:val="0"/>
              <w:widowControl/>
              <w:kinsoku/>
              <w:wordWrap/>
              <w:overflowPunct/>
              <w:topLinePunct w:val="0"/>
              <w:autoSpaceDE/>
              <w:autoSpaceDN/>
              <w:bidi w:val="0"/>
              <w:adjustRightInd w:val="0"/>
              <w:snapToGrid/>
              <w:jc w:val="left"/>
              <w:textAlignment w:val="auto"/>
              <w:rPr>
                <w:rFonts w:hint="eastAsia" w:ascii="仿宋" w:hAnsi="仿宋" w:eastAsia="仿宋" w:cs="仿宋"/>
                <w:sz w:val="24"/>
                <w:szCs w:val="24"/>
              </w:rPr>
            </w:pPr>
            <w:r>
              <w:rPr>
                <w:rFonts w:hint="eastAsia" w:ascii="仿宋" w:hAnsi="仿宋" w:eastAsia="仿宋" w:cs="仿宋"/>
                <w:sz w:val="24"/>
                <w:szCs w:val="24"/>
              </w:rPr>
              <w:t>有独立承担民事责任能力的法人、其他组织或自然人，提供合法有效的统一社会信用代码营业执照（事业单位法人证书/专业服务机构执业许可证/民办非企业单位登记证书，自然人提供身份证）</w:t>
            </w:r>
          </w:p>
        </w:tc>
      </w:tr>
      <w:tr w14:paraId="1CE0D7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13" w:type="pct"/>
            <w:vAlign w:val="center"/>
          </w:tcPr>
          <w:p w14:paraId="512F4033">
            <w:pPr>
              <w:pStyle w:val="12"/>
              <w:keepNext w:val="0"/>
              <w:keepLines w:val="0"/>
              <w:pageBreakBefore w:val="0"/>
              <w:widowControl/>
              <w:kinsoku/>
              <w:wordWrap/>
              <w:overflowPunct/>
              <w:topLinePunct w:val="0"/>
              <w:autoSpaceDE/>
              <w:autoSpaceDN/>
              <w:bidi w:val="0"/>
              <w:adjustRightInd w:val="0"/>
              <w:snapToGrid/>
              <w:jc w:val="center"/>
              <w:textAlignment w:val="auto"/>
              <w:rPr>
                <w:rFonts w:hint="eastAsia" w:ascii="仿宋" w:hAnsi="仿宋" w:eastAsia="仿宋" w:cs="仿宋"/>
                <w:sz w:val="24"/>
                <w:szCs w:val="24"/>
              </w:rPr>
            </w:pPr>
            <w:r>
              <w:rPr>
                <w:rFonts w:hint="eastAsia" w:ascii="仿宋" w:hAnsi="仿宋" w:eastAsia="仿宋" w:cs="仿宋"/>
                <w:sz w:val="24"/>
                <w:szCs w:val="24"/>
              </w:rPr>
              <w:t>2</w:t>
            </w:r>
          </w:p>
        </w:tc>
        <w:tc>
          <w:tcPr>
            <w:tcW w:w="2139" w:type="dxa"/>
            <w:vAlign w:val="center"/>
          </w:tcPr>
          <w:p w14:paraId="30F49658">
            <w:pPr>
              <w:pStyle w:val="12"/>
              <w:keepNext w:val="0"/>
              <w:keepLines w:val="0"/>
              <w:pageBreakBefore w:val="0"/>
              <w:widowControl/>
              <w:kinsoku/>
              <w:wordWrap/>
              <w:overflowPunct/>
              <w:topLinePunct w:val="0"/>
              <w:autoSpaceDE/>
              <w:autoSpaceDN/>
              <w:bidi w:val="0"/>
              <w:adjustRightInd w:val="0"/>
              <w:snapToGrid/>
              <w:jc w:val="center"/>
              <w:textAlignment w:val="auto"/>
              <w:rPr>
                <w:rFonts w:hint="eastAsia" w:ascii="仿宋" w:hAnsi="仿宋" w:eastAsia="仿宋" w:cs="仿宋"/>
                <w:sz w:val="24"/>
                <w:szCs w:val="24"/>
              </w:rPr>
            </w:pPr>
            <w:r>
              <w:rPr>
                <w:rFonts w:hint="eastAsia" w:ascii="仿宋" w:hAnsi="仿宋" w:eastAsia="仿宋" w:cs="仿宋"/>
                <w:sz w:val="24"/>
                <w:szCs w:val="24"/>
              </w:rPr>
              <w:t>财务状况报告</w:t>
            </w:r>
          </w:p>
        </w:tc>
        <w:tc>
          <w:tcPr>
            <w:tcW w:w="3334" w:type="pct"/>
            <w:vAlign w:val="center"/>
          </w:tcPr>
          <w:p w14:paraId="401BCD2B">
            <w:pPr>
              <w:pStyle w:val="12"/>
              <w:keepNext w:val="0"/>
              <w:keepLines w:val="0"/>
              <w:pageBreakBefore w:val="0"/>
              <w:widowControl/>
              <w:kinsoku/>
              <w:wordWrap/>
              <w:overflowPunct/>
              <w:topLinePunct w:val="0"/>
              <w:autoSpaceDE/>
              <w:autoSpaceDN/>
              <w:bidi w:val="0"/>
              <w:adjustRightInd w:val="0"/>
              <w:snapToGrid/>
              <w:jc w:val="left"/>
              <w:textAlignment w:val="auto"/>
              <w:rPr>
                <w:rFonts w:hint="eastAsia" w:ascii="仿宋" w:hAnsi="仿宋" w:eastAsia="仿宋" w:cs="仿宋"/>
                <w:sz w:val="24"/>
                <w:szCs w:val="24"/>
              </w:rPr>
            </w:pPr>
            <w:r>
              <w:rPr>
                <w:rFonts w:hint="eastAsia" w:ascii="仿宋" w:hAnsi="仿宋" w:eastAsia="仿宋" w:cs="仿宋"/>
                <w:sz w:val="24"/>
                <w:szCs w:val="24"/>
              </w:rPr>
              <w:t>提供完整的2024年度经审计的财务报告，审计报告须在注册会计师行业统一监管平台报备并附验证码（成立时间至提交</w:t>
            </w:r>
            <w:r>
              <w:rPr>
                <w:rFonts w:hint="eastAsia" w:ascii="仿宋" w:hAnsi="仿宋" w:eastAsia="仿宋" w:cs="仿宋"/>
                <w:sz w:val="24"/>
                <w:szCs w:val="24"/>
                <w:lang w:eastAsia="zh-CN"/>
              </w:rPr>
              <w:t>投标文件</w:t>
            </w:r>
            <w:r>
              <w:rPr>
                <w:rFonts w:hint="eastAsia" w:ascii="仿宋" w:hAnsi="仿宋" w:eastAsia="仿宋" w:cs="仿宋"/>
                <w:sz w:val="24"/>
                <w:szCs w:val="24"/>
              </w:rPr>
              <w:t>截止时间不足一年的可提供成立后任意时段的资产负债表），或其递交</w:t>
            </w:r>
            <w:r>
              <w:rPr>
                <w:rFonts w:hint="eastAsia" w:ascii="仿宋" w:hAnsi="仿宋" w:eastAsia="仿宋" w:cs="仿宋"/>
                <w:sz w:val="24"/>
                <w:szCs w:val="24"/>
                <w:lang w:eastAsia="zh-CN"/>
              </w:rPr>
              <w:t>投标文件</w:t>
            </w:r>
            <w:r>
              <w:rPr>
                <w:rFonts w:hint="eastAsia" w:ascii="仿宋" w:hAnsi="仿宋" w:eastAsia="仿宋" w:cs="仿宋"/>
                <w:sz w:val="24"/>
                <w:szCs w:val="24"/>
              </w:rPr>
              <w:t>截止之日前三个月内基本开户银行出具的资信证明，或信用担保机构出具的投标担保函（以上三种形式的资料提供任何一种即可）；</w:t>
            </w:r>
          </w:p>
        </w:tc>
      </w:tr>
      <w:tr w14:paraId="727ACD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13" w:type="pct"/>
            <w:vAlign w:val="center"/>
          </w:tcPr>
          <w:p w14:paraId="0B247799">
            <w:pPr>
              <w:pStyle w:val="12"/>
              <w:keepNext w:val="0"/>
              <w:keepLines w:val="0"/>
              <w:pageBreakBefore w:val="0"/>
              <w:widowControl/>
              <w:kinsoku/>
              <w:wordWrap/>
              <w:overflowPunct/>
              <w:topLinePunct w:val="0"/>
              <w:autoSpaceDE/>
              <w:autoSpaceDN/>
              <w:bidi w:val="0"/>
              <w:adjustRightInd w:val="0"/>
              <w:snapToGrid/>
              <w:jc w:val="center"/>
              <w:textAlignment w:val="auto"/>
              <w:rPr>
                <w:rFonts w:hint="eastAsia" w:ascii="仿宋" w:hAnsi="仿宋" w:eastAsia="仿宋" w:cs="仿宋"/>
                <w:sz w:val="24"/>
                <w:szCs w:val="24"/>
              </w:rPr>
            </w:pPr>
            <w:r>
              <w:rPr>
                <w:rFonts w:hint="eastAsia" w:ascii="仿宋" w:hAnsi="仿宋" w:eastAsia="仿宋" w:cs="仿宋"/>
                <w:sz w:val="24"/>
                <w:szCs w:val="24"/>
              </w:rPr>
              <w:t>3</w:t>
            </w:r>
          </w:p>
        </w:tc>
        <w:tc>
          <w:tcPr>
            <w:tcW w:w="2139" w:type="dxa"/>
            <w:vAlign w:val="center"/>
          </w:tcPr>
          <w:p w14:paraId="3CF89182">
            <w:pPr>
              <w:pStyle w:val="12"/>
              <w:keepNext w:val="0"/>
              <w:keepLines w:val="0"/>
              <w:pageBreakBefore w:val="0"/>
              <w:widowControl/>
              <w:kinsoku/>
              <w:wordWrap/>
              <w:overflowPunct/>
              <w:topLinePunct w:val="0"/>
              <w:autoSpaceDE/>
              <w:autoSpaceDN/>
              <w:bidi w:val="0"/>
              <w:adjustRightInd w:val="0"/>
              <w:snapToGrid/>
              <w:jc w:val="center"/>
              <w:textAlignment w:val="auto"/>
              <w:rPr>
                <w:rFonts w:hint="eastAsia" w:ascii="仿宋" w:hAnsi="仿宋" w:eastAsia="仿宋" w:cs="仿宋"/>
                <w:sz w:val="24"/>
                <w:szCs w:val="24"/>
              </w:rPr>
            </w:pPr>
            <w:r>
              <w:rPr>
                <w:rFonts w:hint="eastAsia" w:ascii="仿宋" w:hAnsi="仿宋" w:eastAsia="仿宋" w:cs="仿宋"/>
                <w:sz w:val="24"/>
                <w:szCs w:val="24"/>
              </w:rPr>
              <w:t>税收缴纳证明</w:t>
            </w:r>
          </w:p>
        </w:tc>
        <w:tc>
          <w:tcPr>
            <w:tcW w:w="3334" w:type="pct"/>
            <w:vAlign w:val="center"/>
          </w:tcPr>
          <w:p w14:paraId="09B2C863">
            <w:pPr>
              <w:pStyle w:val="12"/>
              <w:keepNext w:val="0"/>
              <w:keepLines w:val="0"/>
              <w:pageBreakBefore w:val="0"/>
              <w:widowControl/>
              <w:kinsoku/>
              <w:wordWrap/>
              <w:overflowPunct/>
              <w:topLinePunct w:val="0"/>
              <w:autoSpaceDE/>
              <w:autoSpaceDN/>
              <w:bidi w:val="0"/>
              <w:adjustRightInd w:val="0"/>
              <w:snapToGrid/>
              <w:jc w:val="left"/>
              <w:textAlignment w:val="auto"/>
              <w:rPr>
                <w:rFonts w:hint="eastAsia" w:ascii="仿宋" w:hAnsi="仿宋" w:eastAsia="仿宋" w:cs="仿宋"/>
                <w:sz w:val="24"/>
                <w:szCs w:val="24"/>
              </w:rPr>
            </w:pPr>
            <w:r>
              <w:rPr>
                <w:rFonts w:hint="eastAsia" w:ascii="仿宋" w:hAnsi="仿宋" w:eastAsia="仿宋" w:cs="仿宋"/>
                <w:sz w:val="24"/>
                <w:szCs w:val="24"/>
              </w:rPr>
              <w:t>提供递交</w:t>
            </w:r>
            <w:r>
              <w:rPr>
                <w:rFonts w:hint="eastAsia" w:ascii="仿宋" w:hAnsi="仿宋" w:eastAsia="仿宋" w:cs="仿宋"/>
                <w:sz w:val="24"/>
                <w:szCs w:val="24"/>
                <w:lang w:eastAsia="zh-CN"/>
              </w:rPr>
              <w:t>投标文件</w:t>
            </w:r>
            <w:r>
              <w:rPr>
                <w:rFonts w:hint="eastAsia" w:ascii="仿宋" w:hAnsi="仿宋" w:eastAsia="仿宋" w:cs="仿宋"/>
                <w:sz w:val="24"/>
                <w:szCs w:val="24"/>
              </w:rPr>
              <w:t>截止之日前六个月内任意一个月的依法缴纳税收的相关凭据（时间以税款所属日期为准），凭据应有税务机关或代收机关的公章或业务专用章。依法免税或无须缴纳税收的</w:t>
            </w:r>
            <w:r>
              <w:rPr>
                <w:rFonts w:hint="eastAsia" w:ascii="仿宋" w:hAnsi="仿宋" w:eastAsia="仿宋" w:cs="仿宋"/>
                <w:sz w:val="24"/>
                <w:szCs w:val="24"/>
                <w:lang w:eastAsia="zh-CN"/>
              </w:rPr>
              <w:t>投标人</w:t>
            </w:r>
            <w:r>
              <w:rPr>
                <w:rFonts w:hint="eastAsia" w:ascii="仿宋" w:hAnsi="仿宋" w:eastAsia="仿宋" w:cs="仿宋"/>
                <w:sz w:val="24"/>
                <w:szCs w:val="24"/>
              </w:rPr>
              <w:t>，应提供相应证明文件；</w:t>
            </w:r>
          </w:p>
        </w:tc>
      </w:tr>
      <w:tr w14:paraId="0CC2F8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13" w:type="pct"/>
            <w:vAlign w:val="center"/>
          </w:tcPr>
          <w:p w14:paraId="6DC13348">
            <w:pPr>
              <w:pStyle w:val="12"/>
              <w:keepNext w:val="0"/>
              <w:keepLines w:val="0"/>
              <w:pageBreakBefore w:val="0"/>
              <w:widowControl/>
              <w:kinsoku/>
              <w:wordWrap/>
              <w:overflowPunct/>
              <w:topLinePunct w:val="0"/>
              <w:autoSpaceDE/>
              <w:autoSpaceDN/>
              <w:bidi w:val="0"/>
              <w:adjustRightInd w:val="0"/>
              <w:snapToGrid/>
              <w:jc w:val="center"/>
              <w:textAlignment w:val="auto"/>
              <w:rPr>
                <w:rFonts w:hint="eastAsia" w:ascii="仿宋" w:hAnsi="仿宋" w:eastAsia="仿宋" w:cs="仿宋"/>
                <w:sz w:val="24"/>
                <w:szCs w:val="24"/>
              </w:rPr>
            </w:pPr>
            <w:r>
              <w:rPr>
                <w:rFonts w:hint="eastAsia" w:ascii="仿宋" w:hAnsi="仿宋" w:eastAsia="仿宋" w:cs="仿宋"/>
                <w:sz w:val="24"/>
                <w:szCs w:val="24"/>
              </w:rPr>
              <w:t>4</w:t>
            </w:r>
          </w:p>
        </w:tc>
        <w:tc>
          <w:tcPr>
            <w:tcW w:w="2139" w:type="dxa"/>
            <w:vAlign w:val="center"/>
          </w:tcPr>
          <w:p w14:paraId="683B1FC5">
            <w:pPr>
              <w:pStyle w:val="12"/>
              <w:keepNext w:val="0"/>
              <w:keepLines w:val="0"/>
              <w:pageBreakBefore w:val="0"/>
              <w:widowControl/>
              <w:kinsoku/>
              <w:wordWrap/>
              <w:overflowPunct/>
              <w:topLinePunct w:val="0"/>
              <w:autoSpaceDE/>
              <w:autoSpaceDN/>
              <w:bidi w:val="0"/>
              <w:adjustRightInd w:val="0"/>
              <w:snapToGrid/>
              <w:jc w:val="center"/>
              <w:textAlignment w:val="auto"/>
              <w:rPr>
                <w:rFonts w:hint="eastAsia" w:ascii="仿宋" w:hAnsi="仿宋" w:eastAsia="仿宋" w:cs="仿宋"/>
                <w:sz w:val="24"/>
                <w:szCs w:val="24"/>
              </w:rPr>
            </w:pPr>
            <w:r>
              <w:rPr>
                <w:rFonts w:hint="eastAsia" w:ascii="仿宋" w:hAnsi="仿宋" w:eastAsia="仿宋" w:cs="仿宋"/>
                <w:sz w:val="24"/>
                <w:szCs w:val="24"/>
              </w:rPr>
              <w:t>社会保障资金缴纳证明</w:t>
            </w:r>
          </w:p>
        </w:tc>
        <w:tc>
          <w:tcPr>
            <w:tcW w:w="3334" w:type="pct"/>
            <w:vAlign w:val="center"/>
          </w:tcPr>
          <w:p w14:paraId="11A941CC">
            <w:pPr>
              <w:pStyle w:val="12"/>
              <w:keepNext w:val="0"/>
              <w:keepLines w:val="0"/>
              <w:pageBreakBefore w:val="0"/>
              <w:widowControl/>
              <w:kinsoku/>
              <w:wordWrap/>
              <w:overflowPunct/>
              <w:topLinePunct w:val="0"/>
              <w:autoSpaceDE/>
              <w:autoSpaceDN/>
              <w:bidi w:val="0"/>
              <w:adjustRightInd w:val="0"/>
              <w:snapToGrid/>
              <w:jc w:val="left"/>
              <w:textAlignment w:val="auto"/>
              <w:rPr>
                <w:rFonts w:hint="eastAsia" w:ascii="仿宋" w:hAnsi="仿宋" w:eastAsia="仿宋" w:cs="仿宋"/>
                <w:sz w:val="24"/>
                <w:szCs w:val="24"/>
              </w:rPr>
            </w:pPr>
            <w:r>
              <w:rPr>
                <w:rFonts w:hint="eastAsia" w:ascii="仿宋" w:hAnsi="仿宋" w:eastAsia="仿宋" w:cs="仿宋"/>
                <w:sz w:val="24"/>
                <w:szCs w:val="24"/>
              </w:rPr>
              <w:t>提供递交</w:t>
            </w:r>
            <w:r>
              <w:rPr>
                <w:rFonts w:hint="eastAsia" w:ascii="仿宋" w:hAnsi="仿宋" w:eastAsia="仿宋" w:cs="仿宋"/>
                <w:sz w:val="24"/>
                <w:szCs w:val="24"/>
                <w:lang w:eastAsia="zh-CN"/>
              </w:rPr>
              <w:t>投标文件</w:t>
            </w:r>
            <w:r>
              <w:rPr>
                <w:rFonts w:hint="eastAsia" w:ascii="仿宋" w:hAnsi="仿宋" w:eastAsia="仿宋" w:cs="仿宋"/>
                <w:sz w:val="24"/>
                <w:szCs w:val="24"/>
              </w:rPr>
              <w:t>截止之日前六个月内任意一个月的社会保障资金缴存单据或社保机构开具的社会保险参保缴费情况证明。依法不需要缴纳社会保障资金的</w:t>
            </w:r>
            <w:r>
              <w:rPr>
                <w:rFonts w:hint="eastAsia" w:ascii="仿宋" w:hAnsi="仿宋" w:eastAsia="仿宋" w:cs="仿宋"/>
                <w:sz w:val="24"/>
                <w:szCs w:val="24"/>
                <w:lang w:eastAsia="zh-CN"/>
              </w:rPr>
              <w:t>投标人</w:t>
            </w:r>
            <w:r>
              <w:rPr>
                <w:rFonts w:hint="eastAsia" w:ascii="仿宋" w:hAnsi="仿宋" w:eastAsia="仿宋" w:cs="仿宋"/>
                <w:sz w:val="24"/>
                <w:szCs w:val="24"/>
              </w:rPr>
              <w:t>应提供相关证明文件；</w:t>
            </w:r>
          </w:p>
        </w:tc>
      </w:tr>
      <w:tr w14:paraId="6C884E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13" w:type="pct"/>
            <w:vAlign w:val="center"/>
          </w:tcPr>
          <w:p w14:paraId="580FDABE">
            <w:pPr>
              <w:pStyle w:val="12"/>
              <w:keepNext w:val="0"/>
              <w:keepLines w:val="0"/>
              <w:pageBreakBefore w:val="0"/>
              <w:widowControl/>
              <w:kinsoku/>
              <w:wordWrap/>
              <w:overflowPunct/>
              <w:topLinePunct w:val="0"/>
              <w:autoSpaceDE/>
              <w:autoSpaceDN/>
              <w:bidi w:val="0"/>
              <w:adjustRightInd w:val="0"/>
              <w:snapToGrid/>
              <w:jc w:val="center"/>
              <w:textAlignment w:val="auto"/>
              <w:rPr>
                <w:rFonts w:hint="eastAsia" w:ascii="仿宋" w:hAnsi="仿宋" w:eastAsia="仿宋" w:cs="仿宋"/>
                <w:sz w:val="24"/>
                <w:szCs w:val="24"/>
              </w:rPr>
            </w:pPr>
            <w:r>
              <w:rPr>
                <w:rFonts w:hint="eastAsia" w:ascii="仿宋" w:hAnsi="仿宋" w:eastAsia="仿宋" w:cs="仿宋"/>
                <w:sz w:val="24"/>
                <w:szCs w:val="24"/>
              </w:rPr>
              <w:t>5</w:t>
            </w:r>
          </w:p>
        </w:tc>
        <w:tc>
          <w:tcPr>
            <w:tcW w:w="2139" w:type="dxa"/>
            <w:vAlign w:val="center"/>
          </w:tcPr>
          <w:p w14:paraId="6B1D7757">
            <w:pPr>
              <w:pStyle w:val="12"/>
              <w:keepNext w:val="0"/>
              <w:keepLines w:val="0"/>
              <w:pageBreakBefore w:val="0"/>
              <w:widowControl/>
              <w:kinsoku/>
              <w:wordWrap/>
              <w:overflowPunct/>
              <w:topLinePunct w:val="0"/>
              <w:autoSpaceDE/>
              <w:autoSpaceDN/>
              <w:bidi w:val="0"/>
              <w:adjustRightInd w:val="0"/>
              <w:snapToGrid/>
              <w:jc w:val="center"/>
              <w:textAlignment w:val="auto"/>
              <w:rPr>
                <w:rFonts w:hint="eastAsia" w:ascii="仿宋" w:hAnsi="仿宋" w:eastAsia="仿宋" w:cs="仿宋"/>
                <w:sz w:val="24"/>
                <w:szCs w:val="24"/>
              </w:rPr>
            </w:pPr>
            <w:r>
              <w:rPr>
                <w:rFonts w:hint="eastAsia" w:ascii="仿宋" w:hAnsi="仿宋" w:eastAsia="仿宋" w:cs="仿宋"/>
                <w:sz w:val="24"/>
                <w:szCs w:val="24"/>
              </w:rPr>
              <w:t>书面声明</w:t>
            </w:r>
          </w:p>
        </w:tc>
        <w:tc>
          <w:tcPr>
            <w:tcW w:w="3334" w:type="pct"/>
            <w:vAlign w:val="center"/>
          </w:tcPr>
          <w:p w14:paraId="1015743A">
            <w:pPr>
              <w:pStyle w:val="12"/>
              <w:keepNext w:val="0"/>
              <w:keepLines w:val="0"/>
              <w:pageBreakBefore w:val="0"/>
              <w:widowControl/>
              <w:kinsoku/>
              <w:wordWrap/>
              <w:overflowPunct/>
              <w:topLinePunct w:val="0"/>
              <w:autoSpaceDE/>
              <w:autoSpaceDN/>
              <w:bidi w:val="0"/>
              <w:adjustRightInd w:val="0"/>
              <w:snapToGrid/>
              <w:jc w:val="left"/>
              <w:textAlignment w:val="auto"/>
              <w:rPr>
                <w:rFonts w:hint="eastAsia" w:ascii="仿宋" w:hAnsi="仿宋" w:eastAsia="仿宋" w:cs="仿宋"/>
                <w:sz w:val="24"/>
                <w:szCs w:val="24"/>
              </w:rPr>
            </w:pPr>
            <w:r>
              <w:rPr>
                <w:rFonts w:hint="eastAsia" w:ascii="仿宋" w:hAnsi="仿宋" w:eastAsia="仿宋" w:cs="仿宋"/>
                <w:sz w:val="24"/>
                <w:szCs w:val="24"/>
              </w:rPr>
              <w:t>提供具有履行合同所必需的设备和专业技术能力书面声明；</w:t>
            </w:r>
          </w:p>
        </w:tc>
      </w:tr>
      <w:tr w14:paraId="3AD26E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13" w:type="pct"/>
            <w:vAlign w:val="center"/>
          </w:tcPr>
          <w:p w14:paraId="39110B64">
            <w:pPr>
              <w:pStyle w:val="12"/>
              <w:keepNext w:val="0"/>
              <w:keepLines w:val="0"/>
              <w:pageBreakBefore w:val="0"/>
              <w:widowControl/>
              <w:kinsoku/>
              <w:wordWrap/>
              <w:overflowPunct/>
              <w:topLinePunct w:val="0"/>
              <w:autoSpaceDE/>
              <w:autoSpaceDN/>
              <w:bidi w:val="0"/>
              <w:adjustRightInd w:val="0"/>
              <w:snapToGrid/>
              <w:jc w:val="center"/>
              <w:textAlignment w:val="auto"/>
              <w:rPr>
                <w:rFonts w:hint="eastAsia" w:ascii="仿宋" w:hAnsi="仿宋" w:eastAsia="仿宋" w:cs="仿宋"/>
                <w:sz w:val="24"/>
                <w:szCs w:val="24"/>
              </w:rPr>
            </w:pPr>
            <w:r>
              <w:rPr>
                <w:rFonts w:hint="eastAsia" w:ascii="仿宋" w:hAnsi="仿宋" w:eastAsia="仿宋" w:cs="仿宋"/>
                <w:sz w:val="24"/>
                <w:szCs w:val="24"/>
              </w:rPr>
              <w:t>6</w:t>
            </w:r>
          </w:p>
        </w:tc>
        <w:tc>
          <w:tcPr>
            <w:tcW w:w="2139" w:type="dxa"/>
            <w:vAlign w:val="center"/>
          </w:tcPr>
          <w:p w14:paraId="73DF88A0">
            <w:pPr>
              <w:pStyle w:val="12"/>
              <w:keepNext w:val="0"/>
              <w:keepLines w:val="0"/>
              <w:pageBreakBefore w:val="0"/>
              <w:widowControl/>
              <w:kinsoku/>
              <w:wordWrap/>
              <w:overflowPunct/>
              <w:topLinePunct w:val="0"/>
              <w:autoSpaceDE/>
              <w:autoSpaceDN/>
              <w:bidi w:val="0"/>
              <w:adjustRightInd w:val="0"/>
              <w:snapToGrid/>
              <w:jc w:val="center"/>
              <w:textAlignment w:val="auto"/>
              <w:rPr>
                <w:rFonts w:hint="eastAsia" w:ascii="仿宋" w:hAnsi="仿宋" w:eastAsia="仿宋" w:cs="仿宋"/>
                <w:sz w:val="24"/>
                <w:szCs w:val="24"/>
              </w:rPr>
            </w:pPr>
            <w:r>
              <w:rPr>
                <w:rFonts w:hint="eastAsia" w:ascii="仿宋" w:hAnsi="仿宋" w:eastAsia="仿宋" w:cs="仿宋"/>
                <w:sz w:val="24"/>
                <w:szCs w:val="24"/>
              </w:rPr>
              <w:t>无重大违法记录声明</w:t>
            </w:r>
          </w:p>
        </w:tc>
        <w:tc>
          <w:tcPr>
            <w:tcW w:w="3334" w:type="pct"/>
            <w:vAlign w:val="center"/>
          </w:tcPr>
          <w:p w14:paraId="198BD656">
            <w:pPr>
              <w:pStyle w:val="12"/>
              <w:keepNext w:val="0"/>
              <w:keepLines w:val="0"/>
              <w:pageBreakBefore w:val="0"/>
              <w:widowControl/>
              <w:kinsoku/>
              <w:wordWrap/>
              <w:overflowPunct/>
              <w:topLinePunct w:val="0"/>
              <w:autoSpaceDE/>
              <w:autoSpaceDN/>
              <w:bidi w:val="0"/>
              <w:adjustRightInd w:val="0"/>
              <w:snapToGrid/>
              <w:jc w:val="left"/>
              <w:textAlignment w:val="auto"/>
              <w:rPr>
                <w:rFonts w:hint="eastAsia" w:ascii="仿宋" w:hAnsi="仿宋" w:eastAsia="仿宋" w:cs="仿宋"/>
                <w:sz w:val="24"/>
                <w:szCs w:val="24"/>
              </w:rPr>
            </w:pPr>
            <w:r>
              <w:rPr>
                <w:rFonts w:hint="eastAsia" w:ascii="仿宋" w:hAnsi="仿宋" w:eastAsia="仿宋" w:cs="仿宋"/>
                <w:sz w:val="24"/>
                <w:szCs w:val="24"/>
              </w:rPr>
              <w:t>参加本次政府采购活动前3年内在经营活动中没有重大违纪书面声明；</w:t>
            </w:r>
          </w:p>
        </w:tc>
      </w:tr>
      <w:tr w14:paraId="427886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13" w:type="pct"/>
            <w:vAlign w:val="center"/>
          </w:tcPr>
          <w:p w14:paraId="3163F97A">
            <w:pPr>
              <w:pStyle w:val="12"/>
              <w:keepNext w:val="0"/>
              <w:keepLines w:val="0"/>
              <w:pageBreakBefore w:val="0"/>
              <w:widowControl/>
              <w:kinsoku/>
              <w:wordWrap/>
              <w:overflowPunct/>
              <w:topLinePunct w:val="0"/>
              <w:autoSpaceDE/>
              <w:autoSpaceDN/>
              <w:bidi w:val="0"/>
              <w:adjustRightInd w:val="0"/>
              <w:snapToGrid/>
              <w:jc w:val="center"/>
              <w:textAlignment w:val="auto"/>
              <w:rPr>
                <w:rFonts w:hint="eastAsia" w:ascii="仿宋" w:hAnsi="仿宋" w:eastAsia="仿宋" w:cs="仿宋"/>
                <w:sz w:val="24"/>
                <w:szCs w:val="24"/>
              </w:rPr>
            </w:pPr>
            <w:r>
              <w:rPr>
                <w:rFonts w:hint="eastAsia" w:ascii="仿宋" w:hAnsi="仿宋" w:eastAsia="仿宋" w:cs="仿宋"/>
                <w:sz w:val="24"/>
                <w:szCs w:val="24"/>
              </w:rPr>
              <w:t>7</w:t>
            </w:r>
          </w:p>
        </w:tc>
        <w:tc>
          <w:tcPr>
            <w:tcW w:w="2139" w:type="dxa"/>
            <w:vAlign w:val="center"/>
          </w:tcPr>
          <w:p w14:paraId="0F0F81BD">
            <w:pPr>
              <w:pStyle w:val="12"/>
              <w:keepNext w:val="0"/>
              <w:keepLines w:val="0"/>
              <w:pageBreakBefore w:val="0"/>
              <w:widowControl/>
              <w:kinsoku/>
              <w:wordWrap/>
              <w:overflowPunct/>
              <w:topLinePunct w:val="0"/>
              <w:autoSpaceDE/>
              <w:autoSpaceDN/>
              <w:bidi w:val="0"/>
              <w:adjustRightInd w:val="0"/>
              <w:snapToGrid/>
              <w:jc w:val="center"/>
              <w:textAlignment w:val="auto"/>
              <w:rPr>
                <w:rFonts w:hint="eastAsia" w:ascii="仿宋" w:hAnsi="仿宋" w:eastAsia="仿宋" w:cs="仿宋"/>
                <w:sz w:val="24"/>
                <w:szCs w:val="24"/>
              </w:rPr>
            </w:pPr>
            <w:r>
              <w:rPr>
                <w:rFonts w:hint="eastAsia" w:ascii="仿宋" w:hAnsi="仿宋" w:eastAsia="仿宋" w:cs="仿宋"/>
                <w:sz w:val="24"/>
                <w:szCs w:val="24"/>
              </w:rPr>
              <w:t>法定代表人授权书</w:t>
            </w:r>
          </w:p>
        </w:tc>
        <w:tc>
          <w:tcPr>
            <w:tcW w:w="3334" w:type="pct"/>
            <w:vAlign w:val="center"/>
          </w:tcPr>
          <w:p w14:paraId="5EED30A2">
            <w:pPr>
              <w:pStyle w:val="12"/>
              <w:keepNext w:val="0"/>
              <w:keepLines w:val="0"/>
              <w:pageBreakBefore w:val="0"/>
              <w:widowControl/>
              <w:kinsoku/>
              <w:wordWrap/>
              <w:overflowPunct/>
              <w:topLinePunct w:val="0"/>
              <w:autoSpaceDE/>
              <w:autoSpaceDN/>
              <w:bidi w:val="0"/>
              <w:adjustRightInd w:val="0"/>
              <w:snapToGrid/>
              <w:jc w:val="left"/>
              <w:textAlignment w:val="auto"/>
              <w:rPr>
                <w:rFonts w:hint="eastAsia" w:ascii="仿宋" w:hAnsi="仿宋" w:eastAsia="仿宋" w:cs="仿宋"/>
                <w:sz w:val="24"/>
                <w:szCs w:val="24"/>
              </w:rPr>
            </w:pPr>
            <w:r>
              <w:rPr>
                <w:rFonts w:hint="eastAsia" w:ascii="仿宋" w:hAnsi="仿宋" w:eastAsia="仿宋" w:cs="仿宋"/>
                <w:sz w:val="24"/>
                <w:szCs w:val="24"/>
              </w:rPr>
              <w:t>法定代表人直接参加</w:t>
            </w:r>
            <w:r>
              <w:rPr>
                <w:rFonts w:hint="eastAsia" w:ascii="仿宋" w:hAnsi="仿宋" w:eastAsia="仿宋" w:cs="仿宋"/>
                <w:sz w:val="24"/>
                <w:szCs w:val="24"/>
                <w:lang w:eastAsia="zh-CN"/>
              </w:rPr>
              <w:t>投标</w:t>
            </w:r>
            <w:r>
              <w:rPr>
                <w:rFonts w:hint="eastAsia" w:ascii="仿宋" w:hAnsi="仿宋" w:eastAsia="仿宋" w:cs="仿宋"/>
                <w:sz w:val="24"/>
                <w:szCs w:val="24"/>
              </w:rPr>
              <w:t>的，须出具法定代表人身份证明书及身份证；授权代表参加</w:t>
            </w:r>
            <w:r>
              <w:rPr>
                <w:rFonts w:hint="eastAsia" w:ascii="仿宋" w:hAnsi="仿宋" w:eastAsia="仿宋" w:cs="仿宋"/>
                <w:sz w:val="24"/>
                <w:szCs w:val="24"/>
                <w:lang w:eastAsia="zh-CN"/>
              </w:rPr>
              <w:t>投标</w:t>
            </w:r>
            <w:r>
              <w:rPr>
                <w:rFonts w:hint="eastAsia" w:ascii="仿宋" w:hAnsi="仿宋" w:eastAsia="仿宋" w:cs="仿宋"/>
                <w:sz w:val="24"/>
                <w:szCs w:val="24"/>
              </w:rPr>
              <w:t>的，须出具法定代表人授权书及授权代表身份证；（被授权人需提供文件递交截止时间前六个月内任意一个月的社会保障资金的缴纳证明）；</w:t>
            </w:r>
          </w:p>
        </w:tc>
      </w:tr>
      <w:tr w14:paraId="1D015F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13" w:type="pct"/>
            <w:vAlign w:val="center"/>
          </w:tcPr>
          <w:p w14:paraId="48C62DA8">
            <w:pPr>
              <w:pStyle w:val="12"/>
              <w:keepNext w:val="0"/>
              <w:keepLines w:val="0"/>
              <w:pageBreakBefore w:val="0"/>
              <w:widowControl/>
              <w:kinsoku/>
              <w:wordWrap/>
              <w:overflowPunct/>
              <w:topLinePunct w:val="0"/>
              <w:autoSpaceDE/>
              <w:autoSpaceDN/>
              <w:bidi w:val="0"/>
              <w:adjustRightInd w:val="0"/>
              <w:snapToGrid/>
              <w:jc w:val="center"/>
              <w:textAlignment w:val="auto"/>
              <w:rPr>
                <w:rFonts w:hint="eastAsia" w:ascii="仿宋" w:hAnsi="仿宋" w:eastAsia="仿宋" w:cs="仿宋"/>
                <w:sz w:val="24"/>
                <w:szCs w:val="24"/>
              </w:rPr>
            </w:pPr>
            <w:r>
              <w:rPr>
                <w:rFonts w:hint="eastAsia" w:ascii="仿宋" w:hAnsi="仿宋" w:eastAsia="仿宋" w:cs="仿宋"/>
                <w:sz w:val="24"/>
                <w:szCs w:val="24"/>
              </w:rPr>
              <w:t>8</w:t>
            </w:r>
          </w:p>
        </w:tc>
        <w:tc>
          <w:tcPr>
            <w:tcW w:w="2139" w:type="dxa"/>
            <w:vAlign w:val="center"/>
          </w:tcPr>
          <w:p w14:paraId="13CADB9B">
            <w:pPr>
              <w:pStyle w:val="12"/>
              <w:keepNext w:val="0"/>
              <w:keepLines w:val="0"/>
              <w:pageBreakBefore w:val="0"/>
              <w:widowControl/>
              <w:kinsoku/>
              <w:wordWrap/>
              <w:overflowPunct/>
              <w:topLinePunct w:val="0"/>
              <w:autoSpaceDE/>
              <w:autoSpaceDN/>
              <w:bidi w:val="0"/>
              <w:adjustRightInd w:val="0"/>
              <w:snapToGrid/>
              <w:jc w:val="center"/>
              <w:textAlignment w:val="auto"/>
              <w:rPr>
                <w:rFonts w:hint="eastAsia" w:ascii="仿宋" w:hAnsi="仿宋" w:eastAsia="仿宋" w:cs="仿宋"/>
                <w:sz w:val="24"/>
                <w:szCs w:val="24"/>
              </w:rPr>
            </w:pPr>
            <w:r>
              <w:rPr>
                <w:rFonts w:hint="eastAsia" w:ascii="仿宋" w:hAnsi="仿宋" w:eastAsia="仿宋" w:cs="仿宋"/>
                <w:sz w:val="24"/>
                <w:szCs w:val="24"/>
              </w:rPr>
              <w:t>特定资格1</w:t>
            </w:r>
          </w:p>
        </w:tc>
        <w:tc>
          <w:tcPr>
            <w:tcW w:w="3334" w:type="pct"/>
            <w:vAlign w:val="center"/>
          </w:tcPr>
          <w:p w14:paraId="23B9C93B">
            <w:pPr>
              <w:pStyle w:val="12"/>
              <w:keepNext w:val="0"/>
              <w:keepLines w:val="0"/>
              <w:pageBreakBefore w:val="0"/>
              <w:widowControl/>
              <w:kinsoku/>
              <w:wordWrap/>
              <w:overflowPunct/>
              <w:topLinePunct w:val="0"/>
              <w:autoSpaceDE/>
              <w:autoSpaceDN/>
              <w:bidi w:val="0"/>
              <w:adjustRightInd w:val="0"/>
              <w:snapToGrid/>
              <w:jc w:val="left"/>
              <w:textAlignment w:val="auto"/>
              <w:rPr>
                <w:rFonts w:hint="eastAsia" w:ascii="仿宋" w:hAnsi="仿宋" w:eastAsia="仿宋" w:cs="仿宋"/>
                <w:sz w:val="24"/>
                <w:szCs w:val="24"/>
              </w:rPr>
            </w:pPr>
            <w:r>
              <w:rPr>
                <w:rFonts w:hint="eastAsia" w:ascii="仿宋" w:hAnsi="仿宋" w:eastAsia="仿宋" w:cs="仿宋"/>
                <w:sz w:val="24"/>
                <w:szCs w:val="24"/>
                <w:lang w:eastAsia="zh-CN"/>
              </w:rPr>
              <w:t>投标人</w:t>
            </w:r>
            <w:r>
              <w:rPr>
                <w:rFonts w:hint="eastAsia" w:ascii="仿宋" w:hAnsi="仿宋" w:eastAsia="仿宋" w:cs="仿宋"/>
                <w:sz w:val="24"/>
                <w:szCs w:val="24"/>
              </w:rPr>
              <w:t>具备建筑工程施工总承包叁级及以上资质（含叁级）或</w:t>
            </w:r>
            <w:r>
              <w:rPr>
                <w:rFonts w:hint="eastAsia" w:ascii="仿宋" w:hAnsi="仿宋" w:eastAsia="仿宋" w:cs="仿宋"/>
                <w:sz w:val="24"/>
                <w:szCs w:val="24"/>
                <w:lang w:eastAsia="zh-CN"/>
              </w:rPr>
              <w:t>建筑装修装饰工程专业承包贰级及以上资质（含贰级）</w:t>
            </w:r>
            <w:r>
              <w:rPr>
                <w:rFonts w:hint="eastAsia" w:ascii="仿宋" w:hAnsi="仿宋" w:eastAsia="仿宋" w:cs="仿宋"/>
                <w:sz w:val="24"/>
                <w:szCs w:val="24"/>
              </w:rPr>
              <w:t>，具有有效的安全生产许可证；</w:t>
            </w:r>
          </w:p>
        </w:tc>
      </w:tr>
      <w:tr w14:paraId="45B375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13" w:type="pct"/>
            <w:vAlign w:val="center"/>
          </w:tcPr>
          <w:p w14:paraId="51523E29">
            <w:pPr>
              <w:pStyle w:val="12"/>
              <w:keepNext w:val="0"/>
              <w:keepLines w:val="0"/>
              <w:pageBreakBefore w:val="0"/>
              <w:widowControl/>
              <w:kinsoku/>
              <w:wordWrap/>
              <w:overflowPunct/>
              <w:topLinePunct w:val="0"/>
              <w:autoSpaceDE/>
              <w:autoSpaceDN/>
              <w:bidi w:val="0"/>
              <w:adjustRightInd w:val="0"/>
              <w:snapToGrid/>
              <w:jc w:val="center"/>
              <w:textAlignment w:val="auto"/>
              <w:rPr>
                <w:rFonts w:hint="eastAsia" w:ascii="仿宋" w:hAnsi="仿宋" w:eastAsia="仿宋" w:cs="仿宋"/>
                <w:sz w:val="24"/>
                <w:szCs w:val="24"/>
              </w:rPr>
            </w:pPr>
            <w:r>
              <w:rPr>
                <w:rFonts w:hint="eastAsia" w:ascii="仿宋" w:hAnsi="仿宋" w:eastAsia="仿宋" w:cs="仿宋"/>
                <w:sz w:val="24"/>
                <w:szCs w:val="24"/>
              </w:rPr>
              <w:t>9</w:t>
            </w:r>
          </w:p>
        </w:tc>
        <w:tc>
          <w:tcPr>
            <w:tcW w:w="2139" w:type="dxa"/>
            <w:vAlign w:val="center"/>
          </w:tcPr>
          <w:p w14:paraId="3965DD28">
            <w:pPr>
              <w:pStyle w:val="12"/>
              <w:keepNext w:val="0"/>
              <w:keepLines w:val="0"/>
              <w:pageBreakBefore w:val="0"/>
              <w:widowControl/>
              <w:kinsoku/>
              <w:wordWrap/>
              <w:overflowPunct/>
              <w:topLinePunct w:val="0"/>
              <w:autoSpaceDE/>
              <w:autoSpaceDN/>
              <w:bidi w:val="0"/>
              <w:adjustRightInd w:val="0"/>
              <w:snapToGrid/>
              <w:jc w:val="center"/>
              <w:textAlignment w:val="auto"/>
              <w:rPr>
                <w:rFonts w:hint="eastAsia" w:ascii="仿宋" w:hAnsi="仿宋" w:eastAsia="仿宋" w:cs="仿宋"/>
                <w:sz w:val="24"/>
                <w:szCs w:val="24"/>
                <w:lang w:eastAsia="zh-CN"/>
              </w:rPr>
            </w:pPr>
            <w:r>
              <w:rPr>
                <w:rFonts w:hint="eastAsia" w:ascii="仿宋" w:hAnsi="仿宋" w:eastAsia="仿宋" w:cs="仿宋"/>
                <w:sz w:val="24"/>
                <w:szCs w:val="24"/>
              </w:rPr>
              <w:t>特定资格</w:t>
            </w:r>
            <w:r>
              <w:rPr>
                <w:rFonts w:hint="eastAsia" w:ascii="仿宋" w:hAnsi="仿宋" w:eastAsia="仿宋" w:cs="仿宋"/>
                <w:sz w:val="24"/>
                <w:szCs w:val="24"/>
                <w:lang w:val="en-US" w:eastAsia="zh-CN"/>
              </w:rPr>
              <w:t>2</w:t>
            </w:r>
          </w:p>
        </w:tc>
        <w:tc>
          <w:tcPr>
            <w:tcW w:w="3334" w:type="pct"/>
            <w:vAlign w:val="center"/>
          </w:tcPr>
          <w:p w14:paraId="6D5BE9E9">
            <w:pPr>
              <w:pStyle w:val="12"/>
              <w:keepNext w:val="0"/>
              <w:keepLines w:val="0"/>
              <w:pageBreakBefore w:val="0"/>
              <w:widowControl/>
              <w:kinsoku/>
              <w:wordWrap/>
              <w:overflowPunct/>
              <w:topLinePunct w:val="0"/>
              <w:autoSpaceDE/>
              <w:autoSpaceDN/>
              <w:bidi w:val="0"/>
              <w:adjustRightInd w:val="0"/>
              <w:snapToGrid/>
              <w:jc w:val="left"/>
              <w:textAlignment w:val="auto"/>
              <w:rPr>
                <w:rFonts w:hint="eastAsia" w:ascii="仿宋" w:hAnsi="仿宋" w:eastAsia="仿宋" w:cs="仿宋"/>
                <w:sz w:val="24"/>
                <w:szCs w:val="24"/>
              </w:rPr>
            </w:pPr>
            <w:r>
              <w:rPr>
                <w:rFonts w:hint="eastAsia" w:ascii="仿宋" w:hAnsi="仿宋" w:eastAsia="仿宋" w:cs="仿宋"/>
                <w:sz w:val="24"/>
                <w:szCs w:val="24"/>
              </w:rPr>
              <w:t>拟派项目经理具有建筑工程专业二级及以上注册建造师资格及有效的安全生产考核合格证书，且无其他在建项目（提供无在建工程的承诺函）；</w:t>
            </w:r>
          </w:p>
        </w:tc>
      </w:tr>
      <w:tr w14:paraId="78DC39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13" w:type="pct"/>
            <w:vAlign w:val="center"/>
          </w:tcPr>
          <w:p w14:paraId="65EB94E4">
            <w:pPr>
              <w:pStyle w:val="12"/>
              <w:keepNext w:val="0"/>
              <w:keepLines w:val="0"/>
              <w:pageBreakBefore w:val="0"/>
              <w:widowControl/>
              <w:kinsoku/>
              <w:wordWrap/>
              <w:overflowPunct/>
              <w:topLinePunct w:val="0"/>
              <w:autoSpaceDE/>
              <w:autoSpaceDN/>
              <w:bidi w:val="0"/>
              <w:adjustRightInd w:val="0"/>
              <w:snapToGrid/>
              <w:jc w:val="center"/>
              <w:textAlignment w:val="auto"/>
              <w:rPr>
                <w:rFonts w:hint="eastAsia" w:ascii="仿宋" w:hAnsi="仿宋" w:eastAsia="仿宋" w:cs="仿宋"/>
                <w:sz w:val="24"/>
                <w:szCs w:val="24"/>
              </w:rPr>
            </w:pPr>
            <w:r>
              <w:rPr>
                <w:rFonts w:hint="eastAsia" w:ascii="仿宋" w:hAnsi="仿宋" w:eastAsia="仿宋" w:cs="仿宋"/>
                <w:sz w:val="24"/>
                <w:szCs w:val="24"/>
              </w:rPr>
              <w:t>10</w:t>
            </w:r>
          </w:p>
        </w:tc>
        <w:tc>
          <w:tcPr>
            <w:tcW w:w="2139" w:type="dxa"/>
            <w:vAlign w:val="center"/>
          </w:tcPr>
          <w:p w14:paraId="310AE104">
            <w:pPr>
              <w:pStyle w:val="12"/>
              <w:keepNext w:val="0"/>
              <w:keepLines w:val="0"/>
              <w:pageBreakBefore w:val="0"/>
              <w:widowControl/>
              <w:kinsoku/>
              <w:wordWrap/>
              <w:overflowPunct/>
              <w:topLinePunct w:val="0"/>
              <w:autoSpaceDE/>
              <w:autoSpaceDN/>
              <w:bidi w:val="0"/>
              <w:adjustRightInd w:val="0"/>
              <w:snapToGrid/>
              <w:jc w:val="center"/>
              <w:textAlignment w:val="auto"/>
              <w:rPr>
                <w:rFonts w:hint="eastAsia" w:ascii="仿宋" w:hAnsi="仿宋" w:eastAsia="仿宋" w:cs="仿宋"/>
                <w:sz w:val="24"/>
                <w:szCs w:val="24"/>
                <w:lang w:eastAsia="zh-CN"/>
              </w:rPr>
            </w:pPr>
            <w:r>
              <w:rPr>
                <w:rFonts w:hint="eastAsia" w:ascii="仿宋" w:hAnsi="仿宋" w:eastAsia="仿宋" w:cs="仿宋"/>
                <w:sz w:val="24"/>
                <w:szCs w:val="24"/>
              </w:rPr>
              <w:t>特定资格</w:t>
            </w:r>
            <w:r>
              <w:rPr>
                <w:rFonts w:hint="eastAsia" w:ascii="仿宋" w:hAnsi="仿宋" w:eastAsia="仿宋" w:cs="仿宋"/>
                <w:sz w:val="24"/>
                <w:szCs w:val="24"/>
                <w:lang w:val="en-US" w:eastAsia="zh-CN"/>
              </w:rPr>
              <w:t>3</w:t>
            </w:r>
          </w:p>
        </w:tc>
        <w:tc>
          <w:tcPr>
            <w:tcW w:w="3334" w:type="pct"/>
            <w:vAlign w:val="center"/>
          </w:tcPr>
          <w:p w14:paraId="798A4FC5">
            <w:pPr>
              <w:pStyle w:val="12"/>
              <w:keepNext w:val="0"/>
              <w:keepLines w:val="0"/>
              <w:pageBreakBefore w:val="0"/>
              <w:widowControl/>
              <w:kinsoku/>
              <w:wordWrap/>
              <w:overflowPunct/>
              <w:topLinePunct w:val="0"/>
              <w:autoSpaceDE/>
              <w:autoSpaceDN/>
              <w:bidi w:val="0"/>
              <w:adjustRightInd w:val="0"/>
              <w:snapToGrid/>
              <w:jc w:val="left"/>
              <w:textAlignment w:val="auto"/>
              <w:rPr>
                <w:rFonts w:hint="eastAsia" w:ascii="仿宋" w:hAnsi="仿宋" w:eastAsia="仿宋" w:cs="仿宋"/>
                <w:sz w:val="24"/>
                <w:szCs w:val="24"/>
              </w:rPr>
            </w:pPr>
            <w:r>
              <w:rPr>
                <w:rFonts w:hint="eastAsia" w:ascii="仿宋" w:hAnsi="仿宋" w:eastAsia="仿宋" w:cs="仿宋"/>
                <w:sz w:val="24"/>
                <w:szCs w:val="24"/>
                <w:lang w:eastAsia="zh-CN"/>
              </w:rPr>
              <w:t>投标人</w:t>
            </w:r>
            <w:r>
              <w:rPr>
                <w:rFonts w:hint="eastAsia" w:ascii="仿宋" w:hAnsi="仿宋" w:eastAsia="仿宋" w:cs="仿宋"/>
                <w:sz w:val="24"/>
                <w:szCs w:val="24"/>
              </w:rPr>
              <w:t>及拟派项目经理在“陕西省建筑市场监管与诚信信息发布平台（https://61.185.253.130:14190/sxjzscqy/serviceportal/portalsite/index/index）”可查询</w:t>
            </w:r>
            <w:r>
              <w:rPr>
                <w:rFonts w:hint="eastAsia" w:ascii="仿宋" w:hAnsi="仿宋" w:eastAsia="仿宋" w:cs="仿宋"/>
                <w:b/>
                <w:bCs/>
                <w:sz w:val="24"/>
                <w:szCs w:val="24"/>
                <w:lang w:eastAsia="zh-CN"/>
              </w:rPr>
              <w:t>（附完整的查询结果截图）</w:t>
            </w:r>
            <w:r>
              <w:rPr>
                <w:rFonts w:hint="eastAsia" w:ascii="仿宋" w:hAnsi="仿宋" w:eastAsia="仿宋" w:cs="仿宋"/>
                <w:sz w:val="24"/>
                <w:szCs w:val="24"/>
              </w:rPr>
              <w:t>；外省进陕施工企业需提供在“陕西省建筑市场监管与诚信信息一体化平台”上登记的基本信息界面截图；</w:t>
            </w:r>
          </w:p>
        </w:tc>
      </w:tr>
      <w:tr w14:paraId="600935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13" w:type="pct"/>
            <w:vAlign w:val="center"/>
          </w:tcPr>
          <w:p w14:paraId="6C610FBA">
            <w:pPr>
              <w:pStyle w:val="12"/>
              <w:keepNext w:val="0"/>
              <w:keepLines w:val="0"/>
              <w:pageBreakBefore w:val="0"/>
              <w:widowControl/>
              <w:kinsoku/>
              <w:wordWrap/>
              <w:overflowPunct/>
              <w:topLinePunct w:val="0"/>
              <w:autoSpaceDE/>
              <w:autoSpaceDN/>
              <w:bidi w:val="0"/>
              <w:adjustRightInd w:val="0"/>
              <w:snapToGrid/>
              <w:jc w:val="center"/>
              <w:textAlignment w:val="auto"/>
              <w:rPr>
                <w:rFonts w:hint="eastAsia" w:ascii="仿宋" w:hAnsi="仿宋" w:eastAsia="仿宋" w:cs="仿宋"/>
                <w:sz w:val="24"/>
                <w:szCs w:val="24"/>
              </w:rPr>
            </w:pPr>
            <w:r>
              <w:rPr>
                <w:rFonts w:hint="eastAsia" w:ascii="仿宋" w:hAnsi="仿宋" w:eastAsia="仿宋" w:cs="仿宋"/>
                <w:sz w:val="24"/>
                <w:szCs w:val="24"/>
              </w:rPr>
              <w:t>11</w:t>
            </w:r>
          </w:p>
        </w:tc>
        <w:tc>
          <w:tcPr>
            <w:tcW w:w="2139" w:type="dxa"/>
            <w:vAlign w:val="center"/>
          </w:tcPr>
          <w:p w14:paraId="420BD3DB">
            <w:pPr>
              <w:pStyle w:val="12"/>
              <w:keepNext w:val="0"/>
              <w:keepLines w:val="0"/>
              <w:pageBreakBefore w:val="0"/>
              <w:widowControl/>
              <w:kinsoku/>
              <w:wordWrap/>
              <w:overflowPunct/>
              <w:topLinePunct w:val="0"/>
              <w:autoSpaceDE/>
              <w:autoSpaceDN/>
              <w:bidi w:val="0"/>
              <w:adjustRightInd w:val="0"/>
              <w:snapToGrid/>
              <w:jc w:val="center"/>
              <w:textAlignment w:val="auto"/>
              <w:rPr>
                <w:rFonts w:hint="eastAsia" w:ascii="仿宋" w:hAnsi="仿宋" w:eastAsia="仿宋" w:cs="仿宋"/>
                <w:sz w:val="24"/>
                <w:szCs w:val="24"/>
              </w:rPr>
            </w:pPr>
            <w:r>
              <w:rPr>
                <w:rFonts w:hint="eastAsia" w:ascii="仿宋" w:hAnsi="仿宋" w:eastAsia="仿宋" w:cs="仿宋"/>
                <w:sz w:val="24"/>
                <w:szCs w:val="24"/>
              </w:rPr>
              <w:t>信用</w:t>
            </w:r>
            <w:r>
              <w:rPr>
                <w:rFonts w:hint="eastAsia" w:ascii="仿宋" w:hAnsi="仿宋" w:eastAsia="仿宋" w:cs="仿宋"/>
                <w:sz w:val="24"/>
                <w:szCs w:val="24"/>
                <w:lang w:val="en-US" w:eastAsia="zh-CN"/>
              </w:rPr>
              <w:t>记录</w:t>
            </w:r>
          </w:p>
        </w:tc>
        <w:tc>
          <w:tcPr>
            <w:tcW w:w="3334" w:type="pct"/>
            <w:vAlign w:val="center"/>
          </w:tcPr>
          <w:p w14:paraId="6040A3E3">
            <w:pPr>
              <w:pStyle w:val="12"/>
              <w:keepNext w:val="0"/>
              <w:keepLines w:val="0"/>
              <w:pageBreakBefore w:val="0"/>
              <w:widowControl/>
              <w:kinsoku/>
              <w:wordWrap/>
              <w:overflowPunct/>
              <w:topLinePunct w:val="0"/>
              <w:autoSpaceDE/>
              <w:autoSpaceDN/>
              <w:bidi w:val="0"/>
              <w:adjustRightInd w:val="0"/>
              <w:snapToGrid/>
              <w:jc w:val="left"/>
              <w:textAlignment w:val="auto"/>
              <w:rPr>
                <w:rFonts w:hint="eastAsia" w:ascii="仿宋" w:hAnsi="仿宋" w:eastAsia="仿宋" w:cs="仿宋"/>
                <w:sz w:val="24"/>
                <w:szCs w:val="24"/>
              </w:rPr>
            </w:pPr>
            <w:r>
              <w:rPr>
                <w:rFonts w:hint="eastAsia" w:ascii="仿宋" w:hAnsi="仿宋" w:eastAsia="仿宋" w:cs="仿宋"/>
                <w:sz w:val="24"/>
                <w:szCs w:val="24"/>
                <w:lang w:eastAsia="zh-CN"/>
              </w:rPr>
              <w:t>投标人</w:t>
            </w:r>
            <w:r>
              <w:rPr>
                <w:rFonts w:ascii="仿宋" w:hAnsi="仿宋" w:eastAsia="仿宋" w:cs="仿宋"/>
                <w:sz w:val="24"/>
                <w:szCs w:val="24"/>
              </w:rPr>
              <w:t>不得为“信用中国”网站（www.creditchina.gov.cn）中列入失信被执行人和重大税收违法失信主体的</w:t>
            </w:r>
            <w:r>
              <w:rPr>
                <w:rFonts w:hint="eastAsia" w:ascii="仿宋" w:hAnsi="仿宋" w:eastAsia="仿宋" w:cs="仿宋"/>
                <w:sz w:val="24"/>
                <w:szCs w:val="24"/>
                <w:lang w:eastAsia="zh-CN"/>
              </w:rPr>
              <w:t>投标人</w:t>
            </w:r>
            <w:r>
              <w:rPr>
                <w:rFonts w:ascii="仿宋" w:hAnsi="仿宋" w:eastAsia="仿宋" w:cs="仿宋"/>
                <w:sz w:val="24"/>
                <w:szCs w:val="24"/>
              </w:rPr>
              <w:t>，不得为中国政府采购网（www.ccgp.gov.cn）政府采购严重违法失信行为记录名单中被财政部门禁止参加政府采购活动的</w:t>
            </w:r>
            <w:r>
              <w:rPr>
                <w:rFonts w:hint="eastAsia" w:ascii="仿宋" w:hAnsi="仿宋" w:eastAsia="仿宋" w:cs="仿宋"/>
                <w:sz w:val="24"/>
                <w:szCs w:val="24"/>
                <w:lang w:eastAsia="zh-CN"/>
              </w:rPr>
              <w:t>投标人</w:t>
            </w:r>
            <w:r>
              <w:rPr>
                <w:rFonts w:hint="eastAsia" w:ascii="仿宋" w:hAnsi="仿宋" w:eastAsia="仿宋" w:cs="仿宋"/>
                <w:sz w:val="24"/>
                <w:szCs w:val="24"/>
              </w:rPr>
              <w:t>；</w:t>
            </w:r>
          </w:p>
        </w:tc>
      </w:tr>
      <w:tr w14:paraId="776051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13" w:type="pct"/>
            <w:vAlign w:val="center"/>
          </w:tcPr>
          <w:p w14:paraId="3C951B38">
            <w:pPr>
              <w:pStyle w:val="12"/>
              <w:keepNext w:val="0"/>
              <w:keepLines w:val="0"/>
              <w:pageBreakBefore w:val="0"/>
              <w:widowControl/>
              <w:kinsoku/>
              <w:wordWrap/>
              <w:overflowPunct/>
              <w:topLinePunct w:val="0"/>
              <w:autoSpaceDE/>
              <w:autoSpaceDN/>
              <w:bidi w:val="0"/>
              <w:adjustRightInd w:val="0"/>
              <w:snapToGrid/>
              <w:jc w:val="center"/>
              <w:textAlignment w:val="auto"/>
              <w:rPr>
                <w:rFonts w:hint="eastAsia" w:ascii="仿宋" w:hAnsi="仿宋" w:eastAsia="仿宋" w:cs="仿宋"/>
                <w:sz w:val="24"/>
                <w:szCs w:val="24"/>
              </w:rPr>
            </w:pPr>
            <w:r>
              <w:rPr>
                <w:rFonts w:hint="eastAsia" w:ascii="仿宋" w:hAnsi="仿宋" w:eastAsia="仿宋" w:cs="仿宋"/>
                <w:sz w:val="24"/>
                <w:szCs w:val="24"/>
              </w:rPr>
              <w:t>12</w:t>
            </w:r>
          </w:p>
        </w:tc>
        <w:tc>
          <w:tcPr>
            <w:tcW w:w="2139" w:type="dxa"/>
            <w:vAlign w:val="center"/>
          </w:tcPr>
          <w:p w14:paraId="39571D4F">
            <w:pPr>
              <w:pStyle w:val="12"/>
              <w:keepNext w:val="0"/>
              <w:keepLines w:val="0"/>
              <w:pageBreakBefore w:val="0"/>
              <w:widowControl/>
              <w:kinsoku/>
              <w:wordWrap/>
              <w:overflowPunct/>
              <w:topLinePunct w:val="0"/>
              <w:autoSpaceDE/>
              <w:autoSpaceDN/>
              <w:bidi w:val="0"/>
              <w:adjustRightInd w:val="0"/>
              <w:snapToGrid/>
              <w:jc w:val="center"/>
              <w:textAlignment w:val="auto"/>
              <w:rPr>
                <w:rFonts w:hint="eastAsia" w:ascii="仿宋" w:hAnsi="仿宋" w:eastAsia="仿宋" w:cs="仿宋"/>
                <w:sz w:val="24"/>
                <w:szCs w:val="24"/>
              </w:rPr>
            </w:pPr>
            <w:r>
              <w:rPr>
                <w:rFonts w:hint="eastAsia" w:ascii="仿宋" w:hAnsi="仿宋" w:eastAsia="仿宋" w:cs="仿宋"/>
                <w:sz w:val="24"/>
                <w:szCs w:val="24"/>
              </w:rPr>
              <w:t>投标人关联关系声明</w:t>
            </w:r>
          </w:p>
        </w:tc>
        <w:tc>
          <w:tcPr>
            <w:tcW w:w="3334" w:type="pct"/>
            <w:vAlign w:val="center"/>
          </w:tcPr>
          <w:p w14:paraId="347BEC36">
            <w:pPr>
              <w:pStyle w:val="12"/>
              <w:keepNext w:val="0"/>
              <w:keepLines w:val="0"/>
              <w:pageBreakBefore w:val="0"/>
              <w:widowControl/>
              <w:kinsoku/>
              <w:wordWrap/>
              <w:overflowPunct/>
              <w:topLinePunct w:val="0"/>
              <w:autoSpaceDE/>
              <w:autoSpaceDN/>
              <w:bidi w:val="0"/>
              <w:adjustRightInd w:val="0"/>
              <w:snapToGrid/>
              <w:jc w:val="left"/>
              <w:textAlignment w:val="auto"/>
              <w:rPr>
                <w:rFonts w:hint="eastAsia" w:ascii="仿宋" w:hAnsi="仿宋" w:eastAsia="仿宋" w:cs="仿宋"/>
                <w:sz w:val="24"/>
                <w:szCs w:val="24"/>
              </w:rPr>
            </w:pPr>
            <w:r>
              <w:rPr>
                <w:rFonts w:hint="eastAsia" w:ascii="仿宋" w:hAnsi="仿宋" w:eastAsia="仿宋" w:cs="仿宋"/>
                <w:sz w:val="24"/>
                <w:szCs w:val="24"/>
                <w:lang w:eastAsia="zh-CN"/>
              </w:rPr>
              <w:t>投标人</w:t>
            </w:r>
            <w:r>
              <w:rPr>
                <w:rFonts w:hint="eastAsia" w:ascii="仿宋" w:hAnsi="仿宋" w:eastAsia="仿宋" w:cs="仿宋"/>
                <w:sz w:val="24"/>
                <w:szCs w:val="24"/>
              </w:rPr>
              <w:t>关联关系声明，包括：①控股管理关系（不得与参加本项目的其他</w:t>
            </w:r>
            <w:r>
              <w:rPr>
                <w:rFonts w:hint="eastAsia" w:ascii="仿宋" w:hAnsi="仿宋" w:eastAsia="仿宋" w:cs="仿宋"/>
                <w:sz w:val="24"/>
                <w:szCs w:val="24"/>
                <w:lang w:eastAsia="zh-CN"/>
              </w:rPr>
              <w:t>投标人</w:t>
            </w:r>
            <w:r>
              <w:rPr>
                <w:rFonts w:hint="eastAsia" w:ascii="仿宋" w:hAnsi="仿宋" w:eastAsia="仿宋" w:cs="仿宋"/>
                <w:sz w:val="24"/>
                <w:szCs w:val="24"/>
              </w:rPr>
              <w:t>单位负责人为同一人或者存在直接控股、管理关系），②未为本项目提供整体设计、规范编制或者项目管理、监理、检测等服务；</w:t>
            </w:r>
          </w:p>
        </w:tc>
      </w:tr>
      <w:tr w14:paraId="17644D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13" w:type="pct"/>
            <w:vAlign w:val="center"/>
          </w:tcPr>
          <w:p w14:paraId="2FDC3796">
            <w:pPr>
              <w:pStyle w:val="12"/>
              <w:keepNext w:val="0"/>
              <w:keepLines w:val="0"/>
              <w:pageBreakBefore w:val="0"/>
              <w:widowControl/>
              <w:kinsoku/>
              <w:wordWrap/>
              <w:overflowPunct/>
              <w:topLinePunct w:val="0"/>
              <w:autoSpaceDE/>
              <w:autoSpaceDN/>
              <w:bidi w:val="0"/>
              <w:adjustRightInd w:val="0"/>
              <w:snapToGrid/>
              <w:jc w:val="center"/>
              <w:textAlignment w:val="auto"/>
              <w:rPr>
                <w:rFonts w:hint="eastAsia" w:ascii="仿宋" w:hAnsi="仿宋" w:eastAsia="仿宋" w:cs="仿宋"/>
                <w:sz w:val="24"/>
                <w:szCs w:val="24"/>
              </w:rPr>
            </w:pPr>
            <w:r>
              <w:rPr>
                <w:rFonts w:hint="eastAsia" w:ascii="仿宋" w:hAnsi="仿宋" w:eastAsia="仿宋" w:cs="仿宋"/>
                <w:sz w:val="24"/>
                <w:szCs w:val="24"/>
              </w:rPr>
              <w:t>13</w:t>
            </w:r>
          </w:p>
        </w:tc>
        <w:tc>
          <w:tcPr>
            <w:tcW w:w="2139" w:type="dxa"/>
            <w:vAlign w:val="center"/>
          </w:tcPr>
          <w:p w14:paraId="54B1CE4C">
            <w:pPr>
              <w:pStyle w:val="12"/>
              <w:keepNext w:val="0"/>
              <w:keepLines w:val="0"/>
              <w:pageBreakBefore w:val="0"/>
              <w:widowControl/>
              <w:kinsoku/>
              <w:wordWrap/>
              <w:overflowPunct/>
              <w:topLinePunct w:val="0"/>
              <w:autoSpaceDE/>
              <w:autoSpaceDN/>
              <w:bidi w:val="0"/>
              <w:adjustRightInd w:val="0"/>
              <w:snapToGrid/>
              <w:jc w:val="center"/>
              <w:textAlignment w:val="auto"/>
              <w:rPr>
                <w:rFonts w:hint="eastAsia" w:ascii="仿宋" w:hAnsi="仿宋" w:eastAsia="仿宋" w:cs="仿宋"/>
                <w:sz w:val="24"/>
                <w:szCs w:val="24"/>
              </w:rPr>
            </w:pPr>
            <w:r>
              <w:rPr>
                <w:rFonts w:hint="eastAsia" w:ascii="仿宋" w:hAnsi="仿宋" w:eastAsia="仿宋" w:cs="仿宋"/>
                <w:sz w:val="24"/>
                <w:szCs w:val="24"/>
              </w:rPr>
              <w:t>中小企业声明函</w:t>
            </w:r>
          </w:p>
        </w:tc>
        <w:tc>
          <w:tcPr>
            <w:tcW w:w="3334" w:type="pct"/>
            <w:vAlign w:val="center"/>
          </w:tcPr>
          <w:p w14:paraId="510B5C79">
            <w:pPr>
              <w:pStyle w:val="12"/>
              <w:keepNext w:val="0"/>
              <w:keepLines w:val="0"/>
              <w:pageBreakBefore w:val="0"/>
              <w:widowControl/>
              <w:kinsoku/>
              <w:wordWrap/>
              <w:overflowPunct/>
              <w:topLinePunct w:val="0"/>
              <w:autoSpaceDE/>
              <w:autoSpaceDN/>
              <w:bidi w:val="0"/>
              <w:adjustRightInd w:val="0"/>
              <w:snapToGrid/>
              <w:jc w:val="left"/>
              <w:textAlignment w:val="auto"/>
              <w:rPr>
                <w:rFonts w:hint="eastAsia" w:ascii="仿宋" w:hAnsi="仿宋" w:eastAsia="仿宋" w:cs="仿宋"/>
                <w:sz w:val="24"/>
                <w:szCs w:val="24"/>
              </w:rPr>
            </w:pPr>
            <w:r>
              <w:rPr>
                <w:rFonts w:ascii="仿宋" w:hAnsi="仿宋" w:eastAsia="仿宋" w:cs="仿宋"/>
                <w:spacing w:val="-1"/>
                <w:sz w:val="24"/>
                <w:szCs w:val="24"/>
              </w:rPr>
              <w:t>本项目专门面向</w:t>
            </w:r>
            <w:r>
              <w:rPr>
                <w:rFonts w:hint="eastAsia" w:ascii="仿宋" w:hAnsi="仿宋" w:eastAsia="仿宋" w:cs="仿宋"/>
                <w:spacing w:val="-1"/>
                <w:sz w:val="24"/>
                <w:szCs w:val="24"/>
                <w:lang w:val="en-US" w:eastAsia="zh-CN"/>
              </w:rPr>
              <w:t>中小</w:t>
            </w:r>
            <w:r>
              <w:rPr>
                <w:rFonts w:ascii="仿宋" w:hAnsi="仿宋" w:eastAsia="仿宋" w:cs="仿宋"/>
                <w:spacing w:val="-1"/>
                <w:sz w:val="24"/>
                <w:szCs w:val="24"/>
              </w:rPr>
              <w:t>企业，提供中小企业声明函；</w:t>
            </w:r>
          </w:p>
        </w:tc>
      </w:tr>
      <w:tr w14:paraId="22A042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13" w:type="pct"/>
            <w:vAlign w:val="center"/>
          </w:tcPr>
          <w:p w14:paraId="08347719">
            <w:pPr>
              <w:pStyle w:val="12"/>
              <w:keepNext w:val="0"/>
              <w:keepLines w:val="0"/>
              <w:pageBreakBefore w:val="0"/>
              <w:widowControl/>
              <w:kinsoku/>
              <w:wordWrap/>
              <w:overflowPunct/>
              <w:topLinePunct w:val="0"/>
              <w:autoSpaceDE/>
              <w:autoSpaceDN/>
              <w:bidi w:val="0"/>
              <w:adjustRightInd w:val="0"/>
              <w:snapToGrid/>
              <w:jc w:val="center"/>
              <w:textAlignment w:val="auto"/>
              <w:rPr>
                <w:rFonts w:hint="eastAsia" w:ascii="仿宋" w:hAnsi="仿宋" w:eastAsia="仿宋" w:cs="仿宋"/>
                <w:sz w:val="24"/>
                <w:szCs w:val="24"/>
              </w:rPr>
            </w:pPr>
            <w:r>
              <w:rPr>
                <w:rFonts w:hint="eastAsia" w:ascii="仿宋" w:hAnsi="仿宋" w:eastAsia="仿宋" w:cs="仿宋"/>
                <w:sz w:val="24"/>
                <w:szCs w:val="24"/>
              </w:rPr>
              <w:t>14</w:t>
            </w:r>
          </w:p>
        </w:tc>
        <w:tc>
          <w:tcPr>
            <w:tcW w:w="2139" w:type="dxa"/>
            <w:vAlign w:val="center"/>
          </w:tcPr>
          <w:p w14:paraId="318F3EA4">
            <w:pPr>
              <w:pStyle w:val="12"/>
              <w:keepNext w:val="0"/>
              <w:keepLines w:val="0"/>
              <w:pageBreakBefore w:val="0"/>
              <w:widowControl/>
              <w:kinsoku/>
              <w:wordWrap/>
              <w:overflowPunct/>
              <w:topLinePunct w:val="0"/>
              <w:autoSpaceDE/>
              <w:autoSpaceDN/>
              <w:bidi w:val="0"/>
              <w:adjustRightInd w:val="0"/>
              <w:snapToGrid/>
              <w:jc w:val="center"/>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非联合体声明</w:t>
            </w:r>
          </w:p>
        </w:tc>
        <w:tc>
          <w:tcPr>
            <w:tcW w:w="3334" w:type="pct"/>
            <w:vAlign w:val="center"/>
          </w:tcPr>
          <w:p w14:paraId="61127ECD">
            <w:pPr>
              <w:pStyle w:val="12"/>
              <w:keepNext w:val="0"/>
              <w:keepLines w:val="0"/>
              <w:pageBreakBefore w:val="0"/>
              <w:widowControl/>
              <w:kinsoku/>
              <w:wordWrap/>
              <w:overflowPunct/>
              <w:topLinePunct w:val="0"/>
              <w:autoSpaceDE/>
              <w:autoSpaceDN/>
              <w:bidi w:val="0"/>
              <w:adjustRightInd w:val="0"/>
              <w:snapToGrid/>
              <w:jc w:val="left"/>
              <w:textAlignment w:val="auto"/>
              <w:rPr>
                <w:rFonts w:hint="eastAsia" w:ascii="仿宋" w:hAnsi="仿宋" w:eastAsia="仿宋" w:cs="仿宋"/>
                <w:sz w:val="24"/>
                <w:szCs w:val="24"/>
                <w:lang w:eastAsia="zh-CN"/>
              </w:rPr>
            </w:pPr>
            <w:r>
              <w:rPr>
                <w:rFonts w:hint="eastAsia" w:ascii="仿宋" w:hAnsi="仿宋" w:eastAsia="仿宋" w:cs="仿宋"/>
                <w:sz w:val="24"/>
                <w:szCs w:val="24"/>
              </w:rPr>
              <w:t>提供非联合体不分包响应声明</w:t>
            </w:r>
            <w:r>
              <w:rPr>
                <w:rFonts w:hint="eastAsia" w:ascii="仿宋" w:hAnsi="仿宋" w:eastAsia="仿宋" w:cs="仿宋"/>
                <w:sz w:val="24"/>
                <w:szCs w:val="24"/>
                <w:lang w:eastAsia="zh-CN"/>
              </w:rPr>
              <w:t>。</w:t>
            </w:r>
          </w:p>
        </w:tc>
      </w:tr>
    </w:tbl>
    <w:p w14:paraId="424CFD5D">
      <w:pPr>
        <w:pStyle w:val="4"/>
        <w:spacing w:line="360" w:lineRule="auto"/>
        <w:ind w:left="0" w:leftChars="0" w:firstLine="0" w:firstLineChars="0"/>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备注：</w:t>
      </w:r>
    </w:p>
    <w:p w14:paraId="5557BA3B">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①以上资格证明文件投标人必须完全提供，复印件胶装在投标文件中并加盖投标人公章（如相关证明材料由第三方出具，应有第三方公章），缺项或未按要求响应的视为无效；</w:t>
      </w:r>
    </w:p>
    <w:p w14:paraId="4A20AA82">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②分支机构参与投标时，须提供分支机构的资格要求证明文件；投标文件中应附法人（非负责人）出具的法定代表人授权委托书。法人只能授权一家分支机构参与投标，且不能与分支机构同时参加本项目；</w:t>
      </w:r>
    </w:p>
    <w:p w14:paraId="4AE804D5">
      <w:pPr>
        <w:spacing w:line="360" w:lineRule="auto"/>
        <w:rPr>
          <w:rFonts w:hint="eastAsia" w:ascii="仿宋" w:hAnsi="仿宋" w:eastAsia="仿宋" w:cs="仿宋"/>
          <w:b w:val="0"/>
          <w:bCs w:val="0"/>
          <w:sz w:val="21"/>
          <w:szCs w:val="21"/>
          <w:highlight w:val="none"/>
          <w:lang w:val="en-US" w:eastAsia="zh-CN"/>
        </w:rPr>
      </w:pPr>
      <w:r>
        <w:rPr>
          <w:rFonts w:hint="eastAsia" w:ascii="仿宋" w:hAnsi="仿宋" w:eastAsia="仿宋" w:cs="仿宋"/>
          <w:color w:val="auto"/>
          <w:sz w:val="21"/>
          <w:szCs w:val="21"/>
          <w:highlight w:val="none"/>
          <w:lang w:val="en-US" w:eastAsia="zh-CN"/>
        </w:rPr>
        <w:t>③事业单位法人参与投标可不提供财务状况报告、社会保障资金缴纳证明及税收缴纳证明。</w:t>
      </w:r>
    </w:p>
    <w:p w14:paraId="19D7E7DD">
      <w:pPr>
        <w:spacing w:line="360" w:lineRule="auto"/>
        <w:rPr>
          <w:rFonts w:hint="default" w:ascii="仿宋" w:hAnsi="仿宋" w:eastAsia="仿宋" w:cs="仿宋"/>
          <w:b/>
          <w:sz w:val="21"/>
          <w:szCs w:val="21"/>
          <w:lang w:val="en-US" w:eastAsia="zh-CN"/>
        </w:rPr>
      </w:pPr>
      <w:r>
        <w:rPr>
          <w:rFonts w:hint="eastAsia" w:ascii="仿宋" w:hAnsi="仿宋" w:eastAsia="仿宋" w:cs="仿宋"/>
          <w:b/>
          <w:sz w:val="21"/>
          <w:szCs w:val="21"/>
        </w:rPr>
        <w:br w:type="page"/>
      </w:r>
    </w:p>
    <w:p w14:paraId="72AF10E3">
      <w:pPr>
        <w:tabs>
          <w:tab w:val="left" w:pos="210"/>
        </w:tabs>
        <w:spacing w:line="360" w:lineRule="auto"/>
        <w:jc w:val="center"/>
        <w:rPr>
          <w:rFonts w:hint="eastAsia" w:ascii="仿宋" w:hAnsi="仿宋" w:eastAsia="仿宋" w:cs="仿宋"/>
          <w:b/>
          <w:kern w:val="0"/>
          <w:sz w:val="32"/>
          <w:szCs w:val="32"/>
        </w:rPr>
      </w:pPr>
      <w:r>
        <w:rPr>
          <w:rFonts w:hint="eastAsia" w:ascii="仿宋" w:hAnsi="仿宋" w:eastAsia="仿宋" w:cs="仿宋"/>
          <w:b/>
          <w:kern w:val="0"/>
          <w:sz w:val="32"/>
          <w:szCs w:val="32"/>
        </w:rPr>
        <w:t>法定代表人证明书</w:t>
      </w:r>
    </w:p>
    <w:tbl>
      <w:tblPr>
        <w:tblStyle w:val="8"/>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085BEA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665663E6">
            <w:pPr>
              <w:tabs>
                <w:tab w:val="left" w:pos="210"/>
              </w:tabs>
              <w:spacing w:line="360" w:lineRule="auto"/>
              <w:rPr>
                <w:rFonts w:hint="eastAsia" w:ascii="仿宋" w:hAnsi="仿宋" w:eastAsia="仿宋" w:cs="仿宋"/>
                <w:kern w:val="0"/>
                <w:sz w:val="24"/>
              </w:rPr>
            </w:pPr>
            <w:r>
              <w:rPr>
                <w:rFonts w:hint="eastAsia" w:ascii="仿宋" w:hAnsi="仿宋" w:eastAsia="仿宋" w:cs="仿宋"/>
                <w:kern w:val="0"/>
                <w:sz w:val="24"/>
              </w:rPr>
              <w:t>致：陕西</w:t>
            </w:r>
            <w:r>
              <w:rPr>
                <w:rFonts w:hint="eastAsia" w:ascii="仿宋" w:hAnsi="仿宋" w:eastAsia="仿宋" w:cs="仿宋"/>
                <w:kern w:val="0"/>
                <w:sz w:val="24"/>
                <w:lang w:val="en-US" w:eastAsia="zh-CN"/>
              </w:rPr>
              <w:t>德仁</w:t>
            </w:r>
            <w:r>
              <w:rPr>
                <w:rFonts w:hint="eastAsia" w:ascii="仿宋" w:hAnsi="仿宋" w:eastAsia="仿宋" w:cs="仿宋"/>
                <w:kern w:val="0"/>
                <w:sz w:val="24"/>
              </w:rPr>
              <w:t>招标有限公司</w:t>
            </w:r>
          </w:p>
        </w:tc>
      </w:tr>
      <w:tr w14:paraId="5D8F73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57097942">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企</w:t>
            </w:r>
          </w:p>
          <w:p w14:paraId="481B45A3">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业</w:t>
            </w:r>
          </w:p>
          <w:p w14:paraId="50B55D3A">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信</w:t>
            </w:r>
          </w:p>
          <w:p w14:paraId="7A0E1715">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息</w:t>
            </w:r>
          </w:p>
        </w:tc>
        <w:tc>
          <w:tcPr>
            <w:tcW w:w="2342" w:type="dxa"/>
            <w:vAlign w:val="center"/>
          </w:tcPr>
          <w:p w14:paraId="7CBF56D4">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企业名称</w:t>
            </w:r>
          </w:p>
        </w:tc>
        <w:tc>
          <w:tcPr>
            <w:tcW w:w="6080" w:type="dxa"/>
            <w:gridSpan w:val="4"/>
            <w:vAlign w:val="center"/>
          </w:tcPr>
          <w:p w14:paraId="0EB11164">
            <w:pPr>
              <w:tabs>
                <w:tab w:val="left" w:pos="210"/>
              </w:tabs>
              <w:spacing w:line="360" w:lineRule="auto"/>
              <w:jc w:val="center"/>
              <w:rPr>
                <w:rFonts w:hint="eastAsia" w:ascii="仿宋" w:hAnsi="仿宋" w:eastAsia="仿宋" w:cs="仿宋"/>
                <w:kern w:val="0"/>
                <w:sz w:val="24"/>
              </w:rPr>
            </w:pPr>
          </w:p>
        </w:tc>
      </w:tr>
      <w:tr w14:paraId="76B341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38EC1394">
            <w:pPr>
              <w:tabs>
                <w:tab w:val="left" w:pos="210"/>
              </w:tabs>
              <w:spacing w:line="360" w:lineRule="auto"/>
              <w:jc w:val="center"/>
              <w:rPr>
                <w:rFonts w:hint="eastAsia" w:ascii="仿宋" w:hAnsi="仿宋" w:eastAsia="仿宋" w:cs="仿宋"/>
                <w:kern w:val="0"/>
                <w:sz w:val="24"/>
              </w:rPr>
            </w:pPr>
          </w:p>
        </w:tc>
        <w:tc>
          <w:tcPr>
            <w:tcW w:w="2342" w:type="dxa"/>
            <w:vAlign w:val="center"/>
          </w:tcPr>
          <w:p w14:paraId="5FB2EE34">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法定地址</w:t>
            </w:r>
          </w:p>
        </w:tc>
        <w:tc>
          <w:tcPr>
            <w:tcW w:w="6080" w:type="dxa"/>
            <w:gridSpan w:val="4"/>
            <w:vAlign w:val="center"/>
          </w:tcPr>
          <w:p w14:paraId="22802074">
            <w:pPr>
              <w:tabs>
                <w:tab w:val="left" w:pos="210"/>
              </w:tabs>
              <w:spacing w:line="360" w:lineRule="auto"/>
              <w:jc w:val="center"/>
              <w:rPr>
                <w:rFonts w:hint="eastAsia" w:ascii="仿宋" w:hAnsi="仿宋" w:eastAsia="仿宋" w:cs="仿宋"/>
                <w:kern w:val="0"/>
                <w:sz w:val="24"/>
              </w:rPr>
            </w:pPr>
          </w:p>
        </w:tc>
      </w:tr>
      <w:tr w14:paraId="0C0986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2F906B6E">
            <w:pPr>
              <w:tabs>
                <w:tab w:val="left" w:pos="210"/>
              </w:tabs>
              <w:spacing w:line="360" w:lineRule="auto"/>
              <w:jc w:val="center"/>
              <w:rPr>
                <w:rFonts w:hint="eastAsia" w:ascii="仿宋" w:hAnsi="仿宋" w:eastAsia="仿宋" w:cs="仿宋"/>
                <w:kern w:val="0"/>
                <w:sz w:val="24"/>
              </w:rPr>
            </w:pPr>
          </w:p>
        </w:tc>
        <w:tc>
          <w:tcPr>
            <w:tcW w:w="2342" w:type="dxa"/>
            <w:vAlign w:val="center"/>
          </w:tcPr>
          <w:p w14:paraId="06CCBEE5">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邮政编码</w:t>
            </w:r>
          </w:p>
        </w:tc>
        <w:tc>
          <w:tcPr>
            <w:tcW w:w="6080" w:type="dxa"/>
            <w:gridSpan w:val="4"/>
            <w:vAlign w:val="center"/>
          </w:tcPr>
          <w:p w14:paraId="74B5F1EF">
            <w:pPr>
              <w:tabs>
                <w:tab w:val="left" w:pos="210"/>
              </w:tabs>
              <w:spacing w:line="360" w:lineRule="auto"/>
              <w:jc w:val="center"/>
              <w:rPr>
                <w:rFonts w:hint="eastAsia" w:ascii="仿宋" w:hAnsi="仿宋" w:eastAsia="仿宋" w:cs="仿宋"/>
                <w:kern w:val="0"/>
                <w:sz w:val="24"/>
              </w:rPr>
            </w:pPr>
          </w:p>
        </w:tc>
      </w:tr>
      <w:tr w14:paraId="5F2D67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864" w:type="dxa"/>
            <w:vMerge w:val="continue"/>
            <w:vAlign w:val="center"/>
          </w:tcPr>
          <w:p w14:paraId="311103D4">
            <w:pPr>
              <w:tabs>
                <w:tab w:val="left" w:pos="210"/>
              </w:tabs>
              <w:spacing w:line="360" w:lineRule="auto"/>
              <w:jc w:val="center"/>
              <w:rPr>
                <w:rFonts w:hint="eastAsia" w:ascii="仿宋" w:hAnsi="仿宋" w:eastAsia="仿宋" w:cs="仿宋"/>
                <w:kern w:val="0"/>
                <w:sz w:val="24"/>
              </w:rPr>
            </w:pPr>
          </w:p>
        </w:tc>
        <w:tc>
          <w:tcPr>
            <w:tcW w:w="2342" w:type="dxa"/>
            <w:vAlign w:val="center"/>
          </w:tcPr>
          <w:p w14:paraId="06258001">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统一社会信用代码</w:t>
            </w:r>
          </w:p>
        </w:tc>
        <w:tc>
          <w:tcPr>
            <w:tcW w:w="6080" w:type="dxa"/>
            <w:gridSpan w:val="4"/>
            <w:vAlign w:val="center"/>
          </w:tcPr>
          <w:p w14:paraId="1DCAFA14">
            <w:pPr>
              <w:tabs>
                <w:tab w:val="left" w:pos="210"/>
              </w:tabs>
              <w:spacing w:line="360" w:lineRule="auto"/>
              <w:jc w:val="center"/>
              <w:rPr>
                <w:rFonts w:hint="eastAsia" w:ascii="仿宋" w:hAnsi="仿宋" w:eastAsia="仿宋" w:cs="仿宋"/>
                <w:kern w:val="0"/>
                <w:sz w:val="24"/>
              </w:rPr>
            </w:pPr>
          </w:p>
        </w:tc>
      </w:tr>
      <w:tr w14:paraId="7D419F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0A53E417">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法定代表人</w:t>
            </w:r>
          </w:p>
        </w:tc>
        <w:tc>
          <w:tcPr>
            <w:tcW w:w="2342" w:type="dxa"/>
            <w:vAlign w:val="center"/>
          </w:tcPr>
          <w:p w14:paraId="119B6B81">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姓名</w:t>
            </w:r>
          </w:p>
        </w:tc>
        <w:tc>
          <w:tcPr>
            <w:tcW w:w="1959" w:type="dxa"/>
            <w:gridSpan w:val="2"/>
            <w:vAlign w:val="center"/>
          </w:tcPr>
          <w:p w14:paraId="3628D3A0">
            <w:pPr>
              <w:tabs>
                <w:tab w:val="left" w:pos="210"/>
              </w:tabs>
              <w:spacing w:line="360" w:lineRule="auto"/>
              <w:jc w:val="center"/>
              <w:rPr>
                <w:rFonts w:hint="eastAsia" w:ascii="仿宋" w:hAnsi="仿宋" w:eastAsia="仿宋" w:cs="仿宋"/>
                <w:kern w:val="0"/>
                <w:sz w:val="24"/>
              </w:rPr>
            </w:pPr>
          </w:p>
        </w:tc>
        <w:tc>
          <w:tcPr>
            <w:tcW w:w="2061" w:type="dxa"/>
            <w:vAlign w:val="center"/>
          </w:tcPr>
          <w:p w14:paraId="28DF58DF">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性别</w:t>
            </w:r>
          </w:p>
        </w:tc>
        <w:tc>
          <w:tcPr>
            <w:tcW w:w="2060" w:type="dxa"/>
            <w:vAlign w:val="center"/>
          </w:tcPr>
          <w:p w14:paraId="287FC777">
            <w:pPr>
              <w:tabs>
                <w:tab w:val="left" w:pos="210"/>
              </w:tabs>
              <w:spacing w:line="360" w:lineRule="auto"/>
              <w:jc w:val="center"/>
              <w:rPr>
                <w:rFonts w:hint="eastAsia" w:ascii="仿宋" w:hAnsi="仿宋" w:eastAsia="仿宋" w:cs="仿宋"/>
                <w:kern w:val="0"/>
                <w:sz w:val="24"/>
              </w:rPr>
            </w:pPr>
          </w:p>
        </w:tc>
      </w:tr>
      <w:tr w14:paraId="1ACEE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64057A27">
            <w:pPr>
              <w:tabs>
                <w:tab w:val="left" w:pos="210"/>
              </w:tabs>
              <w:spacing w:line="360" w:lineRule="auto"/>
              <w:jc w:val="center"/>
              <w:rPr>
                <w:rFonts w:hint="eastAsia" w:ascii="仿宋" w:hAnsi="仿宋" w:eastAsia="仿宋" w:cs="仿宋"/>
                <w:kern w:val="0"/>
                <w:sz w:val="24"/>
              </w:rPr>
            </w:pPr>
          </w:p>
        </w:tc>
        <w:tc>
          <w:tcPr>
            <w:tcW w:w="2342" w:type="dxa"/>
            <w:vAlign w:val="center"/>
          </w:tcPr>
          <w:p w14:paraId="1D7D52A1">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职务</w:t>
            </w:r>
          </w:p>
        </w:tc>
        <w:tc>
          <w:tcPr>
            <w:tcW w:w="1959" w:type="dxa"/>
            <w:gridSpan w:val="2"/>
            <w:vAlign w:val="center"/>
          </w:tcPr>
          <w:p w14:paraId="10B13196">
            <w:pPr>
              <w:tabs>
                <w:tab w:val="left" w:pos="210"/>
              </w:tabs>
              <w:spacing w:line="360" w:lineRule="auto"/>
              <w:jc w:val="center"/>
              <w:rPr>
                <w:rFonts w:hint="eastAsia" w:ascii="仿宋" w:hAnsi="仿宋" w:eastAsia="仿宋" w:cs="仿宋"/>
                <w:kern w:val="0"/>
                <w:sz w:val="24"/>
              </w:rPr>
            </w:pPr>
          </w:p>
        </w:tc>
        <w:tc>
          <w:tcPr>
            <w:tcW w:w="2061" w:type="dxa"/>
            <w:vAlign w:val="center"/>
          </w:tcPr>
          <w:p w14:paraId="19631A24">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联系电话</w:t>
            </w:r>
          </w:p>
        </w:tc>
        <w:tc>
          <w:tcPr>
            <w:tcW w:w="2060" w:type="dxa"/>
            <w:vAlign w:val="center"/>
          </w:tcPr>
          <w:p w14:paraId="6E6553B0">
            <w:pPr>
              <w:tabs>
                <w:tab w:val="left" w:pos="210"/>
              </w:tabs>
              <w:spacing w:line="360" w:lineRule="auto"/>
              <w:jc w:val="center"/>
              <w:rPr>
                <w:rFonts w:hint="eastAsia" w:ascii="仿宋" w:hAnsi="仿宋" w:eastAsia="仿宋" w:cs="仿宋"/>
                <w:kern w:val="0"/>
                <w:sz w:val="24"/>
              </w:rPr>
            </w:pPr>
          </w:p>
        </w:tc>
      </w:tr>
      <w:tr w14:paraId="769250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593DCE49">
            <w:pPr>
              <w:tabs>
                <w:tab w:val="left" w:pos="210"/>
              </w:tabs>
              <w:spacing w:line="360" w:lineRule="auto"/>
              <w:jc w:val="center"/>
              <w:rPr>
                <w:rFonts w:hint="eastAsia" w:ascii="仿宋" w:hAnsi="仿宋" w:eastAsia="仿宋" w:cs="仿宋"/>
                <w:kern w:val="0"/>
                <w:sz w:val="24"/>
              </w:rPr>
            </w:pPr>
          </w:p>
        </w:tc>
        <w:tc>
          <w:tcPr>
            <w:tcW w:w="2342" w:type="dxa"/>
            <w:vAlign w:val="center"/>
          </w:tcPr>
          <w:p w14:paraId="10057970">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身份证号</w:t>
            </w:r>
          </w:p>
        </w:tc>
        <w:tc>
          <w:tcPr>
            <w:tcW w:w="6080" w:type="dxa"/>
            <w:gridSpan w:val="4"/>
            <w:vAlign w:val="center"/>
          </w:tcPr>
          <w:p w14:paraId="0496F570">
            <w:pPr>
              <w:tabs>
                <w:tab w:val="left" w:pos="210"/>
              </w:tabs>
              <w:spacing w:line="360" w:lineRule="auto"/>
              <w:jc w:val="center"/>
              <w:rPr>
                <w:rFonts w:hint="eastAsia" w:ascii="仿宋" w:hAnsi="仿宋" w:eastAsia="仿宋" w:cs="仿宋"/>
                <w:kern w:val="0"/>
                <w:sz w:val="24"/>
              </w:rPr>
            </w:pPr>
          </w:p>
        </w:tc>
      </w:tr>
      <w:tr w14:paraId="1C2923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007C26FF">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法定代表人身份证</w:t>
            </w:r>
          </w:p>
        </w:tc>
        <w:tc>
          <w:tcPr>
            <w:tcW w:w="4125" w:type="dxa"/>
            <w:gridSpan w:val="2"/>
            <w:vMerge w:val="restart"/>
            <w:vAlign w:val="center"/>
          </w:tcPr>
          <w:p w14:paraId="3201C500">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（正反面）</w:t>
            </w:r>
          </w:p>
        </w:tc>
        <w:tc>
          <w:tcPr>
            <w:tcW w:w="4297" w:type="dxa"/>
            <w:gridSpan w:val="3"/>
            <w:vAlign w:val="center"/>
          </w:tcPr>
          <w:p w14:paraId="33EA00BA">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法定代表人（签字或盖章）</w:t>
            </w:r>
          </w:p>
        </w:tc>
      </w:tr>
      <w:tr w14:paraId="338BB0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3" w:hRule="atLeast"/>
          <w:jc w:val="center"/>
        </w:trPr>
        <w:tc>
          <w:tcPr>
            <w:tcW w:w="864" w:type="dxa"/>
            <w:vMerge w:val="continue"/>
            <w:vAlign w:val="center"/>
          </w:tcPr>
          <w:p w14:paraId="590F7D09">
            <w:pPr>
              <w:tabs>
                <w:tab w:val="left" w:pos="210"/>
              </w:tabs>
              <w:spacing w:line="360" w:lineRule="auto"/>
              <w:jc w:val="center"/>
              <w:rPr>
                <w:rFonts w:hint="eastAsia" w:ascii="仿宋" w:hAnsi="仿宋" w:eastAsia="仿宋" w:cs="仿宋"/>
                <w:kern w:val="0"/>
                <w:sz w:val="24"/>
              </w:rPr>
            </w:pPr>
          </w:p>
        </w:tc>
        <w:tc>
          <w:tcPr>
            <w:tcW w:w="4125" w:type="dxa"/>
            <w:gridSpan w:val="2"/>
            <w:vMerge w:val="continue"/>
            <w:vAlign w:val="center"/>
          </w:tcPr>
          <w:p w14:paraId="7D0D5331">
            <w:pPr>
              <w:tabs>
                <w:tab w:val="left" w:pos="210"/>
              </w:tabs>
              <w:spacing w:line="360" w:lineRule="auto"/>
              <w:jc w:val="center"/>
              <w:rPr>
                <w:rFonts w:hint="eastAsia" w:ascii="仿宋" w:hAnsi="仿宋" w:eastAsia="仿宋" w:cs="仿宋"/>
                <w:kern w:val="0"/>
                <w:sz w:val="24"/>
              </w:rPr>
            </w:pPr>
          </w:p>
        </w:tc>
        <w:tc>
          <w:tcPr>
            <w:tcW w:w="4297" w:type="dxa"/>
            <w:gridSpan w:val="3"/>
            <w:vAlign w:val="bottom"/>
          </w:tcPr>
          <w:p w14:paraId="426E48AD">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（公章）</w:t>
            </w:r>
          </w:p>
          <w:p w14:paraId="5808D533">
            <w:pPr>
              <w:tabs>
                <w:tab w:val="left" w:pos="210"/>
              </w:tabs>
              <w:spacing w:line="360" w:lineRule="auto"/>
              <w:jc w:val="center"/>
              <w:rPr>
                <w:rFonts w:hint="eastAsia" w:ascii="仿宋" w:hAnsi="仿宋" w:eastAsia="仿宋" w:cs="仿宋"/>
                <w:kern w:val="0"/>
                <w:sz w:val="24"/>
              </w:rPr>
            </w:pPr>
          </w:p>
          <w:p w14:paraId="2493DF6D">
            <w:pPr>
              <w:tabs>
                <w:tab w:val="left" w:pos="210"/>
              </w:tabs>
              <w:spacing w:line="360" w:lineRule="auto"/>
              <w:jc w:val="center"/>
              <w:rPr>
                <w:rFonts w:hint="eastAsia" w:ascii="仿宋" w:hAnsi="仿宋" w:eastAsia="仿宋" w:cs="仿宋"/>
                <w:kern w:val="0"/>
                <w:sz w:val="24"/>
              </w:rPr>
            </w:pPr>
          </w:p>
          <w:p w14:paraId="198C32E0">
            <w:pPr>
              <w:tabs>
                <w:tab w:val="left" w:pos="210"/>
              </w:tabs>
              <w:spacing w:line="360" w:lineRule="auto"/>
              <w:jc w:val="center"/>
              <w:rPr>
                <w:rFonts w:hint="eastAsia" w:ascii="仿宋" w:hAnsi="仿宋" w:eastAsia="仿宋" w:cs="仿宋"/>
                <w:kern w:val="0"/>
                <w:sz w:val="24"/>
              </w:rPr>
            </w:pPr>
          </w:p>
          <w:p w14:paraId="5D798B54">
            <w:pPr>
              <w:tabs>
                <w:tab w:val="left" w:pos="210"/>
              </w:tabs>
              <w:spacing w:line="360" w:lineRule="auto"/>
              <w:jc w:val="right"/>
              <w:rPr>
                <w:rFonts w:hint="eastAsia" w:ascii="仿宋" w:hAnsi="仿宋" w:eastAsia="仿宋" w:cs="仿宋"/>
                <w:kern w:val="0"/>
                <w:sz w:val="24"/>
              </w:rPr>
            </w:pPr>
            <w:r>
              <w:rPr>
                <w:rFonts w:hint="eastAsia" w:ascii="仿宋" w:hAnsi="仿宋" w:eastAsia="仿宋" w:cs="仿宋"/>
                <w:kern w:val="0"/>
                <w:sz w:val="24"/>
              </w:rPr>
              <w:t xml:space="preserve">年  月  日 </w:t>
            </w:r>
          </w:p>
        </w:tc>
      </w:tr>
    </w:tbl>
    <w:p w14:paraId="7534B84F">
      <w:pPr>
        <w:tabs>
          <w:tab w:val="left" w:pos="210"/>
        </w:tabs>
        <w:spacing w:line="360" w:lineRule="auto"/>
        <w:ind w:firstLine="482"/>
        <w:jc w:val="left"/>
        <w:rPr>
          <w:rFonts w:hint="eastAsia" w:ascii="仿宋" w:hAnsi="仿宋" w:eastAsia="仿宋" w:cs="仿宋"/>
          <w:b/>
          <w:kern w:val="0"/>
          <w:sz w:val="24"/>
        </w:rPr>
      </w:pPr>
    </w:p>
    <w:p w14:paraId="152977E3">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（法定代表人直接</w:t>
      </w:r>
      <w:r>
        <w:rPr>
          <w:rFonts w:hint="eastAsia" w:ascii="仿宋" w:hAnsi="仿宋" w:eastAsia="仿宋" w:cs="仿宋"/>
          <w:kern w:val="0"/>
          <w:sz w:val="24"/>
          <w:lang w:val="en-US" w:eastAsia="zh-CN"/>
        </w:rPr>
        <w:t>投标</w:t>
      </w:r>
      <w:r>
        <w:rPr>
          <w:rFonts w:hint="eastAsia" w:ascii="仿宋" w:hAnsi="仿宋" w:eastAsia="仿宋" w:cs="仿宋"/>
          <w:kern w:val="0"/>
          <w:sz w:val="24"/>
        </w:rPr>
        <w:t>，只须提供法定代表人证明书）</w:t>
      </w:r>
    </w:p>
    <w:p w14:paraId="17576A52">
      <w:pPr>
        <w:overflowPunct w:val="0"/>
        <w:rPr>
          <w:rFonts w:hint="eastAsia" w:ascii="仿宋" w:hAnsi="仿宋" w:eastAsia="仿宋" w:cs="仿宋"/>
          <w:b/>
          <w:color w:val="000000"/>
          <w:sz w:val="24"/>
          <w:highlight w:val="none"/>
        </w:rPr>
      </w:pPr>
    </w:p>
    <w:p w14:paraId="429B2A1B">
      <w:pPr>
        <w:tabs>
          <w:tab w:val="left" w:pos="210"/>
        </w:tabs>
        <w:spacing w:line="360" w:lineRule="auto"/>
        <w:jc w:val="center"/>
        <w:rPr>
          <w:rFonts w:hint="eastAsia" w:ascii="仿宋" w:hAnsi="仿宋" w:eastAsia="仿宋" w:cs="仿宋"/>
          <w:b/>
          <w:kern w:val="0"/>
          <w:sz w:val="32"/>
          <w:szCs w:val="32"/>
        </w:rPr>
      </w:pPr>
      <w:r>
        <w:rPr>
          <w:rFonts w:hint="eastAsia" w:ascii="仿宋" w:hAnsi="仿宋" w:eastAsia="仿宋" w:cs="仿宋"/>
          <w:b/>
          <w:bCs/>
          <w:sz w:val="28"/>
          <w:szCs w:val="28"/>
          <w:highlight w:val="none"/>
        </w:rPr>
        <w:br w:type="page"/>
      </w:r>
      <w:r>
        <w:rPr>
          <w:rFonts w:hint="eastAsia" w:ascii="仿宋" w:hAnsi="仿宋" w:eastAsia="仿宋" w:cs="仿宋"/>
          <w:b/>
          <w:kern w:val="0"/>
          <w:sz w:val="32"/>
          <w:szCs w:val="32"/>
        </w:rPr>
        <w:t>法定代表人授权书</w:t>
      </w:r>
    </w:p>
    <w:p w14:paraId="588E9EED">
      <w:pPr>
        <w:pStyle w:val="7"/>
        <w:spacing w:line="360" w:lineRule="auto"/>
        <w:rPr>
          <w:rFonts w:hint="eastAsia" w:ascii="仿宋" w:hAnsi="仿宋" w:eastAsia="仿宋" w:cs="仿宋"/>
          <w:b/>
          <w:bCs/>
          <w:sz w:val="24"/>
        </w:rPr>
      </w:pPr>
      <w:r>
        <w:rPr>
          <w:rFonts w:hint="eastAsia" w:ascii="仿宋" w:hAnsi="仿宋" w:eastAsia="仿宋" w:cs="仿宋"/>
          <w:sz w:val="24"/>
        </w:rPr>
        <w:t>陕西</w:t>
      </w:r>
      <w:r>
        <w:rPr>
          <w:rFonts w:hint="eastAsia" w:ascii="仿宋" w:hAnsi="仿宋" w:eastAsia="仿宋" w:cs="仿宋"/>
          <w:sz w:val="24"/>
          <w:lang w:val="en-US" w:eastAsia="zh-CN"/>
        </w:rPr>
        <w:t>德仁</w:t>
      </w:r>
      <w:r>
        <w:rPr>
          <w:rFonts w:hint="eastAsia" w:ascii="仿宋" w:hAnsi="仿宋" w:eastAsia="仿宋" w:cs="仿宋"/>
          <w:sz w:val="24"/>
        </w:rPr>
        <w:t>招标有限公司：</w:t>
      </w:r>
    </w:p>
    <w:p w14:paraId="596C283B">
      <w:pPr>
        <w:pStyle w:val="7"/>
        <w:spacing w:line="360" w:lineRule="auto"/>
        <w:ind w:left="-120" w:leftChars="-57" w:firstLine="600" w:firstLineChars="250"/>
        <w:rPr>
          <w:rFonts w:hint="eastAsia" w:ascii="仿宋" w:hAnsi="仿宋" w:eastAsia="仿宋" w:cs="仿宋"/>
          <w:sz w:val="24"/>
        </w:rPr>
      </w:pPr>
      <w:r>
        <w:rPr>
          <w:rFonts w:hint="eastAsia" w:ascii="仿宋" w:hAnsi="仿宋" w:eastAsia="仿宋" w:cs="仿宋"/>
          <w:sz w:val="24"/>
        </w:rPr>
        <w:t>本授权书声明：注册于（</w:t>
      </w:r>
      <w:r>
        <w:rPr>
          <w:rFonts w:hint="eastAsia" w:ascii="仿宋" w:hAnsi="仿宋" w:eastAsia="仿宋" w:cs="仿宋"/>
          <w:sz w:val="24"/>
          <w:u w:val="single"/>
        </w:rPr>
        <w:t xml:space="preserve"> 市场监督管理局名称）之（</w:t>
      </w:r>
      <w:r>
        <w:rPr>
          <w:rFonts w:hint="eastAsia" w:ascii="仿宋" w:hAnsi="仿宋" w:eastAsia="仿宋" w:cs="仿宋"/>
          <w:sz w:val="24"/>
          <w:u w:val="single"/>
          <w:lang w:val="en-US" w:eastAsia="zh-CN"/>
        </w:rPr>
        <w:t>投标人名</w:t>
      </w:r>
      <w:r>
        <w:rPr>
          <w:rFonts w:hint="eastAsia" w:ascii="仿宋" w:hAnsi="仿宋" w:eastAsia="仿宋" w:cs="仿宋"/>
          <w:sz w:val="24"/>
          <w:u w:val="single"/>
        </w:rPr>
        <w:t xml:space="preserve">称） </w:t>
      </w:r>
      <w:r>
        <w:rPr>
          <w:rFonts w:hint="eastAsia" w:ascii="仿宋" w:hAnsi="仿宋" w:eastAsia="仿宋" w:cs="仿宋"/>
          <w:sz w:val="24"/>
        </w:rPr>
        <w:t>的法定代表人</w:t>
      </w:r>
      <w:r>
        <w:rPr>
          <w:rFonts w:hint="eastAsia" w:ascii="仿宋" w:hAnsi="仿宋" w:eastAsia="仿宋" w:cs="仿宋"/>
          <w:sz w:val="24"/>
          <w:u w:val="single"/>
        </w:rPr>
        <w:t>（姓名、性别、职务、身份证号）</w:t>
      </w:r>
      <w:r>
        <w:rPr>
          <w:rFonts w:hint="eastAsia" w:ascii="仿宋" w:hAnsi="仿宋" w:eastAsia="仿宋" w:cs="仿宋"/>
          <w:sz w:val="24"/>
        </w:rPr>
        <w:t>授权本公司的</w:t>
      </w:r>
      <w:r>
        <w:rPr>
          <w:rFonts w:hint="eastAsia" w:ascii="仿宋" w:hAnsi="仿宋" w:eastAsia="仿宋" w:cs="仿宋"/>
          <w:sz w:val="24"/>
          <w:u w:val="single"/>
        </w:rPr>
        <w:t>（被授权人姓名、性别、职务、身份证号）</w:t>
      </w:r>
      <w:r>
        <w:rPr>
          <w:rFonts w:hint="eastAsia" w:ascii="仿宋" w:hAnsi="仿宋" w:eastAsia="仿宋" w:cs="仿宋"/>
          <w:sz w:val="24"/>
        </w:rPr>
        <w:t>为合法代理人，就贵方组织的有关</w:t>
      </w:r>
      <w:r>
        <w:rPr>
          <w:rFonts w:hint="eastAsia" w:ascii="仿宋" w:hAnsi="仿宋" w:eastAsia="仿宋" w:cs="仿宋"/>
          <w:sz w:val="24"/>
          <w:u w:val="single"/>
        </w:rPr>
        <w:t>（项目名称）</w:t>
      </w:r>
      <w:r>
        <w:rPr>
          <w:rFonts w:hint="eastAsia" w:ascii="仿宋" w:hAnsi="仿宋" w:eastAsia="仿宋" w:cs="仿宋"/>
          <w:sz w:val="24"/>
        </w:rPr>
        <w:t>（项目编号：</w:t>
      </w:r>
      <w:r>
        <w:rPr>
          <w:rFonts w:hint="eastAsia" w:ascii="仿宋" w:hAnsi="仿宋" w:eastAsia="仿宋" w:cs="仿宋"/>
          <w:sz w:val="24"/>
          <w:u w:val="single"/>
        </w:rPr>
        <w:t xml:space="preserve">           </w:t>
      </w:r>
      <w:r>
        <w:rPr>
          <w:rFonts w:hint="eastAsia" w:ascii="仿宋" w:hAnsi="仿宋" w:eastAsia="仿宋" w:cs="仿宋"/>
          <w:sz w:val="24"/>
        </w:rPr>
        <w:t>）的投标、洽谈、执行等具体事务，签署全部有关</w:t>
      </w:r>
      <w:r>
        <w:rPr>
          <w:rFonts w:hint="eastAsia" w:ascii="仿宋" w:hAnsi="仿宋" w:eastAsia="仿宋" w:cs="仿宋"/>
          <w:sz w:val="24"/>
          <w:lang w:eastAsia="zh-CN"/>
        </w:rPr>
        <w:t>投标文件</w:t>
      </w:r>
      <w:r>
        <w:rPr>
          <w:rFonts w:hint="eastAsia" w:ascii="仿宋" w:hAnsi="仿宋" w:eastAsia="仿宋" w:cs="仿宋"/>
          <w:sz w:val="24"/>
        </w:rPr>
        <w:t>、文书、协议、合同，本公司对被授权人在本项目中的签名承担全部法律责任。本授权书自开标之日起计算有效期为</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90</w:t>
      </w:r>
      <w:r>
        <w:rPr>
          <w:rFonts w:hint="eastAsia" w:ascii="仿宋" w:hAnsi="仿宋" w:eastAsia="仿宋" w:cs="仿宋"/>
          <w:sz w:val="24"/>
          <w:u w:val="single"/>
        </w:rPr>
        <w:t xml:space="preserve"> </w:t>
      </w:r>
      <w:r>
        <w:rPr>
          <w:rFonts w:hint="eastAsia" w:ascii="仿宋" w:hAnsi="仿宋" w:eastAsia="仿宋" w:cs="仿宋"/>
          <w:sz w:val="24"/>
        </w:rPr>
        <w:t>日历日。</w:t>
      </w:r>
    </w:p>
    <w:p w14:paraId="2105C1D4">
      <w:pPr>
        <w:pStyle w:val="7"/>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投标人名</w:t>
      </w:r>
      <w:r>
        <w:rPr>
          <w:rFonts w:hint="eastAsia" w:ascii="仿宋" w:hAnsi="仿宋" w:eastAsia="仿宋" w:cs="仿宋"/>
          <w:sz w:val="24"/>
        </w:rPr>
        <w:t>称（公章）：</w:t>
      </w:r>
      <w:r>
        <w:rPr>
          <w:rFonts w:hint="eastAsia" w:ascii="仿宋" w:hAnsi="仿宋" w:eastAsia="仿宋" w:cs="仿宋"/>
          <w:sz w:val="24"/>
          <w:u w:val="single"/>
        </w:rPr>
        <w:t xml:space="preserve">                       </w:t>
      </w:r>
      <w:r>
        <w:rPr>
          <w:rFonts w:hint="eastAsia" w:ascii="仿宋" w:hAnsi="仿宋" w:eastAsia="仿宋" w:cs="仿宋"/>
          <w:sz w:val="24"/>
        </w:rPr>
        <w:t xml:space="preserve">     </w:t>
      </w:r>
    </w:p>
    <w:p w14:paraId="5B7DDCEA">
      <w:pPr>
        <w:pStyle w:val="7"/>
        <w:spacing w:line="360" w:lineRule="auto"/>
        <w:ind w:firstLine="480" w:firstLineChars="200"/>
        <w:rPr>
          <w:rFonts w:hint="eastAsia" w:ascii="仿宋" w:hAnsi="仿宋" w:eastAsia="仿宋" w:cs="仿宋"/>
          <w:sz w:val="24"/>
        </w:rPr>
      </w:pPr>
      <w:r>
        <w:rPr>
          <w:rFonts w:hint="eastAsia" w:ascii="仿宋" w:hAnsi="仿宋" w:eastAsia="仿宋" w:cs="仿宋"/>
          <w:sz w:val="24"/>
        </w:rPr>
        <w:t>法定代表人（签字或盖章）：</w:t>
      </w:r>
      <w:r>
        <w:rPr>
          <w:rFonts w:hint="eastAsia" w:ascii="仿宋" w:hAnsi="仿宋" w:eastAsia="仿宋" w:cs="仿宋"/>
          <w:sz w:val="24"/>
          <w:u w:val="single"/>
        </w:rPr>
        <w:t xml:space="preserve">                 </w:t>
      </w:r>
      <w:r>
        <w:rPr>
          <w:rFonts w:hint="eastAsia" w:ascii="仿宋" w:hAnsi="仿宋" w:eastAsia="仿宋" w:cs="仿宋"/>
          <w:sz w:val="24"/>
        </w:rPr>
        <w:t xml:space="preserve"> </w:t>
      </w:r>
    </w:p>
    <w:p w14:paraId="4B613E55">
      <w:pPr>
        <w:pStyle w:val="7"/>
        <w:spacing w:line="360" w:lineRule="auto"/>
        <w:ind w:firstLine="480" w:firstLineChars="200"/>
        <w:rPr>
          <w:rFonts w:hint="eastAsia" w:ascii="仿宋" w:hAnsi="仿宋" w:eastAsia="仿宋" w:cs="仿宋"/>
          <w:sz w:val="24"/>
        </w:rPr>
      </w:pPr>
      <w:r>
        <w:rPr>
          <w:rFonts w:hint="eastAsia" w:ascii="仿宋" w:hAnsi="仿宋" w:eastAsia="仿宋" w:cs="仿宋"/>
          <w:sz w:val="24"/>
        </w:rPr>
        <w:t>签发日期：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2EAB6BA0">
      <w:pPr>
        <w:pStyle w:val="7"/>
        <w:spacing w:line="360" w:lineRule="auto"/>
        <w:ind w:firstLine="480" w:firstLineChars="200"/>
        <w:rPr>
          <w:rFonts w:hint="eastAsia" w:ascii="仿宋" w:hAnsi="仿宋" w:eastAsia="仿宋" w:cs="仿宋"/>
          <w:sz w:val="24"/>
        </w:rPr>
      </w:pPr>
      <w:r>
        <w:rPr>
          <w:rFonts w:hint="eastAsia" w:ascii="仿宋" w:hAnsi="仿宋" w:eastAsia="仿宋" w:cs="仿宋"/>
          <w:sz w:val="24"/>
        </w:rPr>
        <w:t>附：被授权人：</w:t>
      </w:r>
      <w:r>
        <w:rPr>
          <w:rFonts w:hint="eastAsia" w:ascii="仿宋" w:hAnsi="仿宋" w:eastAsia="仿宋" w:cs="仿宋"/>
          <w:sz w:val="24"/>
          <w:u w:val="single"/>
        </w:rPr>
        <w:t xml:space="preserve">          </w:t>
      </w:r>
      <w:r>
        <w:rPr>
          <w:rFonts w:hint="eastAsia" w:ascii="仿宋" w:hAnsi="仿宋" w:eastAsia="仿宋" w:cs="仿宋"/>
          <w:sz w:val="24"/>
        </w:rPr>
        <w:t>性别：</w:t>
      </w:r>
      <w:r>
        <w:rPr>
          <w:rFonts w:hint="eastAsia" w:ascii="仿宋" w:hAnsi="仿宋" w:eastAsia="仿宋" w:cs="仿宋"/>
          <w:sz w:val="24"/>
          <w:u w:val="single"/>
        </w:rPr>
        <w:t xml:space="preserve">         </w:t>
      </w:r>
      <w:r>
        <w:rPr>
          <w:rFonts w:hint="eastAsia" w:ascii="仿宋" w:hAnsi="仿宋" w:eastAsia="仿宋" w:cs="仿宋"/>
          <w:sz w:val="24"/>
        </w:rPr>
        <w:t>职务：</w:t>
      </w:r>
      <w:r>
        <w:rPr>
          <w:rFonts w:hint="eastAsia" w:ascii="仿宋" w:hAnsi="仿宋" w:eastAsia="仿宋" w:cs="仿宋"/>
          <w:sz w:val="24"/>
          <w:u w:val="single"/>
        </w:rPr>
        <w:t xml:space="preserve">           </w:t>
      </w:r>
    </w:p>
    <w:p w14:paraId="3A7A1F09">
      <w:pPr>
        <w:pStyle w:val="7"/>
        <w:spacing w:line="360" w:lineRule="auto"/>
        <w:ind w:firstLine="960" w:firstLineChars="400"/>
        <w:rPr>
          <w:rFonts w:hint="eastAsia" w:ascii="仿宋" w:hAnsi="仿宋" w:eastAsia="仿宋" w:cs="仿宋"/>
          <w:sz w:val="24"/>
          <w:u w:val="single"/>
        </w:rPr>
      </w:pPr>
      <w:r>
        <w:rPr>
          <w:rFonts w:hint="eastAsia" w:ascii="仿宋" w:hAnsi="仿宋" w:eastAsia="仿宋" w:cs="仿宋"/>
          <w:sz w:val="24"/>
        </w:rPr>
        <w:t>联系地址：</w:t>
      </w:r>
      <w:r>
        <w:rPr>
          <w:rFonts w:hint="eastAsia" w:ascii="仿宋" w:hAnsi="仿宋" w:eastAsia="仿宋" w:cs="仿宋"/>
          <w:sz w:val="24"/>
          <w:u w:val="single"/>
        </w:rPr>
        <w:t xml:space="preserve">                                                       </w:t>
      </w:r>
    </w:p>
    <w:p w14:paraId="0F5B8893">
      <w:pPr>
        <w:pStyle w:val="7"/>
        <w:spacing w:line="360" w:lineRule="auto"/>
        <w:ind w:firstLine="960" w:firstLineChars="400"/>
        <w:rPr>
          <w:rFonts w:hint="eastAsia" w:ascii="仿宋" w:hAnsi="仿宋" w:eastAsia="仿宋" w:cs="仿宋"/>
          <w:sz w:val="24"/>
          <w:u w:val="single"/>
        </w:rPr>
      </w:pPr>
      <w:r>
        <w:rPr>
          <w:rFonts w:hint="eastAsia" w:ascii="仿宋" w:hAnsi="仿宋" w:eastAsia="仿宋" w:cs="仿宋"/>
          <w:sz w:val="24"/>
        </w:rPr>
        <w:t>联系电话：</w:t>
      </w:r>
      <w:r>
        <w:rPr>
          <w:rFonts w:hint="eastAsia" w:ascii="仿宋" w:hAnsi="仿宋" w:eastAsia="仿宋" w:cs="仿宋"/>
          <w:sz w:val="24"/>
          <w:u w:val="single"/>
        </w:rPr>
        <w:t xml:space="preserve">                      </w:t>
      </w:r>
      <w:r>
        <w:rPr>
          <w:rFonts w:hint="eastAsia" w:ascii="仿宋" w:hAnsi="仿宋" w:eastAsia="仿宋" w:cs="仿宋"/>
          <w:sz w:val="24"/>
        </w:rPr>
        <w:t>传真：</w:t>
      </w:r>
      <w:r>
        <w:rPr>
          <w:rFonts w:hint="eastAsia" w:ascii="仿宋" w:hAnsi="仿宋" w:eastAsia="仿宋" w:cs="仿宋"/>
          <w:sz w:val="24"/>
          <w:u w:val="single"/>
        </w:rPr>
        <w:t xml:space="preserve">                           </w:t>
      </w:r>
    </w:p>
    <w:p w14:paraId="0B32F70F">
      <w:pPr>
        <w:pStyle w:val="7"/>
        <w:spacing w:line="360" w:lineRule="auto"/>
        <w:ind w:firstLine="2760" w:firstLineChars="1150"/>
        <w:rPr>
          <w:rFonts w:hint="eastAsia" w:ascii="仿宋" w:hAnsi="仿宋" w:eastAsia="仿宋" w:cs="仿宋"/>
          <w:sz w:val="24"/>
        </w:rPr>
      </w:pPr>
      <w:r>
        <w:rPr>
          <w:rFonts w:hint="eastAsia" w:ascii="仿宋" w:hAnsi="仿宋" w:eastAsia="仿宋" w:cs="仿宋"/>
          <w:sz w:val="24"/>
        </w:rPr>
        <w:t>法定代表人及被授权人身份证</w:t>
      </w:r>
    </w:p>
    <w:tbl>
      <w:tblPr>
        <w:tblStyle w:val="8"/>
        <w:tblW w:w="84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0EEAF7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2EAD3C8B">
            <w:pPr>
              <w:pStyle w:val="7"/>
              <w:snapToGrid w:val="0"/>
              <w:spacing w:line="360" w:lineRule="auto"/>
              <w:jc w:val="center"/>
              <w:rPr>
                <w:rFonts w:hint="eastAsia" w:ascii="仿宋" w:hAnsi="仿宋" w:eastAsia="仿宋" w:cs="仿宋"/>
                <w:sz w:val="24"/>
                <w:shd w:val="pct10" w:color="auto" w:fill="FFFFFF"/>
              </w:rPr>
            </w:pPr>
            <w:r>
              <w:rPr>
                <w:rFonts w:hint="eastAsia" w:ascii="仿宋" w:hAnsi="仿宋" w:eastAsia="仿宋" w:cs="仿宋"/>
                <w:sz w:val="24"/>
                <w:shd w:val="pct10" w:color="auto" w:fill="FFFFFF"/>
              </w:rPr>
              <w:t>法定代表人身份证</w:t>
            </w:r>
            <w:r>
              <w:rPr>
                <w:rFonts w:hint="eastAsia" w:ascii="仿宋" w:hAnsi="仿宋" w:eastAsia="仿宋" w:cs="仿宋"/>
                <w:kern w:val="0"/>
                <w:sz w:val="24"/>
              </w:rPr>
              <w:t>正反面</w:t>
            </w:r>
          </w:p>
        </w:tc>
        <w:tc>
          <w:tcPr>
            <w:tcW w:w="4213" w:type="dxa"/>
            <w:shd w:val="clear" w:color="auto" w:fill="E0E0E0"/>
            <w:vAlign w:val="center"/>
          </w:tcPr>
          <w:p w14:paraId="24F0DC05">
            <w:pPr>
              <w:pStyle w:val="7"/>
              <w:snapToGrid w:val="0"/>
              <w:spacing w:line="360" w:lineRule="auto"/>
              <w:jc w:val="center"/>
              <w:rPr>
                <w:rFonts w:hint="eastAsia" w:ascii="仿宋" w:hAnsi="仿宋" w:eastAsia="仿宋" w:cs="仿宋"/>
                <w:sz w:val="24"/>
                <w:shd w:val="pct10" w:color="auto" w:fill="FFFFFF"/>
              </w:rPr>
            </w:pPr>
            <w:r>
              <w:rPr>
                <w:rFonts w:hint="eastAsia" w:ascii="仿宋" w:hAnsi="仿宋" w:eastAsia="仿宋" w:cs="仿宋"/>
                <w:sz w:val="24"/>
                <w:shd w:val="pct10" w:color="auto" w:fill="FFFFFF"/>
              </w:rPr>
              <w:t>被授权人身份证</w:t>
            </w:r>
            <w:r>
              <w:rPr>
                <w:rFonts w:hint="eastAsia" w:ascii="仿宋" w:hAnsi="仿宋" w:eastAsia="仿宋" w:cs="仿宋"/>
                <w:kern w:val="0"/>
                <w:sz w:val="24"/>
              </w:rPr>
              <w:t>正反面</w:t>
            </w:r>
          </w:p>
        </w:tc>
      </w:tr>
    </w:tbl>
    <w:p w14:paraId="18421FC2">
      <w:pPr>
        <w:pStyle w:val="7"/>
        <w:spacing w:line="360" w:lineRule="auto"/>
        <w:ind w:firstLine="480" w:firstLineChars="200"/>
        <w:rPr>
          <w:rFonts w:hint="eastAsia" w:ascii="仿宋" w:hAnsi="仿宋" w:eastAsia="仿宋" w:cs="仿宋"/>
          <w:sz w:val="24"/>
        </w:rPr>
      </w:pPr>
      <w:r>
        <w:rPr>
          <w:rFonts w:hint="eastAsia" w:ascii="仿宋" w:hAnsi="仿宋" w:eastAsia="仿宋" w:cs="仿宋"/>
          <w:sz w:val="24"/>
        </w:rPr>
        <w:t>说明：</w:t>
      </w:r>
    </w:p>
    <w:p w14:paraId="7636E7FC">
      <w:pPr>
        <w:pStyle w:val="7"/>
        <w:spacing w:line="360" w:lineRule="auto"/>
        <w:ind w:firstLine="480" w:firstLineChars="200"/>
        <w:rPr>
          <w:rFonts w:hint="eastAsia" w:ascii="仿宋" w:hAnsi="仿宋" w:eastAsia="仿宋" w:cs="仿宋"/>
          <w:sz w:val="24"/>
        </w:rPr>
      </w:pPr>
      <w:r>
        <w:rPr>
          <w:rFonts w:hint="eastAsia" w:ascii="仿宋" w:hAnsi="仿宋" w:eastAsia="仿宋" w:cs="仿宋"/>
          <w:sz w:val="24"/>
        </w:rPr>
        <w:t>1．本授权书有效期自开标之日计算不得少于90日历日。</w:t>
      </w:r>
    </w:p>
    <w:p w14:paraId="4752AED5">
      <w:pPr>
        <w:pStyle w:val="7"/>
        <w:spacing w:line="360" w:lineRule="auto"/>
        <w:ind w:firstLine="480" w:firstLineChars="200"/>
        <w:rPr>
          <w:rFonts w:hint="eastAsia" w:ascii="仿宋" w:hAnsi="仿宋" w:eastAsia="仿宋" w:cs="仿宋"/>
          <w:sz w:val="24"/>
        </w:rPr>
      </w:pPr>
      <w:r>
        <w:rPr>
          <w:rFonts w:hint="eastAsia" w:ascii="仿宋" w:hAnsi="仿宋" w:eastAsia="仿宋" w:cs="仿宋"/>
          <w:sz w:val="24"/>
        </w:rPr>
        <w:t>2．授权书内容填写要明确，文字要工整清楚，涂改无效。</w:t>
      </w:r>
    </w:p>
    <w:p w14:paraId="744B56AD">
      <w:pPr>
        <w:rPr>
          <w:rFonts w:hint="eastAsia" w:ascii="仿宋" w:hAnsi="仿宋" w:eastAsia="仿宋" w:cs="仿宋"/>
          <w:sz w:val="24"/>
          <w:szCs w:val="24"/>
          <w:highlight w:val="none"/>
        </w:rPr>
      </w:pPr>
      <w:r>
        <w:rPr>
          <w:rFonts w:hint="eastAsia" w:ascii="仿宋" w:hAnsi="仿宋" w:eastAsia="仿宋" w:cs="仿宋"/>
          <w:sz w:val="24"/>
          <w:szCs w:val="24"/>
          <w:highlight w:val="none"/>
        </w:rPr>
        <w:br w:type="page"/>
      </w:r>
    </w:p>
    <w:p w14:paraId="55175782">
      <w:pPr>
        <w:rPr>
          <w:rFonts w:hint="eastAsia" w:ascii="仿宋" w:hAnsi="仿宋" w:eastAsia="仿宋" w:cs="仿宋"/>
          <w:b/>
          <w:bCs/>
          <w:color w:val="auto"/>
          <w:sz w:val="30"/>
          <w:szCs w:val="30"/>
          <w:highlight w:val="none"/>
          <w:lang w:val="en-US" w:eastAsia="zh-CN"/>
        </w:rPr>
      </w:pPr>
      <w:r>
        <w:rPr>
          <w:rFonts w:hint="eastAsia" w:ascii="仿宋" w:hAnsi="仿宋" w:eastAsia="仿宋" w:cs="仿宋"/>
          <w:b/>
          <w:bCs/>
          <w:color w:val="auto"/>
          <w:sz w:val="30"/>
          <w:szCs w:val="30"/>
          <w:highlight w:val="none"/>
          <w:lang w:val="en-US" w:eastAsia="zh-CN"/>
        </w:rPr>
        <w:t>被授权人社保缴纳证明：</w:t>
      </w:r>
    </w:p>
    <w:p w14:paraId="4386088C">
      <w:pPr>
        <w:rPr>
          <w:rFonts w:hint="eastAsia" w:ascii="仿宋" w:hAnsi="仿宋" w:eastAsia="仿宋" w:cs="仿宋"/>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（需提供文件递交截止时间前六个月内</w:t>
      </w:r>
      <w:r>
        <w:rPr>
          <w:rFonts w:hint="eastAsia" w:ascii="仿宋" w:hAnsi="仿宋" w:eastAsia="仿宋" w:cs="仿宋"/>
          <w:b/>
          <w:bCs/>
          <w:color w:val="auto"/>
          <w:sz w:val="24"/>
          <w:szCs w:val="24"/>
          <w:highlight w:val="none"/>
        </w:rPr>
        <w:t>任意一个月的社会保障资金的缴纳证明</w:t>
      </w:r>
      <w:r>
        <w:rPr>
          <w:rFonts w:hint="eastAsia" w:ascii="仿宋" w:hAnsi="仿宋" w:eastAsia="仿宋" w:cs="仿宋"/>
          <w:b/>
          <w:bCs/>
          <w:color w:val="auto"/>
          <w:sz w:val="24"/>
          <w:szCs w:val="24"/>
          <w:highlight w:val="none"/>
          <w:lang w:val="en-US" w:eastAsia="zh-CN"/>
        </w:rPr>
        <w:t>）</w:t>
      </w:r>
    </w:p>
    <w:p w14:paraId="6AC4345A">
      <w:pPr>
        <w:rPr>
          <w:rFonts w:hint="eastAsia" w:ascii="仿宋" w:hAnsi="仿宋" w:eastAsia="仿宋" w:cs="仿宋"/>
          <w:b/>
          <w:kern w:val="0"/>
          <w:sz w:val="32"/>
          <w:szCs w:val="32"/>
        </w:rPr>
      </w:pPr>
      <w:r>
        <w:rPr>
          <w:rFonts w:hint="eastAsia" w:ascii="仿宋" w:hAnsi="仿宋" w:eastAsia="仿宋" w:cs="仿宋"/>
          <w:b/>
          <w:kern w:val="0"/>
          <w:sz w:val="32"/>
          <w:szCs w:val="32"/>
        </w:rPr>
        <w:br w:type="page"/>
      </w:r>
    </w:p>
    <w:p w14:paraId="4BAC4542">
      <w:pPr>
        <w:tabs>
          <w:tab w:val="left" w:pos="210"/>
        </w:tabs>
        <w:spacing w:line="360" w:lineRule="auto"/>
        <w:jc w:val="center"/>
        <w:rPr>
          <w:rFonts w:hint="eastAsia" w:ascii="仿宋" w:hAnsi="仿宋" w:eastAsia="仿宋" w:cs="仿宋"/>
          <w:b/>
          <w:kern w:val="0"/>
          <w:sz w:val="32"/>
          <w:szCs w:val="32"/>
        </w:rPr>
      </w:pPr>
      <w:r>
        <w:rPr>
          <w:rFonts w:hint="eastAsia" w:ascii="仿宋" w:hAnsi="仿宋" w:eastAsia="仿宋" w:cs="仿宋"/>
          <w:b/>
          <w:kern w:val="0"/>
          <w:sz w:val="32"/>
          <w:szCs w:val="32"/>
        </w:rPr>
        <w:t>参加政府采购活动前3年内在经营活动中</w:t>
      </w:r>
    </w:p>
    <w:p w14:paraId="19B5ADA5">
      <w:pPr>
        <w:tabs>
          <w:tab w:val="left" w:pos="210"/>
        </w:tabs>
        <w:spacing w:line="360" w:lineRule="auto"/>
        <w:jc w:val="center"/>
        <w:rPr>
          <w:rFonts w:hint="eastAsia" w:ascii="仿宋" w:hAnsi="仿宋" w:eastAsia="仿宋" w:cs="仿宋"/>
          <w:b/>
          <w:kern w:val="0"/>
          <w:sz w:val="32"/>
          <w:szCs w:val="32"/>
        </w:rPr>
      </w:pPr>
      <w:r>
        <w:rPr>
          <w:rFonts w:hint="eastAsia" w:ascii="仿宋" w:hAnsi="仿宋" w:eastAsia="仿宋" w:cs="仿宋"/>
          <w:b/>
          <w:kern w:val="0"/>
          <w:sz w:val="32"/>
          <w:szCs w:val="32"/>
        </w:rPr>
        <w:t>没有重大违法纪录的书面声明</w:t>
      </w:r>
    </w:p>
    <w:p w14:paraId="175BC647">
      <w:pPr>
        <w:spacing w:line="500" w:lineRule="exact"/>
        <w:ind w:firstLine="480" w:firstLineChars="200"/>
        <w:rPr>
          <w:rFonts w:hint="eastAsia" w:ascii="仿宋" w:hAnsi="仿宋" w:eastAsia="仿宋" w:cs="仿宋"/>
          <w:sz w:val="24"/>
          <w:shd w:val="clear" w:color="auto" w:fill="FFFFFF"/>
        </w:rPr>
      </w:pPr>
      <w:r>
        <w:rPr>
          <w:rFonts w:hint="eastAsia" w:ascii="仿宋" w:hAnsi="仿宋" w:eastAsia="仿宋" w:cs="仿宋"/>
          <w:sz w:val="24"/>
          <w:shd w:val="clear" w:color="auto" w:fill="FFFFFF"/>
        </w:rPr>
        <w:t>本单位郑重声明：</w:t>
      </w:r>
    </w:p>
    <w:p w14:paraId="45FB8E72">
      <w:pPr>
        <w:spacing w:line="500" w:lineRule="exact"/>
        <w:ind w:firstLine="480" w:firstLineChars="200"/>
        <w:rPr>
          <w:rFonts w:hint="eastAsia" w:ascii="仿宋" w:hAnsi="仿宋" w:eastAsia="仿宋" w:cs="仿宋"/>
          <w:sz w:val="24"/>
          <w:shd w:val="clear" w:color="auto" w:fill="FFFFFF"/>
        </w:rPr>
      </w:pPr>
      <w:r>
        <w:rPr>
          <w:rFonts w:hint="eastAsia" w:ascii="仿宋" w:hAnsi="仿宋" w:eastAsia="仿宋" w:cs="仿宋"/>
          <w:sz w:val="24"/>
          <w:shd w:val="clear" w:color="auto" w:fill="FFFFFF"/>
        </w:rPr>
        <w:t>1、我单位在参加采购活动前三年内在经营活动中没有《政府采购法》第二十二条第一款第(五)项所称重大违法记录。</w:t>
      </w:r>
    </w:p>
    <w:p w14:paraId="4FAE0AF2">
      <w:pPr>
        <w:spacing w:line="500" w:lineRule="exact"/>
        <w:ind w:firstLine="480" w:firstLineChars="200"/>
        <w:rPr>
          <w:rFonts w:hint="eastAsia" w:ascii="仿宋" w:hAnsi="仿宋" w:eastAsia="仿宋" w:cs="仿宋"/>
          <w:sz w:val="24"/>
          <w:shd w:val="clear" w:color="auto" w:fill="FFFFFF"/>
        </w:rPr>
      </w:pPr>
      <w:r>
        <w:rPr>
          <w:rFonts w:hint="eastAsia" w:ascii="仿宋" w:hAnsi="仿宋" w:eastAsia="仿宋" w:cs="仿宋"/>
          <w:sz w:val="24"/>
          <w:shd w:val="clear" w:color="auto" w:fill="FFFFFF"/>
        </w:rPr>
        <w:t>2、我单位或者其法定代表人、董事、监事、高级管理人员未因经营活动中的违法行为受到刑事处罚或者责令停产停业、吊销许可证或者执照、较大数额罚款等行政处罚。</w:t>
      </w:r>
    </w:p>
    <w:p w14:paraId="01342F44">
      <w:pPr>
        <w:spacing w:line="500" w:lineRule="exact"/>
        <w:ind w:firstLine="480" w:firstLineChars="200"/>
        <w:rPr>
          <w:rFonts w:hint="eastAsia" w:ascii="仿宋" w:hAnsi="仿宋" w:eastAsia="仿宋" w:cs="仿宋"/>
          <w:sz w:val="24"/>
          <w:shd w:val="clear" w:color="auto" w:fill="FFFFFF"/>
        </w:rPr>
      </w:pPr>
      <w:r>
        <w:rPr>
          <w:rFonts w:hint="eastAsia" w:ascii="仿宋" w:hAnsi="仿宋" w:eastAsia="仿宋" w:cs="仿宋"/>
          <w:sz w:val="24"/>
          <w:shd w:val="clear" w:color="auto" w:fill="FFFFFF"/>
        </w:rPr>
        <w:t>3、我方_____（填“未被列入”或“被列入”）失信被执行人名单。</w:t>
      </w:r>
    </w:p>
    <w:p w14:paraId="02B6575A">
      <w:pPr>
        <w:spacing w:line="500" w:lineRule="exact"/>
        <w:ind w:firstLine="480" w:firstLineChars="200"/>
        <w:rPr>
          <w:rFonts w:hint="eastAsia" w:ascii="仿宋" w:hAnsi="仿宋" w:eastAsia="仿宋" w:cs="仿宋"/>
          <w:sz w:val="24"/>
          <w:shd w:val="clear" w:color="auto" w:fill="FFFFFF"/>
        </w:rPr>
      </w:pPr>
      <w:r>
        <w:rPr>
          <w:rFonts w:hint="eastAsia" w:ascii="仿宋" w:hAnsi="仿宋" w:eastAsia="仿宋" w:cs="仿宋"/>
          <w:sz w:val="24"/>
          <w:shd w:val="clear" w:color="auto" w:fill="FFFFFF"/>
        </w:rPr>
        <w:t>4、我方_____（填“未被列入”或“被列入”）重大税收违法失信主体。</w:t>
      </w:r>
    </w:p>
    <w:p w14:paraId="014280EB">
      <w:pPr>
        <w:spacing w:line="500" w:lineRule="exact"/>
        <w:ind w:firstLine="480" w:firstLineChars="200"/>
        <w:rPr>
          <w:rFonts w:hint="eastAsia" w:ascii="仿宋" w:hAnsi="仿宋" w:eastAsia="仿宋" w:cs="仿宋"/>
          <w:sz w:val="24"/>
          <w:shd w:val="clear" w:color="auto" w:fill="FFFFFF"/>
        </w:rPr>
      </w:pPr>
      <w:r>
        <w:rPr>
          <w:rFonts w:hint="eastAsia" w:ascii="仿宋" w:hAnsi="仿宋" w:eastAsia="仿宋" w:cs="仿宋"/>
          <w:sz w:val="24"/>
          <w:shd w:val="clear" w:color="auto" w:fill="FFFFFF"/>
        </w:rPr>
        <w:t>5、我方_____（填“未被列入”或“被列入”）政府采购严重违法失信行为记录名单。</w:t>
      </w:r>
    </w:p>
    <w:p w14:paraId="18B2F818">
      <w:pPr>
        <w:spacing w:line="500" w:lineRule="exact"/>
        <w:ind w:firstLine="480" w:firstLineChars="200"/>
        <w:rPr>
          <w:rFonts w:hint="eastAsia" w:ascii="仿宋" w:hAnsi="仿宋" w:eastAsia="仿宋" w:cs="仿宋"/>
          <w:sz w:val="24"/>
          <w:shd w:val="clear" w:color="auto" w:fill="FFFFFF"/>
        </w:rPr>
      </w:pPr>
      <w:r>
        <w:rPr>
          <w:rFonts w:hint="eastAsia" w:ascii="仿宋" w:hAnsi="仿宋" w:eastAsia="仿宋" w:cs="仿宋"/>
          <w:sz w:val="24"/>
          <w:shd w:val="clear" w:color="auto" w:fill="FFFFFF"/>
        </w:rPr>
        <w:t>我单位已就上述不良信用行为按照招标文件中</w:t>
      </w:r>
      <w:r>
        <w:rPr>
          <w:rFonts w:hint="eastAsia" w:ascii="仿宋" w:hAnsi="仿宋" w:eastAsia="仿宋" w:cs="仿宋"/>
          <w:sz w:val="24"/>
          <w:shd w:val="clear" w:color="auto" w:fill="FFFFFF"/>
          <w:lang w:eastAsia="zh-CN"/>
        </w:rPr>
        <w:t>投标人</w:t>
      </w:r>
      <w:r>
        <w:rPr>
          <w:rFonts w:hint="eastAsia" w:ascii="仿宋" w:hAnsi="仿宋" w:eastAsia="仿宋" w:cs="仿宋"/>
          <w:sz w:val="24"/>
          <w:shd w:val="clear" w:color="auto" w:fill="FFFFFF"/>
        </w:rPr>
        <w:t>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06C80BA8">
      <w:pPr>
        <w:spacing w:line="500" w:lineRule="exact"/>
        <w:ind w:firstLine="480" w:firstLineChars="200"/>
        <w:rPr>
          <w:rFonts w:hint="eastAsia" w:ascii="仿宋" w:hAnsi="仿宋" w:eastAsia="仿宋" w:cs="仿宋"/>
          <w:sz w:val="24"/>
          <w:shd w:val="clear" w:color="auto" w:fill="FFFFFF"/>
        </w:rPr>
      </w:pPr>
      <w:r>
        <w:rPr>
          <w:rFonts w:hint="eastAsia" w:ascii="仿宋" w:hAnsi="仿宋" w:eastAsia="仿宋" w:cs="仿宋"/>
          <w:sz w:val="24"/>
          <w:shd w:val="clear" w:color="auto" w:fill="FFFFFF"/>
        </w:rPr>
        <w:t>特此声明！</w:t>
      </w:r>
    </w:p>
    <w:p w14:paraId="4EE70B56">
      <w:pPr>
        <w:spacing w:line="500" w:lineRule="exact"/>
        <w:ind w:firstLine="480" w:firstLineChars="200"/>
        <w:rPr>
          <w:rFonts w:hint="eastAsia" w:ascii="仿宋" w:hAnsi="仿宋" w:eastAsia="仿宋" w:cs="仿宋"/>
          <w:sz w:val="24"/>
        </w:rPr>
      </w:pPr>
      <w:r>
        <w:rPr>
          <w:rFonts w:hint="eastAsia" w:ascii="仿宋" w:hAnsi="仿宋" w:eastAsia="仿宋" w:cs="仿宋"/>
          <w:sz w:val="24"/>
          <w:shd w:val="clear" w:color="auto" w:fill="FFFFFF"/>
        </w:rPr>
        <w:t>备注：</w:t>
      </w:r>
      <w:r>
        <w:rPr>
          <w:rFonts w:hint="eastAsia" w:ascii="仿宋" w:hAnsi="仿宋" w:eastAsia="仿宋" w:cs="仿宋"/>
          <w:sz w:val="24"/>
          <w:shd w:val="clear" w:color="auto" w:fill="FFFFFF"/>
          <w:lang w:eastAsia="zh-CN"/>
        </w:rPr>
        <w:t>投标人</w:t>
      </w:r>
      <w:r>
        <w:rPr>
          <w:rFonts w:hint="eastAsia" w:ascii="仿宋" w:hAnsi="仿宋" w:eastAsia="仿宋" w:cs="仿宋"/>
          <w:sz w:val="24"/>
          <w:shd w:val="clear" w:color="auto" w:fill="FFFFFF"/>
        </w:rPr>
        <w:t>在参加政府采购活动前3年内因违法经营被禁止在一定期限内参加政府采购活动，期限届满的，可以参加政府采购活动，但应提供期限届满的证明材料。</w:t>
      </w:r>
    </w:p>
    <w:p w14:paraId="6FF2922A">
      <w:pPr>
        <w:spacing w:line="460" w:lineRule="exact"/>
        <w:ind w:firstLine="3720" w:firstLineChars="1550"/>
        <w:rPr>
          <w:rFonts w:hint="eastAsia" w:ascii="仿宋" w:hAnsi="仿宋" w:eastAsia="仿宋" w:cs="仿宋"/>
          <w:sz w:val="24"/>
        </w:rPr>
      </w:pPr>
    </w:p>
    <w:p w14:paraId="009032B4">
      <w:pPr>
        <w:pStyle w:val="2"/>
        <w:rPr>
          <w:rFonts w:hint="eastAsia" w:ascii="仿宋" w:hAnsi="仿宋" w:eastAsia="仿宋" w:cs="仿宋"/>
          <w:sz w:val="24"/>
        </w:rPr>
      </w:pPr>
    </w:p>
    <w:p w14:paraId="61B03BD0">
      <w:pPr>
        <w:spacing w:line="360" w:lineRule="auto"/>
        <w:rPr>
          <w:rFonts w:hint="eastAsia" w:ascii="仿宋" w:hAnsi="仿宋" w:eastAsia="仿宋" w:cs="仿宋"/>
          <w:sz w:val="24"/>
        </w:rPr>
      </w:pPr>
      <w:r>
        <w:rPr>
          <w:rFonts w:hint="eastAsia" w:ascii="仿宋" w:hAnsi="仿宋" w:eastAsia="仿宋" w:cs="仿宋"/>
          <w:kern w:val="0"/>
          <w:sz w:val="24"/>
          <w:lang w:eastAsia="zh-CN"/>
        </w:rPr>
        <w:t>投标人</w:t>
      </w:r>
      <w:r>
        <w:rPr>
          <w:rFonts w:hint="eastAsia" w:ascii="仿宋" w:hAnsi="仿宋" w:eastAsia="仿宋" w:cs="仿宋"/>
          <w:kern w:val="0"/>
          <w:sz w:val="24"/>
        </w:rPr>
        <w:t>名称</w:t>
      </w:r>
      <w:r>
        <w:rPr>
          <w:rFonts w:hint="eastAsia" w:ascii="仿宋" w:hAnsi="仿宋" w:eastAsia="仿宋" w:cs="仿宋"/>
          <w:sz w:val="24"/>
        </w:rPr>
        <w:t>：</w:t>
      </w:r>
      <w:r>
        <w:rPr>
          <w:rFonts w:hint="eastAsia" w:ascii="仿宋" w:hAnsi="仿宋" w:eastAsia="仿宋" w:cs="仿宋"/>
          <w:sz w:val="24"/>
          <w:u w:val="single"/>
        </w:rPr>
        <w:t xml:space="preserve">               </w:t>
      </w:r>
      <w:r>
        <w:rPr>
          <w:rFonts w:hint="eastAsia" w:ascii="仿宋" w:hAnsi="仿宋" w:eastAsia="仿宋" w:cs="仿宋"/>
          <w:sz w:val="24"/>
        </w:rPr>
        <w:t>（盖章）</w:t>
      </w:r>
    </w:p>
    <w:p w14:paraId="0285AF1B">
      <w:pPr>
        <w:spacing w:line="360" w:lineRule="auto"/>
        <w:rPr>
          <w:rFonts w:hint="eastAsia" w:ascii="仿宋" w:hAnsi="仿宋" w:eastAsia="仿宋" w:cs="仿宋"/>
          <w:sz w:val="24"/>
        </w:rPr>
      </w:pPr>
      <w:r>
        <w:rPr>
          <w:rFonts w:hint="eastAsia" w:ascii="仿宋" w:hAnsi="仿宋" w:eastAsia="仿宋" w:cs="仿宋"/>
          <w:sz w:val="24"/>
        </w:rPr>
        <w:t>法定代表人或被授权人：</w:t>
      </w:r>
      <w:r>
        <w:rPr>
          <w:rFonts w:hint="eastAsia" w:ascii="仿宋" w:hAnsi="仿宋" w:eastAsia="仿宋" w:cs="仿宋"/>
          <w:sz w:val="24"/>
          <w:u w:val="single"/>
        </w:rPr>
        <w:t xml:space="preserve">                </w:t>
      </w:r>
      <w:r>
        <w:rPr>
          <w:rFonts w:hint="eastAsia" w:ascii="仿宋" w:hAnsi="仿宋" w:eastAsia="仿宋" w:cs="仿宋"/>
          <w:sz w:val="24"/>
        </w:rPr>
        <w:t>（签字或盖章）</w:t>
      </w:r>
    </w:p>
    <w:p w14:paraId="633226AC">
      <w:pPr>
        <w:pStyle w:val="13"/>
        <w:shd w:val="clear" w:color="auto" w:fill="auto"/>
        <w:spacing w:line="500" w:lineRule="exact"/>
        <w:ind w:left="0" w:leftChars="0" w:firstLine="0" w:firstLineChars="0"/>
        <w:rPr>
          <w:rFonts w:hint="eastAsia" w:ascii="仿宋" w:hAnsi="仿宋" w:eastAsia="仿宋" w:cs="仿宋"/>
          <w:sz w:val="24"/>
          <w:szCs w:val="24"/>
          <w:highlight w:val="none"/>
        </w:rPr>
      </w:pPr>
      <w:r>
        <w:rPr>
          <w:rFonts w:hint="eastAsia" w:ascii="仿宋" w:hAnsi="仿宋" w:eastAsia="仿宋" w:cs="仿宋"/>
          <w:sz w:val="24"/>
          <w:szCs w:val="24"/>
        </w:rPr>
        <w:t>日        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517B1D4F">
      <w:pPr>
        <w:pStyle w:val="14"/>
        <w:spacing w:before="156" w:beforeLines="50"/>
        <w:ind w:left="0" w:leftChars="0" w:firstLine="0" w:firstLineChars="0"/>
        <w:jc w:val="both"/>
        <w:rPr>
          <w:rFonts w:hint="eastAsia" w:ascii="仿宋" w:hAnsi="仿宋" w:eastAsia="仿宋" w:cs="仿宋"/>
          <w:sz w:val="24"/>
          <w:szCs w:val="24"/>
          <w:highlight w:val="none"/>
        </w:rPr>
      </w:pPr>
    </w:p>
    <w:p w14:paraId="1B8B8514">
      <w:pPr>
        <w:pStyle w:val="6"/>
        <w:overflowPunct w:val="0"/>
        <w:spacing w:before="120"/>
        <w:ind w:left="2167" w:right="1470" w:hanging="697"/>
        <w:jc w:val="center"/>
        <w:rPr>
          <w:rFonts w:hint="eastAsia" w:ascii="仿宋" w:hAnsi="仿宋" w:eastAsia="仿宋" w:cs="仿宋"/>
          <w:sz w:val="24"/>
          <w:szCs w:val="24"/>
          <w:highlight w:val="none"/>
        </w:rPr>
      </w:pPr>
    </w:p>
    <w:p w14:paraId="706F78CF">
      <w:pPr>
        <w:rPr>
          <w:rFonts w:hint="eastAsia" w:ascii="仿宋" w:hAnsi="仿宋" w:eastAsia="仿宋" w:cs="仿宋"/>
          <w:sz w:val="24"/>
          <w:highlight w:val="none"/>
        </w:rPr>
      </w:pPr>
      <w:r>
        <w:rPr>
          <w:rFonts w:hint="eastAsia" w:ascii="仿宋" w:hAnsi="仿宋" w:eastAsia="仿宋" w:cs="仿宋"/>
          <w:bCs/>
          <w:sz w:val="24"/>
          <w:szCs w:val="24"/>
          <w:highlight w:val="none"/>
        </w:rPr>
        <w:br w:type="page"/>
      </w:r>
    </w:p>
    <w:p w14:paraId="673900C8">
      <w:pPr>
        <w:tabs>
          <w:tab w:val="left" w:pos="210"/>
        </w:tabs>
        <w:spacing w:line="360" w:lineRule="auto"/>
        <w:jc w:val="center"/>
        <w:rPr>
          <w:rFonts w:hint="eastAsia" w:ascii="仿宋" w:hAnsi="仿宋" w:eastAsia="仿宋" w:cs="仿宋"/>
          <w:b/>
          <w:kern w:val="0"/>
          <w:sz w:val="32"/>
          <w:szCs w:val="32"/>
        </w:rPr>
      </w:pPr>
      <w:bookmarkStart w:id="2" w:name="_Toc29320_WPSOffice_Level2"/>
      <w:bookmarkStart w:id="3" w:name="_Toc18229_WPSOffice_Level2"/>
      <w:bookmarkStart w:id="4" w:name="_Toc28871_WPSOffice_Level3"/>
      <w:r>
        <w:rPr>
          <w:rFonts w:hint="eastAsia" w:ascii="仿宋" w:hAnsi="仿宋" w:eastAsia="仿宋" w:cs="仿宋"/>
          <w:b/>
          <w:kern w:val="0"/>
          <w:sz w:val="32"/>
          <w:szCs w:val="32"/>
        </w:rPr>
        <w:t>履行合同所必需的设备和专业技术能力的说明及承诺</w:t>
      </w:r>
      <w:bookmarkEnd w:id="2"/>
      <w:bookmarkEnd w:id="3"/>
      <w:bookmarkEnd w:id="4"/>
    </w:p>
    <w:p w14:paraId="02FDB126">
      <w:pPr>
        <w:pStyle w:val="7"/>
        <w:adjustRightInd w:val="0"/>
        <w:snapToGrid w:val="0"/>
        <w:spacing w:line="720" w:lineRule="exact"/>
        <w:jc w:val="center"/>
        <w:rPr>
          <w:rFonts w:hint="eastAsia" w:ascii="仿宋" w:hAnsi="仿宋" w:eastAsia="仿宋" w:cs="仿宋"/>
          <w:b/>
          <w:sz w:val="44"/>
          <w:szCs w:val="44"/>
          <w:highlight w:val="none"/>
        </w:rPr>
      </w:pPr>
    </w:p>
    <w:p w14:paraId="0B468C0C">
      <w:pPr>
        <w:keepNext w:val="0"/>
        <w:keepLines w:val="0"/>
        <w:pageBreakBefore w:val="0"/>
        <w:widowControl w:val="0"/>
        <w:kinsoku/>
        <w:wordWrap/>
        <w:overflowPunct/>
        <w:topLinePunct w:val="0"/>
        <w:autoSpaceDE/>
        <w:autoSpaceDN/>
        <w:bidi w:val="0"/>
        <w:snapToGrid/>
        <w:spacing w:line="360" w:lineRule="auto"/>
        <w:textAlignment w:val="auto"/>
        <w:rPr>
          <w:rFonts w:hint="eastAsia" w:ascii="仿宋_GB2312" w:hAnsi="仿宋_GB2312" w:eastAsia="仿宋_GB2312" w:cs="仿宋_GB2312"/>
          <w:spacing w:val="4"/>
          <w:sz w:val="24"/>
          <w:szCs w:val="24"/>
          <w:u w:val="single"/>
        </w:rPr>
      </w:pPr>
      <w:r>
        <w:rPr>
          <w:rFonts w:hint="eastAsia" w:ascii="仿宋_GB2312" w:hAnsi="仿宋_GB2312" w:eastAsia="仿宋_GB2312" w:cs="仿宋_GB2312"/>
          <w:spacing w:val="4"/>
          <w:sz w:val="24"/>
          <w:szCs w:val="24"/>
          <w:u w:val="single"/>
        </w:rPr>
        <w:t>（采购人名称）：</w:t>
      </w:r>
    </w:p>
    <w:p w14:paraId="0ABB8405">
      <w:pPr>
        <w:overflowPunct w:val="0"/>
        <w:spacing w:line="560" w:lineRule="exact"/>
        <w:ind w:firstLine="496" w:firstLineChars="200"/>
        <w:rPr>
          <w:rFonts w:ascii="仿宋" w:hAnsi="仿宋" w:eastAsia="仿宋" w:cs="仿宋"/>
          <w:b/>
          <w:bCs/>
          <w:highlight w:val="none"/>
        </w:rPr>
      </w:pPr>
      <w:r>
        <w:rPr>
          <w:rFonts w:hint="eastAsia" w:ascii="仿宋_GB2312" w:hAnsi="仿宋_GB2312" w:eastAsia="仿宋_GB2312" w:cs="仿宋_GB2312"/>
          <w:spacing w:val="4"/>
          <w:sz w:val="24"/>
          <w:szCs w:val="24"/>
          <w:u w:val="single"/>
        </w:rPr>
        <w:t xml:space="preserve">      （</w:t>
      </w:r>
      <w:r>
        <w:rPr>
          <w:rFonts w:hint="eastAsia" w:ascii="仿宋_GB2312" w:hAnsi="仿宋_GB2312" w:eastAsia="仿宋_GB2312" w:cs="仿宋_GB2312"/>
          <w:spacing w:val="4"/>
          <w:sz w:val="24"/>
          <w:szCs w:val="24"/>
          <w:u w:val="single"/>
          <w:lang w:eastAsia="zh-CN"/>
        </w:rPr>
        <w:t>投标人</w:t>
      </w:r>
      <w:r>
        <w:rPr>
          <w:rFonts w:hint="eastAsia" w:ascii="仿宋_GB2312" w:hAnsi="仿宋_GB2312" w:eastAsia="仿宋_GB2312" w:cs="仿宋_GB2312"/>
          <w:spacing w:val="4"/>
          <w:sz w:val="24"/>
          <w:szCs w:val="24"/>
          <w:u w:val="single"/>
        </w:rPr>
        <w:t xml:space="preserve">名称）    </w:t>
      </w:r>
      <w:r>
        <w:rPr>
          <w:rFonts w:hint="eastAsia" w:ascii="仿宋_GB2312" w:hAnsi="仿宋_GB2312" w:eastAsia="仿宋_GB2312" w:cs="仿宋_GB2312"/>
          <w:spacing w:val="4"/>
          <w:sz w:val="24"/>
          <w:szCs w:val="24"/>
        </w:rPr>
        <w:t xml:space="preserve"> 于</w:t>
      </w:r>
      <w:r>
        <w:rPr>
          <w:rFonts w:hint="eastAsia" w:ascii="仿宋_GB2312" w:hAnsi="仿宋_GB2312" w:eastAsia="仿宋_GB2312" w:cs="仿宋_GB2312"/>
          <w:spacing w:val="4"/>
          <w:sz w:val="24"/>
          <w:szCs w:val="24"/>
          <w:u w:val="single"/>
        </w:rPr>
        <w:t xml:space="preserve">     </w:t>
      </w:r>
      <w:r>
        <w:rPr>
          <w:rFonts w:hint="eastAsia" w:ascii="仿宋_GB2312" w:hAnsi="仿宋_GB2312" w:eastAsia="仿宋_GB2312" w:cs="仿宋_GB2312"/>
          <w:spacing w:val="4"/>
          <w:sz w:val="24"/>
          <w:szCs w:val="24"/>
        </w:rPr>
        <w:t>年</w:t>
      </w:r>
      <w:r>
        <w:rPr>
          <w:rFonts w:hint="eastAsia" w:ascii="仿宋_GB2312" w:hAnsi="仿宋_GB2312" w:eastAsia="仿宋_GB2312" w:cs="仿宋_GB2312"/>
          <w:spacing w:val="4"/>
          <w:sz w:val="24"/>
          <w:szCs w:val="24"/>
          <w:u w:val="single"/>
        </w:rPr>
        <w:t xml:space="preserve">    </w:t>
      </w:r>
      <w:r>
        <w:rPr>
          <w:rFonts w:hint="eastAsia" w:ascii="仿宋_GB2312" w:hAnsi="仿宋_GB2312" w:eastAsia="仿宋_GB2312" w:cs="仿宋_GB2312"/>
          <w:spacing w:val="4"/>
          <w:sz w:val="24"/>
          <w:szCs w:val="24"/>
        </w:rPr>
        <w:t>月</w:t>
      </w:r>
      <w:r>
        <w:rPr>
          <w:rFonts w:hint="eastAsia" w:ascii="仿宋_GB2312" w:hAnsi="仿宋_GB2312" w:eastAsia="仿宋_GB2312" w:cs="仿宋_GB2312"/>
          <w:spacing w:val="4"/>
          <w:sz w:val="24"/>
          <w:szCs w:val="24"/>
          <w:u w:val="single"/>
        </w:rPr>
        <w:t xml:space="preserve">   </w:t>
      </w:r>
      <w:r>
        <w:rPr>
          <w:rFonts w:hint="eastAsia" w:ascii="仿宋_GB2312" w:hAnsi="仿宋_GB2312" w:eastAsia="仿宋_GB2312" w:cs="仿宋_GB2312"/>
          <w:spacing w:val="4"/>
          <w:sz w:val="24"/>
          <w:szCs w:val="24"/>
        </w:rPr>
        <w:t>日在中华人民共和国境内</w:t>
      </w:r>
      <w:r>
        <w:rPr>
          <w:rFonts w:hint="eastAsia" w:ascii="仿宋_GB2312" w:hAnsi="仿宋_GB2312" w:eastAsia="仿宋_GB2312" w:cs="仿宋_GB2312"/>
          <w:spacing w:val="4"/>
          <w:sz w:val="24"/>
          <w:szCs w:val="24"/>
          <w:u w:val="single"/>
        </w:rPr>
        <w:t xml:space="preserve">               （详细注册地址）  </w:t>
      </w:r>
      <w:r>
        <w:rPr>
          <w:rFonts w:hint="eastAsia" w:ascii="仿宋_GB2312" w:hAnsi="仿宋_GB2312" w:eastAsia="仿宋_GB2312" w:cs="仿宋_GB2312"/>
          <w:spacing w:val="4"/>
          <w:sz w:val="24"/>
          <w:szCs w:val="24"/>
        </w:rPr>
        <w:t>合法注册并经营，公司主营业务为</w:t>
      </w:r>
      <w:r>
        <w:rPr>
          <w:rFonts w:hint="eastAsia" w:ascii="仿宋_GB2312" w:hAnsi="仿宋_GB2312" w:eastAsia="仿宋_GB2312" w:cs="仿宋_GB2312"/>
          <w:spacing w:val="4"/>
          <w:sz w:val="24"/>
          <w:szCs w:val="24"/>
          <w:u w:val="single"/>
        </w:rPr>
        <w:t xml:space="preserve">                  </w:t>
      </w:r>
      <w:r>
        <w:rPr>
          <w:rFonts w:hint="eastAsia" w:ascii="仿宋_GB2312" w:hAnsi="仿宋_GB2312" w:eastAsia="仿宋_GB2312" w:cs="仿宋_GB2312"/>
          <w:spacing w:val="4"/>
          <w:sz w:val="24"/>
          <w:szCs w:val="24"/>
        </w:rPr>
        <w:t>，营业（生产经营）面积为</w:t>
      </w:r>
      <w:r>
        <w:rPr>
          <w:rFonts w:hint="eastAsia" w:ascii="仿宋_GB2312" w:hAnsi="仿宋_GB2312" w:eastAsia="仿宋_GB2312" w:cs="仿宋_GB2312"/>
          <w:spacing w:val="4"/>
          <w:sz w:val="24"/>
          <w:szCs w:val="24"/>
          <w:u w:val="single"/>
        </w:rPr>
        <w:t xml:space="preserve">             </w:t>
      </w:r>
      <w:r>
        <w:rPr>
          <w:rFonts w:hint="eastAsia" w:ascii="仿宋_GB2312" w:hAnsi="仿宋_GB2312" w:eastAsia="仿宋_GB2312" w:cs="仿宋_GB2312"/>
          <w:spacing w:val="4"/>
          <w:sz w:val="24"/>
          <w:szCs w:val="24"/>
        </w:rPr>
        <w:t xml:space="preserve"> ，现有员工数量为</w:t>
      </w:r>
      <w:r>
        <w:rPr>
          <w:rFonts w:hint="eastAsia" w:ascii="仿宋_GB2312" w:hAnsi="仿宋_GB2312" w:eastAsia="仿宋_GB2312" w:cs="仿宋_GB2312"/>
          <w:spacing w:val="4"/>
          <w:sz w:val="24"/>
          <w:szCs w:val="24"/>
          <w:u w:val="single"/>
        </w:rPr>
        <w:t xml:space="preserve">       </w:t>
      </w:r>
      <w:r>
        <w:rPr>
          <w:rFonts w:hint="eastAsia" w:ascii="仿宋_GB2312" w:hAnsi="仿宋_GB2312" w:eastAsia="仿宋_GB2312" w:cs="仿宋_GB2312"/>
          <w:spacing w:val="4"/>
          <w:sz w:val="24"/>
          <w:szCs w:val="24"/>
          <w:highlight w:val="none"/>
          <w:u w:val="single"/>
        </w:rPr>
        <w:t xml:space="preserve">  </w:t>
      </w:r>
      <w:r>
        <w:rPr>
          <w:rFonts w:hint="eastAsia" w:ascii="仿宋_GB2312" w:hAnsi="仿宋_GB2312" w:eastAsia="仿宋_GB2312" w:cs="仿宋_GB2312"/>
          <w:spacing w:val="4"/>
          <w:sz w:val="24"/>
          <w:szCs w:val="24"/>
          <w:highlight w:val="none"/>
        </w:rPr>
        <w:t>，本公司郑重承诺，具有履行本合同所必需的设备和专业技术能力。</w:t>
      </w:r>
      <w:r>
        <w:rPr>
          <w:rFonts w:hint="eastAsia" w:ascii="仿宋_GB2312" w:hAnsi="仿宋_GB2312" w:eastAsia="仿宋_GB2312" w:cs="仿宋_GB2312"/>
          <w:sz w:val="24"/>
          <w:szCs w:val="24"/>
          <w:highlight w:val="none"/>
        </w:rPr>
        <w:t>如有</w:t>
      </w:r>
      <w:r>
        <w:rPr>
          <w:rFonts w:hint="eastAsia" w:ascii="仿宋_GB2312" w:hAnsi="仿宋_GB2312" w:eastAsia="仿宋_GB2312" w:cs="仿宋_GB2312"/>
          <w:sz w:val="24"/>
          <w:szCs w:val="24"/>
          <w:highlight w:val="none"/>
          <w:lang w:eastAsia="zh-CN"/>
        </w:rPr>
        <w:t>虚假</w:t>
      </w:r>
      <w:r>
        <w:rPr>
          <w:rFonts w:hint="eastAsia" w:ascii="仿宋_GB2312" w:hAnsi="仿宋_GB2312" w:eastAsia="仿宋_GB2312" w:cs="仿宋_GB2312"/>
          <w:sz w:val="24"/>
          <w:szCs w:val="24"/>
          <w:highlight w:val="none"/>
        </w:rPr>
        <w:t>，我方将无条件地退出本项目的采购活动，并遵照《</w:t>
      </w:r>
      <w:r>
        <w:rPr>
          <w:rFonts w:hint="eastAsia" w:ascii="仿宋_GB2312" w:hAnsi="仿宋_GB2312" w:eastAsia="仿宋_GB2312" w:cs="仿宋_GB2312"/>
          <w:sz w:val="24"/>
          <w:szCs w:val="24"/>
          <w:highlight w:val="none"/>
          <w:lang w:val="en-US" w:eastAsia="zh-CN"/>
        </w:rPr>
        <w:t>中华人民共和国</w:t>
      </w:r>
      <w:r>
        <w:rPr>
          <w:rFonts w:hint="eastAsia" w:ascii="仿宋_GB2312" w:hAnsi="仿宋_GB2312" w:eastAsia="仿宋_GB2312" w:cs="仿宋_GB2312"/>
          <w:sz w:val="24"/>
          <w:szCs w:val="24"/>
          <w:highlight w:val="none"/>
        </w:rPr>
        <w:t>政府采购法》有关"提供虚假材料的规定"接受处罚</w:t>
      </w:r>
      <w:r>
        <w:rPr>
          <w:rFonts w:hint="eastAsia" w:ascii="仿宋" w:hAnsi="仿宋" w:eastAsia="仿宋" w:cs="仿宋"/>
          <w:spacing w:val="4"/>
          <w:highlight w:val="none"/>
        </w:rPr>
        <w:t>。</w:t>
      </w:r>
    </w:p>
    <w:p w14:paraId="6856F5E4">
      <w:pPr>
        <w:spacing w:line="500" w:lineRule="exact"/>
        <w:ind w:firstLine="2368" w:firstLineChars="1128"/>
        <w:rPr>
          <w:rFonts w:ascii="仿宋" w:hAnsi="仿宋" w:eastAsia="仿宋" w:cs="仿宋"/>
          <w:highlight w:val="none"/>
        </w:rPr>
      </w:pPr>
    </w:p>
    <w:p w14:paraId="2801B8C5">
      <w:pPr>
        <w:spacing w:line="360" w:lineRule="auto"/>
        <w:jc w:val="left"/>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eastAsia="zh-CN"/>
        </w:rPr>
        <w:t>投标人</w:t>
      </w:r>
      <w:r>
        <w:rPr>
          <w:rFonts w:hint="eastAsia" w:ascii="仿宋" w:hAnsi="仿宋" w:eastAsia="仿宋" w:cs="仿宋"/>
          <w:color w:val="auto"/>
          <w:sz w:val="24"/>
          <w:highlight w:val="none"/>
        </w:rPr>
        <w:t>名称</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（盖章）</w:t>
      </w:r>
    </w:p>
    <w:p w14:paraId="02C287E7">
      <w:pP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法定代表人或</w:t>
      </w:r>
      <w:r>
        <w:rPr>
          <w:rFonts w:hint="eastAsia" w:ascii="仿宋" w:hAnsi="仿宋" w:eastAsia="仿宋" w:cs="仿宋"/>
          <w:sz w:val="24"/>
          <w:szCs w:val="24"/>
          <w:highlight w:val="none"/>
          <w:lang w:val="en-US" w:eastAsia="zh-CN"/>
        </w:rPr>
        <w:t>被授权人</w:t>
      </w:r>
      <w:r>
        <w:rPr>
          <w:rFonts w:hint="eastAsia" w:ascii="仿宋" w:hAnsi="仿宋" w:eastAsia="仿宋" w:cs="仿宋"/>
          <w:color w:val="auto"/>
          <w:sz w:val="24"/>
          <w:highlight w:val="none"/>
        </w:rPr>
        <w:t>：</w:t>
      </w:r>
      <w:r>
        <w:rPr>
          <w:rFonts w:hint="eastAsia" w:ascii="仿宋" w:hAnsi="仿宋" w:eastAsia="仿宋" w:cs="仿宋"/>
          <w:color w:val="auto"/>
          <w:sz w:val="24"/>
          <w:highlight w:val="none"/>
          <w:u w:val="single"/>
        </w:rPr>
        <w:t xml:space="preserve">                </w:t>
      </w:r>
      <w:r>
        <w:rPr>
          <w:rFonts w:hint="eastAsia" w:ascii="仿宋" w:hAnsi="仿宋" w:eastAsia="仿宋" w:cs="仿宋"/>
          <w:color w:val="auto"/>
          <w:kern w:val="0"/>
          <w:sz w:val="24"/>
          <w:highlight w:val="none"/>
        </w:rPr>
        <w:t>(签字或盖章)</w:t>
      </w:r>
    </w:p>
    <w:p w14:paraId="6B33B488">
      <w:pPr>
        <w:overflowPunct w:val="0"/>
        <w:spacing w:line="360" w:lineRule="auto"/>
        <w:jc w:val="both"/>
        <w:rPr>
          <w:rFonts w:hint="eastAsia" w:ascii="仿宋" w:hAnsi="仿宋" w:eastAsia="仿宋" w:cs="仿宋"/>
          <w:color w:val="auto"/>
          <w:sz w:val="24"/>
          <w:highlight w:val="none"/>
        </w:rPr>
      </w:pPr>
      <w:r>
        <w:rPr>
          <w:rFonts w:hint="eastAsia" w:ascii="仿宋" w:hAnsi="仿宋" w:eastAsia="仿宋" w:cs="仿宋"/>
          <w:color w:val="auto"/>
          <w:sz w:val="24"/>
          <w:highlight w:val="none"/>
        </w:rPr>
        <w:t>日      期：  年  月   日</w:t>
      </w:r>
    </w:p>
    <w:p w14:paraId="58122CD1">
      <w:pPr>
        <w:pStyle w:val="14"/>
        <w:spacing w:before="156" w:beforeLines="50"/>
        <w:ind w:left="0" w:leftChars="0" w:firstLine="0" w:firstLineChars="0"/>
        <w:jc w:val="center"/>
        <w:rPr>
          <w:rFonts w:hint="eastAsia" w:ascii="仿宋" w:hAnsi="仿宋" w:eastAsia="仿宋" w:cs="仿宋"/>
          <w:sz w:val="24"/>
          <w:szCs w:val="24"/>
          <w:highlight w:val="none"/>
        </w:rPr>
      </w:pPr>
    </w:p>
    <w:p w14:paraId="508F7229">
      <w:pPr>
        <w:pStyle w:val="14"/>
        <w:spacing w:before="156" w:beforeLines="50"/>
        <w:ind w:left="0" w:leftChars="0" w:firstLine="0" w:firstLineChars="0"/>
        <w:rPr>
          <w:rFonts w:hint="eastAsia" w:ascii="仿宋" w:hAnsi="仿宋" w:eastAsia="仿宋" w:cs="仿宋"/>
          <w:sz w:val="24"/>
          <w:highlight w:val="none"/>
        </w:rPr>
      </w:pPr>
    </w:p>
    <w:p w14:paraId="0B2385AE">
      <w:pPr>
        <w:pStyle w:val="14"/>
        <w:spacing w:before="156" w:beforeLines="50"/>
        <w:ind w:left="0" w:leftChars="0" w:firstLine="0" w:firstLineChars="0"/>
        <w:rPr>
          <w:rFonts w:hint="eastAsia" w:ascii="仿宋" w:hAnsi="仿宋" w:eastAsia="仿宋" w:cs="仿宋"/>
          <w:sz w:val="24"/>
          <w:highlight w:val="none"/>
        </w:rPr>
      </w:pPr>
    </w:p>
    <w:p w14:paraId="6B4F4990">
      <w:pPr>
        <w:pStyle w:val="14"/>
        <w:spacing w:before="156" w:beforeLines="50"/>
        <w:ind w:left="0" w:leftChars="0" w:firstLine="0" w:firstLineChars="0"/>
        <w:rPr>
          <w:rFonts w:hint="eastAsia" w:ascii="仿宋" w:hAnsi="仿宋" w:eastAsia="仿宋" w:cs="仿宋"/>
          <w:sz w:val="24"/>
          <w:highlight w:val="none"/>
        </w:rPr>
      </w:pPr>
    </w:p>
    <w:p w14:paraId="337695E9">
      <w:pPr>
        <w:pStyle w:val="14"/>
        <w:spacing w:before="156" w:beforeLines="50"/>
        <w:ind w:left="0" w:leftChars="0" w:firstLine="0" w:firstLineChars="0"/>
        <w:rPr>
          <w:rFonts w:hint="eastAsia" w:ascii="仿宋" w:hAnsi="仿宋" w:eastAsia="仿宋" w:cs="仿宋"/>
          <w:sz w:val="24"/>
          <w:highlight w:val="none"/>
        </w:rPr>
      </w:pPr>
    </w:p>
    <w:p w14:paraId="54A73620">
      <w:pPr>
        <w:pStyle w:val="14"/>
        <w:spacing w:before="156" w:beforeLines="50"/>
        <w:ind w:left="0" w:leftChars="0" w:firstLine="0" w:firstLineChars="0"/>
        <w:rPr>
          <w:rFonts w:hint="eastAsia" w:ascii="仿宋" w:hAnsi="仿宋" w:eastAsia="仿宋" w:cs="仿宋"/>
          <w:sz w:val="24"/>
          <w:highlight w:val="none"/>
        </w:rPr>
      </w:pPr>
    </w:p>
    <w:p w14:paraId="3D0105CF">
      <w:pPr>
        <w:pStyle w:val="14"/>
        <w:spacing w:before="156" w:beforeLines="50"/>
        <w:ind w:left="0" w:leftChars="0" w:firstLine="0" w:firstLineChars="0"/>
        <w:rPr>
          <w:rFonts w:hint="eastAsia" w:ascii="仿宋" w:hAnsi="仿宋" w:eastAsia="仿宋" w:cs="仿宋"/>
          <w:sz w:val="24"/>
          <w:highlight w:val="none"/>
        </w:rPr>
      </w:pPr>
    </w:p>
    <w:p w14:paraId="6AFD6303">
      <w:pPr>
        <w:pStyle w:val="14"/>
        <w:spacing w:before="156" w:beforeLines="50"/>
        <w:ind w:left="0" w:leftChars="0" w:firstLine="0" w:firstLineChars="0"/>
        <w:rPr>
          <w:rFonts w:hint="eastAsia" w:ascii="仿宋" w:hAnsi="仿宋" w:eastAsia="仿宋" w:cs="仿宋"/>
          <w:sz w:val="24"/>
          <w:highlight w:val="none"/>
        </w:rPr>
      </w:pPr>
    </w:p>
    <w:p w14:paraId="06C1D25E">
      <w:pPr>
        <w:pStyle w:val="14"/>
        <w:spacing w:before="156" w:beforeLines="50"/>
        <w:ind w:left="0" w:leftChars="0" w:firstLine="0" w:firstLineChars="0"/>
        <w:rPr>
          <w:rFonts w:hint="eastAsia" w:ascii="仿宋" w:hAnsi="仿宋" w:eastAsia="仿宋" w:cs="仿宋"/>
          <w:sz w:val="24"/>
          <w:highlight w:val="none"/>
        </w:rPr>
      </w:pPr>
    </w:p>
    <w:p w14:paraId="02FC859A">
      <w:pPr>
        <w:widowControl/>
        <w:shd w:val="clear" w:color="auto" w:fill="auto"/>
        <w:spacing w:line="360" w:lineRule="auto"/>
        <w:jc w:val="both"/>
        <w:rPr>
          <w:rFonts w:hint="eastAsia" w:ascii="仿宋" w:hAnsi="仿宋" w:eastAsia="仿宋" w:cs="仿宋"/>
          <w:sz w:val="24"/>
          <w:highlight w:val="none"/>
          <w:lang w:val="en-US" w:eastAsia="zh-CN"/>
        </w:rPr>
      </w:pPr>
      <w:r>
        <w:rPr>
          <w:rFonts w:hint="eastAsia" w:ascii="仿宋" w:hAnsi="仿宋" w:eastAsia="仿宋" w:cs="仿宋"/>
          <w:sz w:val="24"/>
          <w:highlight w:val="none"/>
          <w:lang w:val="en-US" w:eastAsia="zh-CN"/>
        </w:rPr>
        <w:t xml:space="preserve">             </w:t>
      </w:r>
    </w:p>
    <w:p w14:paraId="63696743">
      <w:pPr>
        <w:rPr>
          <w:rFonts w:hint="eastAsia" w:ascii="仿宋" w:hAnsi="仿宋" w:eastAsia="仿宋" w:cs="仿宋"/>
          <w:b/>
          <w:color w:val="auto"/>
          <w:kern w:val="0"/>
          <w:sz w:val="30"/>
          <w:szCs w:val="30"/>
          <w:highlight w:val="none"/>
          <w:lang w:val="en-US" w:eastAsia="zh-CN"/>
        </w:rPr>
      </w:pPr>
      <w:r>
        <w:rPr>
          <w:rFonts w:hint="eastAsia" w:ascii="仿宋" w:hAnsi="仿宋" w:eastAsia="仿宋" w:cs="仿宋"/>
          <w:b/>
          <w:color w:val="auto"/>
          <w:kern w:val="0"/>
          <w:sz w:val="30"/>
          <w:szCs w:val="30"/>
          <w:highlight w:val="none"/>
          <w:lang w:val="en-US" w:eastAsia="zh-CN"/>
        </w:rPr>
        <w:br w:type="page"/>
      </w:r>
    </w:p>
    <w:p w14:paraId="047FBEFF">
      <w:pPr>
        <w:widowControl/>
        <w:spacing w:line="360" w:lineRule="auto"/>
        <w:ind w:left="1"/>
        <w:jc w:val="center"/>
        <w:rPr>
          <w:rFonts w:hint="eastAsia" w:ascii="仿宋" w:hAnsi="仿宋" w:eastAsia="仿宋" w:cs="仿宋"/>
          <w:b/>
          <w:color w:val="auto"/>
          <w:kern w:val="0"/>
          <w:sz w:val="30"/>
          <w:szCs w:val="30"/>
          <w:highlight w:val="none"/>
          <w:lang w:val="en-US" w:eastAsia="zh-CN"/>
        </w:rPr>
      </w:pPr>
      <w:r>
        <w:rPr>
          <w:rFonts w:hint="eastAsia" w:ascii="仿宋" w:hAnsi="仿宋" w:eastAsia="仿宋" w:cs="仿宋"/>
          <w:b/>
          <w:color w:val="auto"/>
          <w:kern w:val="0"/>
          <w:sz w:val="30"/>
          <w:szCs w:val="30"/>
          <w:highlight w:val="none"/>
          <w:lang w:val="en-US" w:eastAsia="zh-CN"/>
        </w:rPr>
        <w:t>投标人</w:t>
      </w:r>
      <w:r>
        <w:rPr>
          <w:rFonts w:hint="eastAsia" w:ascii="仿宋" w:hAnsi="仿宋" w:eastAsia="仿宋" w:cs="仿宋"/>
          <w:b/>
          <w:color w:val="auto"/>
          <w:kern w:val="0"/>
          <w:sz w:val="30"/>
          <w:szCs w:val="30"/>
          <w:highlight w:val="none"/>
        </w:rPr>
        <w:t>企业关系</w:t>
      </w:r>
      <w:r>
        <w:rPr>
          <w:rFonts w:hint="eastAsia" w:ascii="仿宋" w:hAnsi="仿宋" w:eastAsia="仿宋" w:cs="仿宋"/>
          <w:b/>
          <w:color w:val="auto"/>
          <w:kern w:val="0"/>
          <w:sz w:val="30"/>
          <w:szCs w:val="30"/>
          <w:highlight w:val="none"/>
          <w:lang w:val="en-US" w:eastAsia="zh-CN"/>
        </w:rPr>
        <w:t>清单及声明</w:t>
      </w:r>
    </w:p>
    <w:p w14:paraId="1FF8D727">
      <w:pPr>
        <w:spacing w:line="540" w:lineRule="exact"/>
        <w:ind w:right="-197" w:rightChars="-94"/>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（采购人名称）    ：</w:t>
      </w:r>
    </w:p>
    <w:p w14:paraId="5DA7FF29">
      <w:pPr>
        <w:spacing w:line="540" w:lineRule="exact"/>
        <w:ind w:right="-197" w:rightChars="-94" w:firstLine="480" w:firstLineChars="20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eastAsia="zh-CN"/>
        </w:rPr>
        <w:t>一、</w:t>
      </w:r>
      <w:r>
        <w:rPr>
          <w:rFonts w:hint="eastAsia" w:ascii="仿宋" w:hAnsi="仿宋" w:eastAsia="仿宋" w:cs="仿宋"/>
          <w:color w:val="auto"/>
          <w:sz w:val="24"/>
          <w:szCs w:val="24"/>
          <w:highlight w:val="none"/>
          <w:lang w:val="en-US" w:eastAsia="zh-CN"/>
        </w:rPr>
        <w:t>关联关系清单</w:t>
      </w:r>
    </w:p>
    <w:tbl>
      <w:tblPr>
        <w:tblStyle w:val="9"/>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4"/>
        <w:gridCol w:w="4040"/>
        <w:gridCol w:w="3080"/>
        <w:gridCol w:w="900"/>
      </w:tblGrid>
      <w:tr w14:paraId="4450C8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7F0D2A3F">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存在直接控股、管理关系的相关单位</w:t>
            </w:r>
          </w:p>
        </w:tc>
      </w:tr>
      <w:tr w14:paraId="760A2C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4DD689BC">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序号</w:t>
            </w:r>
          </w:p>
        </w:tc>
        <w:tc>
          <w:tcPr>
            <w:tcW w:w="4040" w:type="dxa"/>
            <w:noWrap w:val="0"/>
            <w:vAlign w:val="center"/>
          </w:tcPr>
          <w:p w14:paraId="06C8A51B">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直接控股股东名称及出资比例</w:t>
            </w:r>
          </w:p>
        </w:tc>
        <w:tc>
          <w:tcPr>
            <w:tcW w:w="3080" w:type="dxa"/>
            <w:noWrap w:val="0"/>
            <w:vAlign w:val="center"/>
          </w:tcPr>
          <w:p w14:paraId="6DA8E966">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直接管理关系单位名称</w:t>
            </w:r>
          </w:p>
        </w:tc>
        <w:tc>
          <w:tcPr>
            <w:tcW w:w="900" w:type="dxa"/>
            <w:noWrap w:val="0"/>
            <w:vAlign w:val="center"/>
          </w:tcPr>
          <w:p w14:paraId="4CA8E27C">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备注</w:t>
            </w:r>
          </w:p>
        </w:tc>
      </w:tr>
      <w:tr w14:paraId="4F6169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764D8A52">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1</w:t>
            </w:r>
          </w:p>
        </w:tc>
        <w:tc>
          <w:tcPr>
            <w:tcW w:w="4040" w:type="dxa"/>
            <w:noWrap w:val="0"/>
            <w:vAlign w:val="top"/>
          </w:tcPr>
          <w:p w14:paraId="200892AA">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3819C2A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71B38609">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1AC9BF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DDAE71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2</w:t>
            </w:r>
          </w:p>
        </w:tc>
        <w:tc>
          <w:tcPr>
            <w:tcW w:w="4040" w:type="dxa"/>
            <w:noWrap w:val="0"/>
            <w:vAlign w:val="top"/>
          </w:tcPr>
          <w:p w14:paraId="6CF74F2D">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0B2610B2">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791D02C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27C289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2F47C28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3</w:t>
            </w:r>
          </w:p>
        </w:tc>
        <w:tc>
          <w:tcPr>
            <w:tcW w:w="4040" w:type="dxa"/>
            <w:noWrap w:val="0"/>
            <w:vAlign w:val="top"/>
          </w:tcPr>
          <w:p w14:paraId="041FB423">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10A75CCB">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2304B0FB">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10B782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1B2536A">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w:t>
            </w:r>
          </w:p>
        </w:tc>
        <w:tc>
          <w:tcPr>
            <w:tcW w:w="4040" w:type="dxa"/>
            <w:noWrap w:val="0"/>
            <w:vAlign w:val="top"/>
          </w:tcPr>
          <w:p w14:paraId="54939EBE">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502CF6CA">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6DDC5045">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bl>
    <w:p w14:paraId="042D0C12">
      <w:pPr>
        <w:spacing w:line="540" w:lineRule="exact"/>
        <w:ind w:right="-197" w:rightChars="-94"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二、我单位</w:t>
      </w:r>
      <w:r>
        <w:rPr>
          <w:rFonts w:hint="eastAsia" w:ascii="仿宋" w:hAnsi="仿宋" w:eastAsia="仿宋" w:cs="仿宋"/>
          <w:color w:val="auto"/>
          <w:sz w:val="24"/>
          <w:szCs w:val="24"/>
          <w:highlight w:val="none"/>
          <w:lang w:val="en-US" w:eastAsia="zh-CN"/>
        </w:rPr>
        <w:t>不属于</w:t>
      </w:r>
      <w:r>
        <w:rPr>
          <w:rFonts w:hint="eastAsia" w:ascii="仿宋" w:hAnsi="仿宋" w:eastAsia="仿宋" w:cs="仿宋"/>
          <w:color w:val="auto"/>
          <w:sz w:val="24"/>
          <w:szCs w:val="24"/>
          <w:highlight w:val="none"/>
        </w:rPr>
        <w:t>为本采购项目提供过整体设计、规范编制或者项目管理、监理、检测等服务的</w:t>
      </w:r>
      <w:r>
        <w:rPr>
          <w:rFonts w:hint="eastAsia" w:ascii="仿宋" w:hAnsi="仿宋" w:eastAsia="仿宋" w:cs="仿宋"/>
          <w:color w:val="auto"/>
          <w:sz w:val="24"/>
          <w:szCs w:val="24"/>
          <w:highlight w:val="none"/>
          <w:lang w:eastAsia="zh-CN"/>
        </w:rPr>
        <w:t>投标人</w:t>
      </w:r>
      <w:r>
        <w:rPr>
          <w:rFonts w:hint="eastAsia" w:ascii="仿宋" w:hAnsi="仿宋" w:eastAsia="仿宋" w:cs="仿宋"/>
          <w:color w:val="auto"/>
          <w:sz w:val="24"/>
          <w:szCs w:val="24"/>
          <w:highlight w:val="none"/>
        </w:rPr>
        <w:t>。</w:t>
      </w:r>
    </w:p>
    <w:p w14:paraId="29A06E42">
      <w:pPr>
        <w:spacing w:line="540" w:lineRule="exact"/>
        <w:ind w:right="-197" w:rightChars="-94"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本单位对上述声明的真实性负责</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如有</w:t>
      </w:r>
      <w:r>
        <w:rPr>
          <w:rFonts w:hint="eastAsia" w:ascii="仿宋" w:hAnsi="仿宋" w:eastAsia="仿宋" w:cs="仿宋"/>
          <w:color w:val="auto"/>
          <w:sz w:val="24"/>
          <w:szCs w:val="24"/>
          <w:highlight w:val="none"/>
          <w:lang w:eastAsia="zh-CN"/>
        </w:rPr>
        <w:t>虚假</w:t>
      </w:r>
      <w:r>
        <w:rPr>
          <w:rFonts w:hint="eastAsia" w:ascii="仿宋" w:hAnsi="仿宋" w:eastAsia="仿宋" w:cs="仿宋"/>
          <w:color w:val="auto"/>
          <w:sz w:val="24"/>
          <w:szCs w:val="24"/>
          <w:highlight w:val="none"/>
        </w:rPr>
        <w:t>，我方将无条件地退出本项目的采购活动，并遵照《</w:t>
      </w:r>
      <w:r>
        <w:rPr>
          <w:rFonts w:hint="eastAsia" w:ascii="仿宋" w:hAnsi="仿宋" w:eastAsia="仿宋" w:cs="仿宋"/>
          <w:color w:val="auto"/>
          <w:sz w:val="24"/>
          <w:szCs w:val="24"/>
          <w:highlight w:val="none"/>
          <w:lang w:val="en-US" w:eastAsia="zh-CN"/>
        </w:rPr>
        <w:t>中华人民共和国</w:t>
      </w:r>
      <w:r>
        <w:rPr>
          <w:rFonts w:hint="eastAsia" w:ascii="仿宋" w:hAnsi="仿宋" w:eastAsia="仿宋" w:cs="仿宋"/>
          <w:color w:val="auto"/>
          <w:sz w:val="24"/>
          <w:szCs w:val="24"/>
          <w:highlight w:val="none"/>
        </w:rPr>
        <w:t>政府采购法》有关"提供虚假材料的规定"接受处罚。</w:t>
      </w:r>
      <w:r>
        <w:rPr>
          <w:rFonts w:hint="eastAsia" w:ascii="仿宋" w:hAnsi="仿宋" w:eastAsia="仿宋" w:cs="仿宋"/>
          <w:color w:val="auto"/>
          <w:sz w:val="24"/>
          <w:szCs w:val="24"/>
          <w:highlight w:val="none"/>
        </w:rPr>
        <w:br w:type="textWrapping"/>
      </w:r>
      <w:r>
        <w:rPr>
          <w:rFonts w:hint="eastAsia" w:ascii="仿宋" w:hAnsi="仿宋" w:eastAsia="仿宋" w:cs="仿宋"/>
          <w:color w:val="auto"/>
          <w:sz w:val="24"/>
          <w:szCs w:val="24"/>
          <w:highlight w:val="none"/>
        </w:rPr>
        <w:t xml:space="preserve">     特此声明。</w:t>
      </w:r>
    </w:p>
    <w:p w14:paraId="59B7EA6F">
      <w:pPr>
        <w:pStyle w:val="7"/>
        <w:adjustRightInd w:val="0"/>
        <w:snapToGrid w:val="0"/>
        <w:spacing w:line="720" w:lineRule="exact"/>
        <w:rPr>
          <w:rFonts w:hint="eastAsia" w:ascii="仿宋" w:hAnsi="仿宋" w:eastAsia="仿宋" w:cs="仿宋"/>
          <w:color w:val="auto"/>
          <w:spacing w:val="4"/>
          <w:szCs w:val="24"/>
          <w:highlight w:val="none"/>
        </w:rPr>
      </w:pPr>
    </w:p>
    <w:p w14:paraId="5D8CA2F5">
      <w:pPr>
        <w:spacing w:line="50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投标人</w:t>
      </w:r>
      <w:r>
        <w:rPr>
          <w:rFonts w:hint="eastAsia" w:ascii="仿宋" w:hAnsi="仿宋" w:eastAsia="仿宋" w:cs="仿宋"/>
          <w:color w:val="auto"/>
          <w:sz w:val="24"/>
          <w:szCs w:val="24"/>
          <w:highlight w:val="none"/>
        </w:rPr>
        <w:t>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（盖章）</w:t>
      </w:r>
    </w:p>
    <w:p w14:paraId="685B2A82">
      <w:pPr>
        <w:spacing w:line="50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法定代表人或</w:t>
      </w:r>
      <w:r>
        <w:rPr>
          <w:rFonts w:hint="eastAsia" w:ascii="仿宋" w:hAnsi="仿宋" w:eastAsia="仿宋" w:cs="仿宋"/>
          <w:color w:val="auto"/>
          <w:sz w:val="24"/>
          <w:szCs w:val="24"/>
          <w:highlight w:val="none"/>
          <w:lang w:val="en-US" w:eastAsia="zh-CN"/>
        </w:rPr>
        <w:t>被授权人</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(签字或盖章)</w:t>
      </w:r>
    </w:p>
    <w:p w14:paraId="21C90BCA">
      <w:pPr>
        <w:pStyle w:val="13"/>
        <w:spacing w:line="500" w:lineRule="exact"/>
        <w:ind w:left="0" w:leftChars="0" w:firstLine="0" w:firstLineChars="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p>
    <w:p w14:paraId="26B0EE14">
      <w:pPr>
        <w:kinsoku w:val="0"/>
        <w:spacing w:line="336" w:lineRule="auto"/>
        <w:ind w:firstLine="480" w:firstLineChars="200"/>
        <w:jc w:val="left"/>
        <w:rPr>
          <w:rFonts w:hint="eastAsia" w:ascii="仿宋" w:hAnsi="仿宋" w:eastAsia="仿宋" w:cs="仿宋"/>
          <w:b w:val="0"/>
          <w:bCs/>
          <w:kern w:val="0"/>
          <w:sz w:val="24"/>
          <w:szCs w:val="24"/>
          <w:highlight w:val="none"/>
          <w:lang w:val="zh-CN"/>
        </w:rPr>
      </w:pPr>
    </w:p>
    <w:p w14:paraId="10A51073">
      <w:pPr>
        <w:kinsoku w:val="0"/>
        <w:spacing w:line="336" w:lineRule="auto"/>
        <w:jc w:val="left"/>
        <w:rPr>
          <w:rFonts w:hint="eastAsia" w:ascii="仿宋" w:hAnsi="仿宋" w:eastAsia="仿宋" w:cs="仿宋"/>
          <w:b w:val="0"/>
          <w:bCs/>
          <w:kern w:val="0"/>
          <w:sz w:val="24"/>
          <w:szCs w:val="24"/>
          <w:highlight w:val="none"/>
          <w:lang w:val="en-US" w:eastAsia="zh-CN"/>
        </w:rPr>
      </w:pPr>
      <w:r>
        <w:rPr>
          <w:rFonts w:hint="eastAsia" w:ascii="仿宋" w:hAnsi="仿宋" w:eastAsia="仿宋" w:cs="仿宋"/>
          <w:b w:val="0"/>
          <w:bCs/>
          <w:kern w:val="0"/>
          <w:sz w:val="24"/>
          <w:szCs w:val="24"/>
          <w:highlight w:val="none"/>
          <w:lang w:val="en-US" w:eastAsia="zh-CN"/>
        </w:rPr>
        <w:t xml:space="preserve"> </w:t>
      </w:r>
      <w:r>
        <w:rPr>
          <w:rFonts w:hint="eastAsia" w:ascii="仿宋" w:hAnsi="仿宋" w:eastAsia="仿宋" w:cs="仿宋"/>
          <w:b w:val="0"/>
          <w:bCs/>
          <w:kern w:val="0"/>
          <w:sz w:val="24"/>
          <w:szCs w:val="24"/>
          <w:highlight w:val="none"/>
          <w:u w:val="single"/>
          <w:lang w:val="en-US" w:eastAsia="zh-CN"/>
        </w:rPr>
        <w:t xml:space="preserve">                                                                     </w:t>
      </w:r>
    </w:p>
    <w:p w14:paraId="5B4F69C0">
      <w:pPr>
        <w:kinsoku w:val="0"/>
        <w:spacing w:line="336" w:lineRule="auto"/>
        <w:ind w:firstLine="420" w:firstLineChars="200"/>
        <w:jc w:val="left"/>
        <w:rPr>
          <w:rFonts w:hint="eastAsia" w:ascii="仿宋" w:hAnsi="仿宋" w:eastAsia="仿宋" w:cs="仿宋"/>
          <w:b w:val="0"/>
          <w:bCs/>
          <w:kern w:val="0"/>
          <w:sz w:val="21"/>
          <w:szCs w:val="21"/>
          <w:highlight w:val="none"/>
          <w:lang w:val="zh-CN"/>
        </w:rPr>
      </w:pPr>
      <w:r>
        <w:rPr>
          <w:rFonts w:hint="eastAsia" w:ascii="仿宋" w:hAnsi="仿宋" w:eastAsia="仿宋" w:cs="仿宋"/>
          <w:b w:val="0"/>
          <w:bCs/>
          <w:kern w:val="0"/>
          <w:sz w:val="21"/>
          <w:szCs w:val="21"/>
          <w:highlight w:val="none"/>
          <w:lang w:val="zh-CN"/>
        </w:rPr>
        <w:t>备注：</w:t>
      </w:r>
      <w:r>
        <w:rPr>
          <w:rFonts w:hint="eastAsia" w:ascii="仿宋" w:hAnsi="仿宋" w:eastAsia="仿宋" w:cs="仿宋"/>
          <w:b w:val="0"/>
          <w:bCs/>
          <w:kern w:val="0"/>
          <w:sz w:val="21"/>
          <w:szCs w:val="21"/>
          <w:highlight w:val="none"/>
          <w:lang w:val="zh-CN"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0A5E67DD">
      <w:pPr>
        <w:kinsoku w:val="0"/>
        <w:spacing w:line="336" w:lineRule="auto"/>
        <w:ind w:firstLine="420" w:firstLineChars="200"/>
        <w:jc w:val="left"/>
        <w:rPr>
          <w:rFonts w:hint="eastAsia" w:ascii="仿宋" w:hAnsi="仿宋" w:eastAsia="仿宋" w:cs="仿宋"/>
          <w:b w:val="0"/>
          <w:bCs/>
          <w:kern w:val="0"/>
          <w:sz w:val="21"/>
          <w:szCs w:val="21"/>
          <w:highlight w:val="none"/>
          <w:lang w:val="zh-CN"/>
        </w:rPr>
      </w:pPr>
      <w:r>
        <w:rPr>
          <w:rFonts w:hint="eastAsia" w:ascii="仿宋" w:hAnsi="仿宋" w:eastAsia="仿宋" w:cs="仿宋"/>
          <w:b w:val="0"/>
          <w:bCs/>
          <w:kern w:val="0"/>
          <w:sz w:val="21"/>
          <w:szCs w:val="21"/>
          <w:highlight w:val="none"/>
          <w:lang w:val="zh-CN" w:eastAsia="zh-CN"/>
        </w:rPr>
        <w:t>2.</w:t>
      </w:r>
      <w:r>
        <w:rPr>
          <w:rFonts w:hint="eastAsia" w:ascii="仿宋" w:hAnsi="仿宋" w:eastAsia="仿宋" w:cs="仿宋"/>
          <w:b w:val="0"/>
          <w:bCs/>
          <w:kern w:val="0"/>
          <w:sz w:val="21"/>
          <w:szCs w:val="21"/>
          <w:highlight w:val="none"/>
          <w:lang w:val="en-US" w:eastAsia="zh-CN"/>
        </w:rPr>
        <w:t>直接</w:t>
      </w:r>
      <w:r>
        <w:rPr>
          <w:rFonts w:hint="eastAsia" w:ascii="仿宋" w:hAnsi="仿宋" w:eastAsia="仿宋" w:cs="仿宋"/>
          <w:b w:val="0"/>
          <w:bCs/>
          <w:kern w:val="0"/>
          <w:sz w:val="21"/>
          <w:szCs w:val="21"/>
          <w:highlight w:val="none"/>
          <w:lang w:val="zh-CN" w:eastAsia="zh-CN"/>
        </w:rPr>
        <w:t xml:space="preserve">管理关系：是指不具有出资持股关系的其他单位之间存在的管理与被管理关系，如一些上下级关系的事业单位和团体组织。 </w:t>
      </w:r>
    </w:p>
    <w:p w14:paraId="07309290">
      <w:pPr>
        <w:kinsoku w:val="0"/>
        <w:spacing w:line="336" w:lineRule="auto"/>
        <w:ind w:firstLine="420" w:firstLineChars="200"/>
        <w:jc w:val="left"/>
        <w:rPr>
          <w:rFonts w:hint="eastAsia" w:ascii="仿宋" w:hAnsi="仿宋" w:eastAsia="仿宋" w:cs="仿宋"/>
          <w:b w:val="0"/>
          <w:bCs/>
          <w:kern w:val="0"/>
          <w:sz w:val="21"/>
          <w:szCs w:val="21"/>
          <w:highlight w:val="none"/>
          <w:lang w:val="zh-CN"/>
        </w:rPr>
      </w:pPr>
      <w:r>
        <w:rPr>
          <w:rFonts w:hint="eastAsia" w:ascii="仿宋" w:hAnsi="仿宋" w:eastAsia="仿宋" w:cs="仿宋"/>
          <w:b w:val="0"/>
          <w:bCs/>
          <w:kern w:val="0"/>
          <w:sz w:val="21"/>
          <w:szCs w:val="21"/>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4F82EA96">
      <w:pPr>
        <w:shd w:val="clear" w:color="auto" w:fill="auto"/>
        <w:spacing w:line="500" w:lineRule="exact"/>
        <w:rPr>
          <w:rFonts w:hint="eastAsia" w:ascii="仿宋" w:hAnsi="仿宋" w:eastAsia="仿宋" w:cs="仿宋"/>
          <w:b w:val="0"/>
          <w:bCs/>
          <w:kern w:val="0"/>
          <w:sz w:val="21"/>
          <w:szCs w:val="21"/>
          <w:highlight w:val="none"/>
          <w:lang w:val="zh-CN" w:eastAsia="zh-CN"/>
        </w:rPr>
      </w:pPr>
      <w:r>
        <w:rPr>
          <w:rFonts w:hint="eastAsia" w:ascii="仿宋" w:hAnsi="仿宋" w:eastAsia="仿宋" w:cs="仿宋"/>
          <w:b w:val="0"/>
          <w:bCs/>
          <w:kern w:val="0"/>
          <w:sz w:val="21"/>
          <w:szCs w:val="21"/>
          <w:highlight w:val="none"/>
          <w:lang w:val="zh-CN" w:eastAsia="zh-CN"/>
        </w:rPr>
        <w:t>4.</w:t>
      </w:r>
      <w:r>
        <w:rPr>
          <w:rFonts w:hint="eastAsia" w:ascii="仿宋" w:hAnsi="仿宋" w:eastAsia="仿宋" w:cs="仿宋"/>
          <w:b w:val="0"/>
          <w:bCs/>
          <w:kern w:val="0"/>
          <w:sz w:val="21"/>
          <w:szCs w:val="21"/>
          <w:highlight w:val="none"/>
          <w:lang w:val="en-US" w:eastAsia="zh-CN"/>
        </w:rPr>
        <w:t>投标人</w:t>
      </w:r>
      <w:r>
        <w:rPr>
          <w:rFonts w:hint="eastAsia" w:ascii="仿宋" w:hAnsi="仿宋" w:eastAsia="仿宋" w:cs="仿宋"/>
          <w:b w:val="0"/>
          <w:bCs/>
          <w:kern w:val="0"/>
          <w:sz w:val="21"/>
          <w:szCs w:val="21"/>
          <w:highlight w:val="none"/>
          <w:lang w:val="zh-CN" w:eastAsia="zh-CN"/>
        </w:rPr>
        <w:t>如不存在直接控股股东的，则在“直接控股股东名称及出资比例”处填写“无”或“/”。</w:t>
      </w:r>
      <w:r>
        <w:rPr>
          <w:rFonts w:hint="eastAsia" w:ascii="仿宋" w:hAnsi="仿宋" w:eastAsia="仿宋" w:cs="仿宋"/>
          <w:b w:val="0"/>
          <w:bCs/>
          <w:kern w:val="0"/>
          <w:sz w:val="21"/>
          <w:szCs w:val="21"/>
          <w:highlight w:val="none"/>
          <w:lang w:val="en-US" w:eastAsia="zh-CN"/>
        </w:rPr>
        <w:t>投标人</w:t>
      </w:r>
      <w:r>
        <w:rPr>
          <w:rFonts w:hint="eastAsia" w:ascii="仿宋" w:hAnsi="仿宋" w:eastAsia="仿宋" w:cs="仿宋"/>
          <w:b w:val="0"/>
          <w:bCs/>
          <w:kern w:val="0"/>
          <w:sz w:val="21"/>
          <w:szCs w:val="21"/>
          <w:highlight w:val="none"/>
          <w:lang w:val="zh-CN" w:eastAsia="zh-CN"/>
        </w:rPr>
        <w:t>不存在直接管理关系的，则在“直接管理关系单位名称”中填“无”或“/”。</w:t>
      </w:r>
    </w:p>
    <w:p w14:paraId="5C2ED941">
      <w:pPr>
        <w:rPr>
          <w:rFonts w:hint="eastAsia" w:ascii="仿宋" w:hAnsi="仿宋" w:eastAsia="仿宋" w:cs="仿宋"/>
          <w:b w:val="0"/>
          <w:bCs/>
          <w:kern w:val="0"/>
          <w:sz w:val="21"/>
          <w:szCs w:val="21"/>
          <w:highlight w:val="none"/>
          <w:lang w:val="zh-CN" w:eastAsia="zh-CN"/>
        </w:rPr>
      </w:pPr>
      <w:r>
        <w:rPr>
          <w:rFonts w:hint="eastAsia" w:ascii="仿宋" w:hAnsi="仿宋" w:eastAsia="仿宋" w:cs="仿宋"/>
          <w:b w:val="0"/>
          <w:bCs/>
          <w:kern w:val="0"/>
          <w:sz w:val="21"/>
          <w:szCs w:val="21"/>
          <w:highlight w:val="none"/>
          <w:lang w:val="zh-CN" w:eastAsia="zh-CN"/>
        </w:rPr>
        <w:br w:type="page"/>
      </w:r>
    </w:p>
    <w:p w14:paraId="34DD9A75">
      <w:pPr>
        <w:tabs>
          <w:tab w:val="left" w:pos="210"/>
        </w:tabs>
        <w:spacing w:line="360" w:lineRule="auto"/>
        <w:jc w:val="center"/>
        <w:rPr>
          <w:rFonts w:hint="eastAsia" w:ascii="仿宋" w:hAnsi="仿宋" w:eastAsia="仿宋" w:cs="仿宋"/>
          <w:b/>
          <w:kern w:val="0"/>
          <w:sz w:val="32"/>
          <w:szCs w:val="32"/>
          <w:lang w:val="en-US" w:eastAsia="zh-CN"/>
        </w:rPr>
      </w:pPr>
      <w:r>
        <w:rPr>
          <w:rFonts w:hint="eastAsia" w:ascii="仿宋" w:hAnsi="仿宋" w:eastAsia="仿宋" w:cs="仿宋"/>
          <w:b/>
          <w:kern w:val="0"/>
          <w:sz w:val="32"/>
          <w:szCs w:val="32"/>
          <w:lang w:val="en-US" w:eastAsia="zh-CN"/>
        </w:rPr>
        <w:t>项目经理无在建承诺书</w:t>
      </w:r>
    </w:p>
    <w:p w14:paraId="3B825B86">
      <w:pPr>
        <w:spacing w:after="312" w:afterLines="100" w:line="44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采购人</w:t>
      </w:r>
      <w:r>
        <w:rPr>
          <w:rFonts w:hint="eastAsia" w:ascii="仿宋" w:hAnsi="仿宋" w:eastAsia="仿宋" w:cs="仿宋"/>
          <w:color w:val="auto"/>
          <w:sz w:val="24"/>
          <w:szCs w:val="24"/>
          <w:highlight w:val="none"/>
        </w:rPr>
        <w:t>名称）：</w:t>
      </w:r>
    </w:p>
    <w:p w14:paraId="74A007B6">
      <w:pPr>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我方在此声明，我方拟派往</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（项目名称）（以下简称“本工程”）的项目经理</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（项目经理姓名）现阶段没有担任任何在施建设工程项目的项目经理。</w:t>
      </w:r>
    </w:p>
    <w:p w14:paraId="20F7ED74">
      <w:pPr>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我方保证上述信息的真实和准确，并愿意承担因我方就此弄虚作假所引起的一切法律后果。</w:t>
      </w:r>
    </w:p>
    <w:p w14:paraId="0484A8F6">
      <w:pPr>
        <w:spacing w:line="44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特此承诺</w:t>
      </w:r>
      <w:r>
        <w:rPr>
          <w:rFonts w:hint="eastAsia" w:ascii="仿宋" w:hAnsi="仿宋" w:eastAsia="仿宋" w:cs="仿宋"/>
          <w:color w:val="auto"/>
          <w:sz w:val="24"/>
          <w:szCs w:val="24"/>
          <w:highlight w:val="none"/>
          <w:lang w:eastAsia="zh-CN"/>
        </w:rPr>
        <w:t>。</w:t>
      </w:r>
    </w:p>
    <w:p w14:paraId="7E52737C">
      <w:pPr>
        <w:shd w:val="clear" w:color="auto" w:fill="auto"/>
        <w:spacing w:line="500" w:lineRule="exact"/>
        <w:rPr>
          <w:rFonts w:hint="eastAsia" w:ascii="仿宋" w:hAnsi="仿宋" w:eastAsia="仿宋" w:cs="仿宋"/>
          <w:b w:val="0"/>
          <w:bCs/>
          <w:kern w:val="0"/>
          <w:sz w:val="21"/>
          <w:szCs w:val="21"/>
          <w:highlight w:val="none"/>
          <w:lang w:val="zh-CN" w:eastAsia="zh-CN"/>
        </w:rPr>
      </w:pPr>
    </w:p>
    <w:p w14:paraId="372F79AE">
      <w:pPr>
        <w:shd w:val="clear" w:color="auto" w:fill="auto"/>
        <w:spacing w:line="500" w:lineRule="exact"/>
        <w:ind w:firstLine="2880" w:firstLineChars="1200"/>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投标人</w:t>
      </w:r>
      <w:r>
        <w:rPr>
          <w:rFonts w:hint="eastAsia" w:ascii="仿宋" w:hAnsi="仿宋" w:eastAsia="仿宋" w:cs="仿宋"/>
          <w:sz w:val="24"/>
          <w:szCs w:val="24"/>
          <w:highlight w:val="none"/>
        </w:rPr>
        <w:t>名称：</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（盖章）</w:t>
      </w:r>
    </w:p>
    <w:p w14:paraId="1DBCE90E">
      <w:pPr>
        <w:shd w:val="clear" w:color="auto" w:fill="auto"/>
        <w:spacing w:line="500" w:lineRule="exact"/>
        <w:ind w:firstLine="2880" w:firstLineChars="1200"/>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法定代表人或</w:t>
      </w:r>
      <w:r>
        <w:rPr>
          <w:rFonts w:hint="eastAsia" w:ascii="仿宋" w:hAnsi="仿宋" w:eastAsia="仿宋" w:cs="仿宋"/>
          <w:sz w:val="24"/>
          <w:szCs w:val="24"/>
          <w:highlight w:val="none"/>
          <w:lang w:val="en-US" w:eastAsia="zh-CN"/>
        </w:rPr>
        <w:t>被授权人</w:t>
      </w:r>
      <w:r>
        <w:rPr>
          <w:rFonts w:hint="eastAsia" w:ascii="仿宋" w:hAnsi="仿宋" w:eastAsia="仿宋" w:cs="仿宋"/>
          <w:sz w:val="24"/>
          <w:szCs w:val="24"/>
          <w:highlight w:val="none"/>
        </w:rPr>
        <w:t>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(签字或盖章)</w:t>
      </w:r>
    </w:p>
    <w:p w14:paraId="2D58C80E">
      <w:pPr>
        <w:pStyle w:val="13"/>
        <w:shd w:val="clear" w:color="auto" w:fill="auto"/>
        <w:spacing w:line="500" w:lineRule="exact"/>
        <w:ind w:firstLine="2880" w:firstLineChars="1200"/>
        <w:rPr>
          <w:rFonts w:hint="eastAsia" w:ascii="仿宋" w:hAnsi="仿宋" w:eastAsia="仿宋" w:cs="仿宋"/>
          <w:sz w:val="24"/>
          <w:szCs w:val="24"/>
          <w:highlight w:val="non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p w14:paraId="1D6757AF">
      <w:pPr>
        <w:pStyle w:val="2"/>
        <w:rPr>
          <w:rFonts w:hint="eastAsia"/>
          <w:lang w:val="zh-CN" w:eastAsia="zh-CN"/>
        </w:rPr>
      </w:pPr>
    </w:p>
    <w:p w14:paraId="537A4FC5">
      <w:pPr>
        <w:pStyle w:val="14"/>
        <w:spacing w:before="156" w:beforeLines="50"/>
        <w:ind w:firstLine="0" w:firstLineChars="0"/>
        <w:rPr>
          <w:rFonts w:hint="eastAsia" w:ascii="仿宋" w:hAnsi="仿宋" w:eastAsia="仿宋" w:cs="仿宋"/>
          <w:sz w:val="24"/>
          <w:highlight w:val="none"/>
        </w:rPr>
      </w:pPr>
      <w:r>
        <w:rPr>
          <w:rFonts w:hint="eastAsia" w:ascii="仿宋" w:hAnsi="仿宋" w:eastAsia="仿宋" w:cs="仿宋"/>
          <w:highlight w:val="none"/>
          <w:lang w:val="en-US" w:eastAsia="zh-CN"/>
        </w:rPr>
        <w:t xml:space="preserve">          </w:t>
      </w:r>
    </w:p>
    <w:p w14:paraId="30AB50E7">
      <w:pPr>
        <w:rPr>
          <w:rFonts w:hint="eastAsia" w:ascii="仿宋" w:hAnsi="仿宋" w:eastAsia="仿宋" w:cs="仿宋"/>
          <w:kern w:val="2"/>
          <w:sz w:val="24"/>
          <w:szCs w:val="22"/>
          <w:highlight w:val="none"/>
          <w:lang w:val="en-US" w:eastAsia="zh-CN" w:bidi="ar-SA"/>
        </w:rPr>
      </w:pPr>
      <w:r>
        <w:rPr>
          <w:rFonts w:hint="eastAsia" w:ascii="仿宋" w:hAnsi="仿宋" w:eastAsia="仿宋" w:cs="仿宋"/>
          <w:kern w:val="2"/>
          <w:sz w:val="24"/>
          <w:szCs w:val="22"/>
          <w:highlight w:val="none"/>
          <w:lang w:val="en-US" w:eastAsia="zh-CN" w:bidi="ar-SA"/>
        </w:rPr>
        <w:br w:type="page"/>
      </w:r>
    </w:p>
    <w:p w14:paraId="5D65997F">
      <w:pPr>
        <w:tabs>
          <w:tab w:val="left" w:pos="210"/>
        </w:tabs>
        <w:spacing w:line="360" w:lineRule="auto"/>
        <w:jc w:val="center"/>
        <w:rPr>
          <w:rFonts w:hint="eastAsia" w:ascii="仿宋" w:hAnsi="仿宋" w:eastAsia="仿宋" w:cs="仿宋"/>
          <w:b/>
          <w:kern w:val="0"/>
          <w:sz w:val="32"/>
          <w:szCs w:val="32"/>
          <w:lang w:val="en-US" w:eastAsia="zh-CN"/>
        </w:rPr>
      </w:pPr>
      <w:r>
        <w:rPr>
          <w:rFonts w:hint="eastAsia" w:ascii="仿宋" w:hAnsi="仿宋" w:eastAsia="仿宋" w:cs="仿宋"/>
          <w:b/>
          <w:kern w:val="0"/>
          <w:sz w:val="32"/>
          <w:szCs w:val="32"/>
          <w:lang w:val="en-US" w:eastAsia="zh-CN"/>
        </w:rPr>
        <w:t>非联合体不分包响应声明</w:t>
      </w:r>
    </w:p>
    <w:p w14:paraId="452181B8">
      <w:pPr>
        <w:keepNext w:val="0"/>
        <w:keepLines w:val="0"/>
        <w:pageBreakBefore w:val="0"/>
        <w:kinsoku/>
        <w:wordWrap/>
        <w:topLinePunct w:val="0"/>
        <w:autoSpaceDE/>
        <w:autoSpaceDN/>
        <w:bidi w:val="0"/>
        <w:spacing w:line="480" w:lineRule="auto"/>
        <w:ind w:right="-197" w:rightChars="-94"/>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（采购人名称）    ：</w:t>
      </w:r>
    </w:p>
    <w:p w14:paraId="410E2615">
      <w:pPr>
        <w:keepNext w:val="0"/>
        <w:keepLines w:val="0"/>
        <w:pageBreakBefore w:val="0"/>
        <w:widowControl/>
        <w:suppressLineNumbers w:val="0"/>
        <w:kinsoku/>
        <w:wordWrap/>
        <w:topLinePunct w:val="0"/>
        <w:autoSpaceDE/>
        <w:autoSpaceDN/>
        <w:bidi w:val="0"/>
        <w:spacing w:line="480" w:lineRule="auto"/>
        <w:ind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我单位作为</w:t>
      </w:r>
      <w:r>
        <w:rPr>
          <w:rFonts w:hint="eastAsia" w:ascii="仿宋" w:hAnsi="仿宋" w:eastAsia="仿宋" w:cs="仿宋"/>
          <w:color w:val="auto"/>
          <w:sz w:val="24"/>
          <w:szCs w:val="24"/>
          <w:highlight w:val="none"/>
          <w:u w:val="single"/>
          <w:lang w:val="en-US" w:eastAsia="zh-CN"/>
        </w:rPr>
        <w:t xml:space="preserve">   （项目名称）    </w:t>
      </w:r>
      <w:r>
        <w:rPr>
          <w:rFonts w:hint="eastAsia" w:ascii="仿宋" w:hAnsi="仿宋" w:eastAsia="仿宋" w:cs="仿宋"/>
          <w:color w:val="auto"/>
          <w:sz w:val="24"/>
          <w:szCs w:val="24"/>
          <w:highlight w:val="none"/>
          <w:lang w:val="en-US" w:eastAsia="zh-CN"/>
        </w:rPr>
        <w:t xml:space="preserve">的投标人，在此郑重声明本项目为非联合体投标，本项目实施过程由本单位独立承担。 </w:t>
      </w:r>
    </w:p>
    <w:p w14:paraId="472F1016">
      <w:pPr>
        <w:keepNext w:val="0"/>
        <w:keepLines w:val="0"/>
        <w:pageBreakBefore w:val="0"/>
        <w:widowControl/>
        <w:suppressLineNumbers w:val="0"/>
        <w:kinsoku/>
        <w:wordWrap/>
        <w:topLinePunct w:val="0"/>
        <w:autoSpaceDE/>
        <w:autoSpaceDN/>
        <w:bidi w:val="0"/>
        <w:spacing w:line="480" w:lineRule="auto"/>
        <w:ind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本单位对上述声明的真实性负责。如有虚假，将依法承担相应责任。</w:t>
      </w:r>
    </w:p>
    <w:p w14:paraId="50E00A24">
      <w:pPr>
        <w:spacing w:line="360" w:lineRule="auto"/>
        <w:jc w:val="left"/>
        <w:rPr>
          <w:rFonts w:hint="eastAsia" w:ascii="仿宋" w:hAnsi="仿宋" w:eastAsia="仿宋" w:cs="仿宋"/>
          <w:color w:val="auto"/>
          <w:sz w:val="24"/>
          <w:szCs w:val="24"/>
          <w:highlight w:val="none"/>
        </w:rPr>
      </w:pPr>
    </w:p>
    <w:p w14:paraId="7FEFF0B0">
      <w:pPr>
        <w:pStyle w:val="4"/>
        <w:rPr>
          <w:rFonts w:hint="eastAsia" w:ascii="仿宋" w:hAnsi="仿宋" w:eastAsia="仿宋" w:cs="仿宋"/>
          <w:sz w:val="24"/>
          <w:szCs w:val="24"/>
        </w:rPr>
      </w:pPr>
    </w:p>
    <w:p w14:paraId="6EF7AC2B">
      <w:pPr>
        <w:shd w:val="clear" w:color="auto" w:fill="auto"/>
        <w:spacing w:line="500" w:lineRule="exact"/>
        <w:ind w:firstLine="2880" w:firstLineChars="1200"/>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投标人</w:t>
      </w:r>
      <w:r>
        <w:rPr>
          <w:rFonts w:hint="eastAsia" w:ascii="仿宋" w:hAnsi="仿宋" w:eastAsia="仿宋" w:cs="仿宋"/>
          <w:sz w:val="24"/>
          <w:szCs w:val="24"/>
          <w:highlight w:val="none"/>
        </w:rPr>
        <w:t>名称：</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（盖章）</w:t>
      </w:r>
    </w:p>
    <w:p w14:paraId="31F29E2E">
      <w:pPr>
        <w:shd w:val="clear" w:color="auto" w:fill="auto"/>
        <w:spacing w:line="500" w:lineRule="exact"/>
        <w:ind w:firstLine="2880" w:firstLineChars="1200"/>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法定代表人或</w:t>
      </w:r>
      <w:r>
        <w:rPr>
          <w:rFonts w:hint="eastAsia" w:ascii="仿宋" w:hAnsi="仿宋" w:eastAsia="仿宋" w:cs="仿宋"/>
          <w:sz w:val="24"/>
          <w:szCs w:val="24"/>
          <w:highlight w:val="none"/>
          <w:lang w:val="en-US" w:eastAsia="zh-CN"/>
        </w:rPr>
        <w:t>被授权人</w:t>
      </w:r>
      <w:r>
        <w:rPr>
          <w:rFonts w:hint="eastAsia" w:ascii="仿宋" w:hAnsi="仿宋" w:eastAsia="仿宋" w:cs="仿宋"/>
          <w:sz w:val="24"/>
          <w:szCs w:val="24"/>
          <w:highlight w:val="none"/>
        </w:rPr>
        <w:t>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(签字或盖章)</w:t>
      </w:r>
    </w:p>
    <w:p w14:paraId="2A8E4ADE">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bookmarkStart w:id="5" w:name="_GoBack"/>
      <w:bookmarkEnd w:id="5"/>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FA6EBC"/>
    <w:rsid w:val="70FA6E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2"/>
    <w:basedOn w:val="1"/>
    <w:next w:val="1"/>
    <w:link w:val="11"/>
    <w:qFormat/>
    <w:uiPriority w:val="0"/>
    <w:pPr>
      <w:keepNext/>
      <w:keepLines/>
      <w:spacing w:line="360" w:lineRule="auto"/>
      <w:jc w:val="center"/>
      <w:outlineLvl w:val="1"/>
    </w:pPr>
    <w:rPr>
      <w:rFonts w:ascii="Arial" w:hAnsi="Arial"/>
      <w:b/>
      <w:bCs/>
      <w:sz w:val="28"/>
      <w:szCs w:val="32"/>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 w:type="paragraph" w:styleId="4">
    <w:name w:val="Normal Indent"/>
    <w:basedOn w:val="1"/>
    <w:next w:val="5"/>
    <w:qFormat/>
    <w:uiPriority w:val="0"/>
    <w:pPr>
      <w:ind w:firstLine="420"/>
    </w:pPr>
    <w:rPr>
      <w:szCs w:val="20"/>
    </w:rPr>
  </w:style>
  <w:style w:type="paragraph" w:styleId="5">
    <w:name w:val="toc 4"/>
    <w:basedOn w:val="1"/>
    <w:next w:val="1"/>
    <w:unhideWhenUsed/>
    <w:qFormat/>
    <w:uiPriority w:val="31"/>
    <w:pPr>
      <w:ind w:left="1275"/>
    </w:pPr>
    <w:rPr>
      <w:rFonts w:ascii="Calibri" w:hAnsi="Calibri"/>
      <w:szCs w:val="21"/>
    </w:rPr>
  </w:style>
  <w:style w:type="paragraph" w:styleId="6">
    <w:name w:val="Block Text"/>
    <w:basedOn w:val="1"/>
    <w:next w:val="7"/>
    <w:qFormat/>
    <w:uiPriority w:val="0"/>
    <w:pPr>
      <w:adjustRightInd w:val="0"/>
      <w:ind w:left="420" w:right="33"/>
      <w:jc w:val="left"/>
      <w:textAlignment w:val="baseline"/>
    </w:pPr>
    <w:rPr>
      <w:kern w:val="0"/>
      <w:sz w:val="24"/>
    </w:rPr>
  </w:style>
  <w:style w:type="paragraph" w:styleId="7">
    <w:name w:val="Plain Text"/>
    <w:basedOn w:val="1"/>
    <w:qFormat/>
    <w:uiPriority w:val="99"/>
    <w:pPr>
      <w:spacing w:line="324" w:lineRule="auto"/>
    </w:pPr>
    <w:rPr>
      <w:rFonts w:ascii="宋体" w:hAnsi="Courier New"/>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标题 2 Char"/>
    <w:link w:val="3"/>
    <w:qFormat/>
    <w:uiPriority w:val="0"/>
    <w:rPr>
      <w:rFonts w:ascii="Arial" w:hAnsi="Arial"/>
      <w:b/>
      <w:bCs/>
      <w:sz w:val="28"/>
      <w:szCs w:val="32"/>
    </w:rPr>
  </w:style>
  <w:style w:type="paragraph" w:customStyle="1" w:styleId="12">
    <w:name w:val="null3"/>
    <w:hidden/>
    <w:qFormat/>
    <w:uiPriority w:val="0"/>
    <w:rPr>
      <w:rFonts w:hint="eastAsia" w:asciiTheme="minorHAnsi" w:hAnsiTheme="minorHAnsi" w:eastAsiaTheme="minorEastAsia" w:cstheme="minorBidi"/>
      <w:lang w:val="en-US" w:eastAsia="zh-Hans"/>
    </w:rPr>
  </w:style>
  <w:style w:type="paragraph" w:customStyle="1" w:styleId="13">
    <w:name w:val="列出段落1"/>
    <w:basedOn w:val="1"/>
    <w:qFormat/>
    <w:uiPriority w:val="34"/>
    <w:pPr>
      <w:ind w:firstLine="420" w:firstLineChars="200"/>
    </w:pPr>
  </w:style>
  <w:style w:type="paragraph" w:customStyle="1" w:styleId="14">
    <w:name w:val="列出段落1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2025-11-24T03:52:00Z</dcterms:created>
  <dc:creator>德仁招标</dc:creator>
  <cp:lastModifiedBy>德仁招标</cp:lastModifiedBy>
  <dcterms:modified xsi:type="dcterms:W3CDTF">2025-11-24T03:52:35Z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B5972106EFEA4A6396342C7C6998BEE2_11</vt:lpwstr>
  </property>
  <property fmtid="{D5CDD505-2E9C-101B-9397-08002B2CF9AE}" pid="4" name="KSOTemplateDocerSaveRecord">
    <vt:lpwstr>eyJoZGlkIjoiNzNmNDZlOGE4YzBiODhkNTY3NTdiYjNiMTljZmEwZTciLCJ1c2VySWQiOiIyNzQ5OTcwMTQifQ==</vt:lpwstr>
  </property>
</Properties>
</file>