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38E1E9"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b/>
          <w:bCs/>
          <w:color w:val="000000" w:themeColor="text1"/>
          <w:kern w:val="0"/>
          <w:sz w:val="30"/>
          <w:szCs w:val="30"/>
          <w:highlight w:val="none"/>
          <w:lang w:val="en-US" w:eastAsia="zh-CN" w:bidi="ar"/>
          <w14:textFill>
            <w14:solidFill>
              <w14:schemeClr w14:val="tx1"/>
            </w14:solidFill>
          </w14:textFill>
        </w:rPr>
        <w:t>技术和商务偏离表</w:t>
      </w:r>
    </w:p>
    <w:p w14:paraId="2583DED3">
      <w:pPr>
        <w:bidi w:val="0"/>
        <w:rPr>
          <w:rFonts w:hint="eastAsia"/>
          <w:lang w:val="en-US" w:eastAsia="zh-CN"/>
        </w:rPr>
      </w:pPr>
    </w:p>
    <w:tbl>
      <w:tblPr>
        <w:tblStyle w:val="5"/>
        <w:tblW w:w="87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6"/>
        <w:gridCol w:w="988"/>
        <w:gridCol w:w="1911"/>
        <w:gridCol w:w="1762"/>
        <w:gridCol w:w="1413"/>
        <w:gridCol w:w="1790"/>
      </w:tblGrid>
      <w:tr w14:paraId="4C6565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4F7025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44943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911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A7E125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both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文件要求</w:t>
            </w:r>
          </w:p>
        </w:tc>
        <w:tc>
          <w:tcPr>
            <w:tcW w:w="1762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891BED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投标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文件内容</w:t>
            </w:r>
          </w:p>
        </w:tc>
        <w:tc>
          <w:tcPr>
            <w:tcW w:w="1413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D48EA7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响应/偏离</w:t>
            </w:r>
          </w:p>
        </w:tc>
        <w:tc>
          <w:tcPr>
            <w:tcW w:w="1790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AEFD02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响应说明</w:t>
            </w:r>
          </w:p>
        </w:tc>
      </w:tr>
      <w:tr w14:paraId="1BC185E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tcBorders>
              <w:top w:val="single" w:color="auto" w:sz="2" w:space="0"/>
            </w:tcBorders>
            <w:noWrap w:val="0"/>
            <w:vAlign w:val="center"/>
          </w:tcPr>
          <w:p w14:paraId="51BAE25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35CB0E2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tcBorders>
              <w:top w:val="single" w:color="auto" w:sz="2" w:space="0"/>
            </w:tcBorders>
            <w:noWrap w:val="0"/>
            <w:vAlign w:val="center"/>
          </w:tcPr>
          <w:p w14:paraId="33B6586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tcBorders>
              <w:top w:val="single" w:color="auto" w:sz="2" w:space="0"/>
            </w:tcBorders>
            <w:noWrap w:val="0"/>
            <w:vAlign w:val="center"/>
          </w:tcPr>
          <w:p w14:paraId="4EB2F14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tcBorders>
              <w:top w:val="single" w:color="auto" w:sz="2" w:space="0"/>
            </w:tcBorders>
            <w:noWrap w:val="0"/>
            <w:vAlign w:val="center"/>
          </w:tcPr>
          <w:p w14:paraId="0923EF7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tcBorders>
              <w:top w:val="single" w:color="auto" w:sz="2" w:space="0"/>
            </w:tcBorders>
            <w:noWrap w:val="0"/>
            <w:vAlign w:val="center"/>
          </w:tcPr>
          <w:p w14:paraId="59125EA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4B9C70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7D86CED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3A4AFD3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6554E94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794CD25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58845D2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551C2C6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9D913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6470F52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216DEABA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55A9E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0D13B868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4F0BA57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29F180C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8D93C7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3859750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151A5911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17749C7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69CB953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02DCF1F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2A5266C4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06E48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517A7733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310E48A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478AD132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5052A77B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2E22B9F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2253081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3C1ED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E6476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8" w:type="dxa"/>
            <w:noWrap w:val="0"/>
            <w:vAlign w:val="center"/>
          </w:tcPr>
          <w:p w14:paraId="2E2CF3FE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11" w:type="dxa"/>
            <w:noWrap w:val="0"/>
            <w:vAlign w:val="center"/>
          </w:tcPr>
          <w:p w14:paraId="3ABF4BF6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62" w:type="dxa"/>
            <w:noWrap w:val="0"/>
            <w:vAlign w:val="center"/>
          </w:tcPr>
          <w:p w14:paraId="525A728F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13" w:type="dxa"/>
            <w:noWrap w:val="0"/>
            <w:vAlign w:val="center"/>
          </w:tcPr>
          <w:p w14:paraId="66CF4437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90" w:type="dxa"/>
            <w:noWrap w:val="0"/>
            <w:vAlign w:val="center"/>
          </w:tcPr>
          <w:p w14:paraId="4E299BD5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6D010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926" w:type="dxa"/>
            <w:noWrap w:val="0"/>
            <w:vAlign w:val="center"/>
          </w:tcPr>
          <w:p w14:paraId="722E1BF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jc w:val="center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7864" w:type="dxa"/>
            <w:gridSpan w:val="5"/>
            <w:noWrap w:val="0"/>
            <w:vAlign w:val="center"/>
          </w:tcPr>
          <w:p w14:paraId="5D86E63C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1．供应商必须据实填写，不得虚假响应，否则将取消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成交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资格，并按有关规定进行处罚。 </w:t>
            </w:r>
          </w:p>
          <w:p w14:paraId="2B6C1EF0"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bidi w:val="0"/>
              <w:spacing w:line="360" w:lineRule="auto"/>
              <w:textAlignment w:val="auto"/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 xml:space="preserve">2．对《第三章 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招标项目技术、服务、商务及其他要求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》按实际响应情况填写</w:t>
            </w:r>
            <w:r>
              <w:rPr>
                <w:rFonts w:hint="eastAsia" w:ascii="仿宋" w:hAnsi="仿宋" w:eastAsia="仿宋" w:cs="仿宋"/>
                <w:sz w:val="22"/>
                <w:szCs w:val="21"/>
                <w:u w:val="single"/>
              </w:rPr>
              <w:t>“无偏离/负偏离/优于”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响应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文件中技术、商务响应与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招标</w:t>
            </w:r>
            <w:r>
              <w:rPr>
                <w:rFonts w:hint="eastAsia" w:ascii="仿宋" w:hAnsi="仿宋" w:eastAsia="仿宋" w:cs="仿宋"/>
                <w:color w:val="000000" w:themeColor="text1"/>
                <w:sz w:val="21"/>
                <w:szCs w:val="21"/>
                <w:highlight w:val="none"/>
                <w14:textFill>
                  <w14:solidFill>
                    <w14:schemeClr w14:val="tx1"/>
                  </w14:solidFill>
                </w14:textFill>
              </w:rPr>
              <w:t>文件技术要求完全一致的，不用在此表中列出，但必须提交空白表。</w:t>
            </w:r>
          </w:p>
        </w:tc>
      </w:tr>
    </w:tbl>
    <w:p w14:paraId="7B98CD0A"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napToGrid w:val="0"/>
        <w:spacing w:line="360" w:lineRule="auto"/>
        <w:ind w:firstLine="2049" w:firstLineChars="976"/>
        <w:textAlignment w:val="auto"/>
        <w:rPr>
          <w:rFonts w:hint="eastAsia" w:ascii="宋体" w:hAnsi="宋体" w:eastAsia="宋体" w:cs="宋体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</w:pPr>
    </w:p>
    <w:p w14:paraId="1944E05C"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供应商：（供应商全称并加盖公章）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      </w:t>
      </w:r>
    </w:p>
    <w:p w14:paraId="27975BD7">
      <w:pPr>
        <w:pStyle w:val="4"/>
        <w:keepNext w:val="0"/>
        <w:keepLines w:val="0"/>
        <w:pageBreakBefore w:val="0"/>
        <w:widowControl w:val="0"/>
        <w:shd w:val="clear" w:color="auto"/>
        <w:kinsoku/>
        <w:wordWrap/>
        <w:overflowPunct/>
        <w:topLinePunct w:val="0"/>
        <w:bidi w:val="0"/>
        <w:snapToGrid w:val="0"/>
        <w:spacing w:line="36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法定代表人或委托代理人：（签字或盖章）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  </w:t>
      </w:r>
      <w:bookmarkStart w:id="0" w:name="_GoBack"/>
      <w:bookmarkEnd w:id="0"/>
    </w:p>
    <w:p w14:paraId="3ECA0615"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360" w:lineRule="auto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日 期：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仿宋" w:hAnsi="仿宋" w:eastAsia="仿宋" w:cs="仿宋"/>
          <w:color w:val="000000" w:themeColor="text1"/>
          <w:sz w:val="21"/>
          <w:szCs w:val="21"/>
          <w:highlight w:val="none"/>
          <w14:textFill>
            <w14:solidFill>
              <w14:schemeClr w14:val="tx1"/>
            </w14:solidFill>
          </w14:textFill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方正书宋简体">
    <w:altName w:val="宋体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F42FBF"/>
    <w:rsid w:val="02AC0A8F"/>
    <w:rsid w:val="0DF72FF8"/>
    <w:rsid w:val="2F437724"/>
    <w:rsid w:val="30F42FBF"/>
    <w:rsid w:val="3211266E"/>
    <w:rsid w:val="3DFA2E6D"/>
    <w:rsid w:val="41547C7E"/>
    <w:rsid w:val="47CB141F"/>
    <w:rsid w:val="76614247"/>
    <w:rsid w:val="7F8F1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spacing w:after="120" w:afterLines="0" w:line="240" w:lineRule="auto"/>
      <w:ind w:left="420" w:leftChars="200" w:firstLine="420" w:firstLineChars="200"/>
      <w:jc w:val="left"/>
    </w:pPr>
    <w:rPr>
      <w:rFonts w:ascii="Copperplate Gothic Bold" w:hAnsi="Copperplate Gothic Bold" w:eastAsia="宋体"/>
    </w:rPr>
  </w:style>
  <w:style w:type="paragraph" w:styleId="3">
    <w:name w:val="Body Text Indent"/>
    <w:basedOn w:val="1"/>
    <w:qFormat/>
    <w:uiPriority w:val="0"/>
    <w:pPr>
      <w:spacing w:line="600" w:lineRule="exact"/>
      <w:ind w:firstLine="560"/>
      <w:jc w:val="both"/>
    </w:pPr>
    <w:rPr>
      <w:rFonts w:ascii="方正书宋简体" w:hAnsi="Times New Roman" w:eastAsia="方正书宋简体"/>
    </w:rPr>
  </w:style>
  <w:style w:type="paragraph" w:styleId="4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208</Words>
  <Characters>208</Characters>
  <Lines>0</Lines>
  <Paragraphs>0</Paragraphs>
  <TotalTime>1</TotalTime>
  <ScaleCrop>false</ScaleCrop>
  <LinksUpToDate>false</LinksUpToDate>
  <CharactersWithSpaces>239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2025-03-27T07:21:00Z</dcterms:created>
  <dc:creator>doit</dc:creator>
  <cp:lastModifiedBy>Easy。</cp:lastModifiedBy>
  <dcterms:modified xsi:type="dcterms:W3CDTF">2025-11-25T08:53:43Z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F772B34CE42D4304BBA0CBF8645BCFEF_11</vt:lpwstr>
  </property>
  <property fmtid="{D5CDD505-2E9C-101B-9397-08002B2CF9AE}" pid="4" name="KSOTemplateDocerSaveRecord">
    <vt:lpwstr>eyJoZGlkIjoiMWZhN2I3YjAwNDg3NjM0OGExYmQzNGQ2NWQ5NTlkZmIiLCJ1c2VySWQiOiIyNDkwMzQ1MzQifQ==</vt:lpwstr>
  </property>
</Properties>
</file>